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7993B415" w:rsidR="006A6814" w:rsidRPr="00EC5CF3" w:rsidRDefault="004C4E26" w:rsidP="004432FE">
      <w:pPr>
        <w:tabs>
          <w:tab w:val="left" w:pos="3969"/>
        </w:tabs>
        <w:spacing w:after="0"/>
        <w:rPr>
          <w:rFonts w:ascii="Segoe UI" w:hAnsi="Segoe UI" w:cs="Segoe UI"/>
        </w:rPr>
      </w:pPr>
      <w:r>
        <w:rPr>
          <w:noProof/>
        </w:rPr>
        <mc:AlternateContent>
          <mc:Choice Requires="wps">
            <w:drawing>
              <wp:anchor distT="0" distB="0" distL="114300" distR="114300" simplePos="0" relativeHeight="251665408" behindDoc="0" locked="0" layoutInCell="1" allowOverlap="1" wp14:anchorId="32707959" wp14:editId="702BBDDD">
                <wp:simplePos x="0" y="0"/>
                <wp:positionH relativeFrom="page">
                  <wp:posOffset>1816100</wp:posOffset>
                </wp:positionH>
                <wp:positionV relativeFrom="paragraph">
                  <wp:posOffset>-296545</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60A6C9AC" w14:textId="77777777" w:rsidR="004C4E26" w:rsidRPr="004C4E26" w:rsidRDefault="004C4E26" w:rsidP="004C4E26">
                            <w:pPr>
                              <w:textAlignment w:val="baseline"/>
                              <w:rPr>
                                <w:rFonts w:ascii="Marianne" w:eastAsia="Calibri" w:hAnsi="Marianne"/>
                                <w:b/>
                                <w:bCs/>
                                <w:color w:val="000000"/>
                                <w:kern w:val="24"/>
                                <w:sz w:val="18"/>
                                <w:szCs w:val="18"/>
                              </w:rPr>
                            </w:pPr>
                            <w:r w:rsidRPr="004C4E26">
                              <w:rPr>
                                <w:rFonts w:ascii="Marianne" w:eastAsia="Calibri" w:hAnsi="Marianne"/>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32707959" id="_x0000_t202" coordsize="21600,21600" o:spt="202" path="m,l,21600r21600,l21600,xe">
                <v:stroke joinstyle="miter"/>
                <v:path gradientshapeok="t" o:connecttype="rect"/>
              </v:shapetype>
              <v:shape id="ZoneTexte 8" o:spid="_x0000_s1026" type="#_x0000_t202" style="position:absolute;margin-left:143pt;margin-top:-23.35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" filled="f" stroked="f">
                <v:textbox>
                  <w:txbxContent>
                    <w:p w14:paraId="60A6C9AC" w14:textId="77777777" w:rsidR="004C4E26" w:rsidRPr="004C4E26" w:rsidRDefault="004C4E26" w:rsidP="004C4E26">
                      <w:pPr>
                        <w:textAlignment w:val="baseline"/>
                        <w:rPr>
                          <w:rFonts w:ascii="Marianne" w:eastAsia="Calibri" w:hAnsi="Marianne"/>
                          <w:b/>
                          <w:bCs/>
                          <w:color w:val="000000"/>
                          <w:kern w:val="24"/>
                          <w:sz w:val="18"/>
                          <w:szCs w:val="18"/>
                        </w:rPr>
                      </w:pPr>
                      <w:r w:rsidRPr="004C4E26">
                        <w:rPr>
                          <w:rFonts w:ascii="Marianne" w:eastAsia="Calibri" w:hAnsi="Marianne"/>
                          <w:b/>
                          <w:bCs/>
                          <w:color w:val="000000"/>
                          <w:kern w:val="24"/>
                          <w:sz w:val="18"/>
                          <w:szCs w:val="18"/>
                        </w:rPr>
                        <w:t xml:space="preserve">Direction générale du Trésor </w:t>
                      </w:r>
                    </w:p>
                  </w:txbxContent>
                </v:textbox>
                <w10:wrap anchorx="page"/>
              </v:shape>
            </w:pict>
          </mc:Fallback>
        </mc:AlternateContent>
      </w:r>
      <w:r w:rsidR="00847E6B" w:rsidRPr="008516DA">
        <w:rPr>
          <w:rFonts w:ascii="Marianne Medium" w:hAnsi="Marianne Medium"/>
          <w:bCs/>
          <w:noProof/>
          <w:sz w:val="20"/>
          <w:szCs w:val="18"/>
        </w:rPr>
        <w:drawing>
          <wp:anchor distT="0" distB="0" distL="114300" distR="114300" simplePos="0" relativeHeight="251663360" behindDoc="0" locked="0" layoutInCell="1" allowOverlap="1" wp14:anchorId="4D486A6E" wp14:editId="789DBFFD">
            <wp:simplePos x="0" y="0"/>
            <wp:positionH relativeFrom="page">
              <wp:posOffset>419100</wp:posOffset>
            </wp:positionH>
            <wp:positionV relativeFrom="margin">
              <wp:posOffset>-512445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847E6B" w:rsidRPr="000C1C74">
        <w:rPr>
          <w:rFonts w:ascii="Marianne Medium" w:eastAsia="Calibri" w:hAnsi="Marianne Medium" w:cs="Times New Roman"/>
          <w:bCs/>
          <w:noProof/>
          <w:sz w:val="20"/>
          <w:szCs w:val="18"/>
        </w:rPr>
        <mc:AlternateContent>
          <mc:Choice Requires="wps">
            <w:drawing>
              <wp:anchor distT="0" distB="0" distL="114300" distR="114300" simplePos="0" relativeHeight="251661312" behindDoc="0" locked="0" layoutInCell="1" allowOverlap="1" wp14:anchorId="204A2393" wp14:editId="2247A73A">
                <wp:simplePos x="0" y="0"/>
                <wp:positionH relativeFrom="column">
                  <wp:posOffset>-480695</wp:posOffset>
                </wp:positionH>
                <wp:positionV relativeFrom="paragraph">
                  <wp:posOffset>-594995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0524D" id="Rectangle 9" o:spid="_x0000_s1026" style="position:absolute;margin-left:-37.85pt;margin-top:-46.8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" fillcolor="window" stroked="f" strokeweight="1pt"/>
            </w:pict>
          </mc:Fallback>
        </mc:AlternateContent>
      </w:r>
      <w:r w:rsidR="00847E6B" w:rsidRPr="008516DA">
        <w:rPr>
          <w:rFonts w:ascii="Marianne Medium" w:hAnsi="Marianne Medium"/>
          <w:bCs/>
          <w:noProof/>
          <w:sz w:val="20"/>
          <w:szCs w:val="18"/>
        </w:rPr>
        <w:drawing>
          <wp:anchor distT="0" distB="0" distL="114300" distR="114300" simplePos="0" relativeHeight="251659264" behindDoc="1" locked="0" layoutInCell="1" allowOverlap="1" wp14:anchorId="2CC096AD" wp14:editId="4951062E">
            <wp:simplePos x="0" y="0"/>
            <wp:positionH relativeFrom="page">
              <wp:posOffset>10795</wp:posOffset>
            </wp:positionH>
            <wp:positionV relativeFrom="paragraph">
              <wp:posOffset>-787400</wp:posOffset>
            </wp:positionV>
            <wp:extent cx="7855234" cy="2480650"/>
            <wp:effectExtent l="0" t="0" r="0" b="635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rcRect t="2778" b="2778"/>
                    <a:stretch>
                      <a:fillRect/>
                    </a:stretch>
                  </pic:blipFill>
                  <pic:spPr bwMode="auto">
                    <a:xfrm>
                      <a:off x="0" y="0"/>
                      <a:ext cx="7855234" cy="248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B969ED" w14:textId="39BEF0A8" w:rsidR="00EC3E05" w:rsidRDefault="00EC3E05" w:rsidP="008519BD">
      <w:pPr>
        <w:tabs>
          <w:tab w:val="left" w:pos="3969"/>
          <w:tab w:val="center" w:pos="4423"/>
          <w:tab w:val="right" w:pos="8846"/>
        </w:tabs>
        <w:spacing w:after="0" w:line="240" w:lineRule="auto"/>
        <w:rPr>
          <w:rFonts w:ascii="Segoe UI" w:eastAsia="Segoe UI" w:hAnsi="Segoe UI" w:cs="Segoe UI"/>
          <w:b/>
          <w:color w:val="006CE5"/>
          <w:sz w:val="26"/>
          <w:szCs w:val="26"/>
        </w:rPr>
      </w:pPr>
    </w:p>
    <w:p w14:paraId="1F48DB67" w14:textId="77777777" w:rsidR="00847E6B" w:rsidRDefault="00847E6B" w:rsidP="00847E6B">
      <w:pPr>
        <w:tabs>
          <w:tab w:val="left" w:pos="3969"/>
          <w:tab w:val="center" w:pos="4423"/>
          <w:tab w:val="right" w:pos="8846"/>
        </w:tabs>
        <w:spacing w:after="0" w:line="240" w:lineRule="auto"/>
        <w:ind w:left="-1134"/>
        <w:rPr>
          <w:rFonts w:ascii="Marianne" w:eastAsia="Segoe UI" w:hAnsi="Marianne" w:cs="Segoe UI"/>
          <w:b/>
          <w:smallCaps/>
          <w:color w:val="FFC000"/>
          <w:sz w:val="48"/>
          <w:szCs w:val="48"/>
        </w:rPr>
      </w:pPr>
    </w:p>
    <w:p w14:paraId="699EFFA7" w14:textId="629D94E0" w:rsidR="00847E6B" w:rsidRPr="00847E6B" w:rsidRDefault="00847E6B" w:rsidP="00847E6B">
      <w:pPr>
        <w:tabs>
          <w:tab w:val="left" w:pos="3969"/>
          <w:tab w:val="center" w:pos="4423"/>
          <w:tab w:val="right" w:pos="8846"/>
        </w:tabs>
        <w:spacing w:after="0" w:line="240" w:lineRule="auto"/>
        <w:ind w:left="-1134"/>
        <w:rPr>
          <w:rFonts w:ascii="Marianne" w:eastAsia="Segoe UI" w:hAnsi="Marianne" w:cs="Segoe UI"/>
          <w:b/>
          <w:smallCaps/>
          <w:color w:val="FFC000"/>
          <w:sz w:val="48"/>
          <w:szCs w:val="48"/>
        </w:rPr>
      </w:pPr>
      <w:r>
        <w:rPr>
          <w:rFonts w:ascii="Marianne" w:eastAsia="Segoe UI" w:hAnsi="Marianne" w:cs="Segoe UI"/>
          <w:b/>
          <w:smallCaps/>
          <w:color w:val="FFC000"/>
          <w:sz w:val="48"/>
          <w:szCs w:val="48"/>
        </w:rPr>
        <w:t>Sierra Léone</w:t>
      </w:r>
    </w:p>
    <w:p w14:paraId="7BF7F007" w14:textId="77777777" w:rsidR="00BF7E6B" w:rsidRDefault="00BF7E6B" w:rsidP="00847E6B">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p>
    <w:p w14:paraId="06648094" w14:textId="7637E518" w:rsidR="00504232" w:rsidRPr="00BF7E6B" w:rsidRDefault="00847E6B" w:rsidP="00BF7E6B">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r w:rsidRPr="00847E6B">
        <w:rPr>
          <w:rFonts w:ascii="Marianne" w:eastAsia="Segoe UI" w:hAnsi="Marianne" w:cs="Segoe UI"/>
          <w:b/>
          <w:smallCaps/>
          <w:color w:val="FFC000"/>
          <w:sz w:val="44"/>
          <w:szCs w:val="44"/>
        </w:rPr>
        <w:t>Agriculture et Politique agricole</w:t>
      </w:r>
      <w:r w:rsidR="00BF7E6B">
        <w:rPr>
          <w:rFonts w:ascii="Marianne" w:eastAsia="Segoe UI" w:hAnsi="Marianne" w:cs="Segoe UI"/>
          <w:b/>
          <w:smallCaps/>
          <w:color w:val="FFC000"/>
          <w:sz w:val="44"/>
          <w:szCs w:val="44"/>
        </w:rPr>
        <w:tab/>
      </w:r>
      <w:r w:rsidR="004A5CBF">
        <w:rPr>
          <w:rFonts w:ascii="Marianne" w:eastAsia="Segoe UI" w:hAnsi="Marianne" w:cs="Segoe UI"/>
          <w:b/>
          <w:color w:val="FFC000"/>
          <w:sz w:val="24"/>
          <w:szCs w:val="24"/>
        </w:rPr>
        <w:t>Juillet</w:t>
      </w:r>
      <w:r w:rsidR="004C4E26" w:rsidRPr="005F4D0C">
        <w:rPr>
          <w:rFonts w:ascii="Marianne" w:eastAsia="Segoe UI" w:hAnsi="Marianne" w:cs="Segoe UI"/>
          <w:b/>
          <w:color w:val="FFC000"/>
          <w:sz w:val="24"/>
          <w:szCs w:val="24"/>
        </w:rPr>
        <w:t xml:space="preserve"> 2025</w:t>
      </w:r>
    </w:p>
    <w:p w14:paraId="48553DE5" w14:textId="77777777" w:rsidR="004C4E26" w:rsidRPr="005F4D0C" w:rsidRDefault="004C4E26" w:rsidP="00504232">
      <w:pPr>
        <w:tabs>
          <w:tab w:val="left" w:pos="3969"/>
          <w:tab w:val="center" w:pos="4423"/>
          <w:tab w:val="right" w:pos="8846"/>
        </w:tabs>
        <w:spacing w:after="0" w:line="240" w:lineRule="auto"/>
        <w:rPr>
          <w:rFonts w:ascii="Marianne" w:eastAsia="Segoe UI" w:hAnsi="Marianne" w:cs="Segoe UI"/>
          <w:b/>
          <w:color w:val="006CE5"/>
          <w:sz w:val="24"/>
          <w:szCs w:val="24"/>
        </w:rPr>
      </w:pPr>
    </w:p>
    <w:p w14:paraId="58A54FEF" w14:textId="4C112214" w:rsidR="00504232" w:rsidRPr="00B81CBB" w:rsidRDefault="00504232" w:rsidP="00504232">
      <w:pPr>
        <w:tabs>
          <w:tab w:val="left" w:pos="3969"/>
          <w:tab w:val="center" w:pos="4423"/>
          <w:tab w:val="right" w:pos="8846"/>
        </w:tabs>
        <w:spacing w:after="0" w:line="240" w:lineRule="auto"/>
        <w:rPr>
          <w:rFonts w:ascii="Marianne" w:eastAsia="Segoe UI" w:hAnsi="Marianne" w:cs="Segoe UI"/>
          <w:b/>
          <w:color w:val="FFC000"/>
          <w:sz w:val="24"/>
          <w:szCs w:val="24"/>
        </w:rPr>
      </w:pPr>
      <w:r w:rsidRPr="00B81CBB">
        <w:rPr>
          <w:rFonts w:ascii="Marianne" w:eastAsia="Segoe UI" w:hAnsi="Marianne" w:cs="Segoe UI"/>
          <w:b/>
          <w:color w:val="FFC000"/>
          <w:sz w:val="24"/>
          <w:szCs w:val="24"/>
        </w:rPr>
        <w:t>Contexte agricole et relations internationales</w:t>
      </w:r>
    </w:p>
    <w:p w14:paraId="58F85711" w14:textId="77777777" w:rsidR="00504232" w:rsidRPr="004C4E26" w:rsidRDefault="00504232" w:rsidP="00504232">
      <w:pPr>
        <w:tabs>
          <w:tab w:val="left" w:pos="3969"/>
          <w:tab w:val="center" w:pos="4423"/>
          <w:tab w:val="right" w:pos="8846"/>
        </w:tabs>
        <w:spacing w:after="0" w:line="240" w:lineRule="auto"/>
        <w:rPr>
          <w:rFonts w:ascii="Marianne" w:eastAsia="Calibri" w:hAnsi="Marianne" w:cs="Arial"/>
          <w:color w:val="006CE5"/>
          <w:sz w:val="16"/>
          <w:szCs w:val="16"/>
          <w:lang w:eastAsia="fr-FR"/>
        </w:rPr>
      </w:pPr>
    </w:p>
    <w:tbl>
      <w:tblPr>
        <w:tblW w:w="9923" w:type="dxa"/>
        <w:tblInd w:w="-143" w:type="dxa"/>
        <w:tblLayout w:type="fixed"/>
        <w:tblCellMar>
          <w:top w:w="55" w:type="dxa"/>
          <w:left w:w="55" w:type="dxa"/>
          <w:bottom w:w="55" w:type="dxa"/>
          <w:right w:w="55" w:type="dxa"/>
        </w:tblCellMar>
        <w:tblLook w:val="0000" w:firstRow="0" w:lastRow="0" w:firstColumn="0" w:lastColumn="0" w:noHBand="0" w:noVBand="0"/>
      </w:tblPr>
      <w:tblGrid>
        <w:gridCol w:w="2732"/>
        <w:gridCol w:w="2230"/>
        <w:gridCol w:w="2410"/>
        <w:gridCol w:w="2551"/>
      </w:tblGrid>
      <w:tr w:rsidR="00504232" w:rsidRPr="00B55B68" w14:paraId="107883A0" w14:textId="77777777" w:rsidTr="00BF7E6B">
        <w:trPr>
          <w:trHeight w:val="227"/>
        </w:trPr>
        <w:tc>
          <w:tcPr>
            <w:tcW w:w="2732" w:type="dxa"/>
            <w:tcBorders>
              <w:top w:val="single" w:sz="1" w:space="0" w:color="000000"/>
              <w:left w:val="single" w:sz="1" w:space="0" w:color="000000"/>
              <w:bottom w:val="single" w:sz="1" w:space="0" w:color="000000"/>
            </w:tcBorders>
            <w:shd w:val="clear" w:color="auto" w:fill="auto"/>
            <w:vAlign w:val="center"/>
          </w:tcPr>
          <w:p w14:paraId="4A311FCF" w14:textId="77777777" w:rsidR="00504232" w:rsidRPr="00B55B68" w:rsidRDefault="00504232" w:rsidP="00E55593">
            <w:pPr>
              <w:pStyle w:val="Contenudetableau"/>
              <w:snapToGrid w:val="0"/>
              <w:contextualSpacing/>
              <w:jc w:val="both"/>
              <w:rPr>
                <w:rFonts w:ascii="Helvetica" w:hAnsi="Helvetica" w:cs="Helvetica"/>
                <w:b/>
                <w:sz w:val="18"/>
                <w:szCs w:val="18"/>
              </w:rPr>
            </w:pPr>
            <w:r w:rsidRPr="00B55B68">
              <w:rPr>
                <w:rFonts w:ascii="Helvetica" w:hAnsi="Helvetica" w:cs="Helvetica"/>
                <w:b/>
                <w:sz w:val="18"/>
                <w:szCs w:val="18"/>
              </w:rPr>
              <w:t>PRINCIPALES DONNÉES</w:t>
            </w:r>
          </w:p>
        </w:tc>
        <w:tc>
          <w:tcPr>
            <w:tcW w:w="2230" w:type="dxa"/>
            <w:tcBorders>
              <w:top w:val="single" w:sz="1" w:space="0" w:color="000000"/>
              <w:left w:val="single" w:sz="1" w:space="0" w:color="000000"/>
              <w:bottom w:val="single" w:sz="1" w:space="0" w:color="000000"/>
              <w:right w:val="single" w:sz="1" w:space="0" w:color="000000"/>
            </w:tcBorders>
            <w:shd w:val="clear" w:color="auto" w:fill="auto"/>
          </w:tcPr>
          <w:p w14:paraId="599E32F9" w14:textId="77777777" w:rsidR="00504232" w:rsidRPr="00B55B68" w:rsidRDefault="00504232" w:rsidP="00E55593">
            <w:pPr>
              <w:pStyle w:val="Contenudetableau"/>
              <w:snapToGrid w:val="0"/>
              <w:contextualSpacing/>
              <w:jc w:val="both"/>
              <w:rPr>
                <w:rFonts w:ascii="Helvetica" w:hAnsi="Helvetica" w:cs="Helvetica"/>
                <w:b/>
                <w:sz w:val="18"/>
                <w:szCs w:val="18"/>
              </w:rPr>
            </w:pPr>
            <w:r w:rsidRPr="00B55B68">
              <w:rPr>
                <w:rFonts w:ascii="Helvetica" w:hAnsi="Helvetica" w:cs="Helvetica"/>
                <w:b/>
                <w:sz w:val="18"/>
                <w:szCs w:val="18"/>
              </w:rPr>
              <w:t>UNITES</w:t>
            </w:r>
          </w:p>
        </w:tc>
        <w:tc>
          <w:tcPr>
            <w:tcW w:w="2410" w:type="dxa"/>
            <w:tcBorders>
              <w:top w:val="single" w:sz="1" w:space="0" w:color="000000"/>
              <w:left w:val="single" w:sz="1" w:space="0" w:color="000000"/>
              <w:bottom w:val="single" w:sz="1" w:space="0" w:color="000000"/>
              <w:right w:val="single" w:sz="1" w:space="0" w:color="000000"/>
            </w:tcBorders>
            <w:shd w:val="clear" w:color="auto" w:fill="auto"/>
          </w:tcPr>
          <w:p w14:paraId="25164E14" w14:textId="73DD9016" w:rsidR="00504232" w:rsidRPr="00B55B68" w:rsidRDefault="008A386F" w:rsidP="00E55593">
            <w:pPr>
              <w:pStyle w:val="Contenudetableau"/>
              <w:snapToGrid w:val="0"/>
              <w:contextualSpacing/>
              <w:jc w:val="both"/>
              <w:rPr>
                <w:rFonts w:ascii="Helvetica" w:hAnsi="Helvetica" w:cs="Helvetica"/>
                <w:b/>
                <w:sz w:val="18"/>
                <w:szCs w:val="18"/>
              </w:rPr>
            </w:pPr>
            <w:r>
              <w:rPr>
                <w:rFonts w:ascii="Helvetica" w:hAnsi="Helvetica" w:cs="Helvetica"/>
                <w:b/>
                <w:sz w:val="18"/>
                <w:szCs w:val="18"/>
              </w:rPr>
              <w:t>SIERRA LEONE</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63BE2403" w14:textId="77777777" w:rsidR="00504232" w:rsidRPr="00B55B68" w:rsidRDefault="00504232" w:rsidP="00E55593">
            <w:pPr>
              <w:pStyle w:val="Contenudetableau"/>
              <w:snapToGrid w:val="0"/>
              <w:contextualSpacing/>
              <w:jc w:val="both"/>
              <w:rPr>
                <w:rFonts w:ascii="Helvetica" w:hAnsi="Helvetica" w:cs="Helvetica"/>
                <w:b/>
                <w:sz w:val="18"/>
                <w:szCs w:val="18"/>
              </w:rPr>
            </w:pPr>
            <w:r w:rsidRPr="00B55B68">
              <w:rPr>
                <w:rFonts w:ascii="Helvetica" w:hAnsi="Helvetica" w:cs="Helvetica"/>
                <w:b/>
                <w:sz w:val="18"/>
                <w:szCs w:val="18"/>
              </w:rPr>
              <w:t>FRANCE</w:t>
            </w:r>
          </w:p>
        </w:tc>
      </w:tr>
      <w:tr w:rsidR="00504232" w:rsidRPr="00B55B68" w14:paraId="44B37B06" w14:textId="77777777" w:rsidTr="00BF7E6B">
        <w:trPr>
          <w:trHeight w:val="227"/>
        </w:trPr>
        <w:tc>
          <w:tcPr>
            <w:tcW w:w="2732" w:type="dxa"/>
            <w:tcBorders>
              <w:left w:val="single" w:sz="1" w:space="0" w:color="000000"/>
              <w:bottom w:val="single" w:sz="1" w:space="0" w:color="000000"/>
            </w:tcBorders>
            <w:shd w:val="clear" w:color="auto" w:fill="auto"/>
          </w:tcPr>
          <w:p w14:paraId="7A5E4040"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Superficie </w:t>
            </w:r>
          </w:p>
        </w:tc>
        <w:tc>
          <w:tcPr>
            <w:tcW w:w="2230" w:type="dxa"/>
            <w:tcBorders>
              <w:left w:val="single" w:sz="1" w:space="0" w:color="000000"/>
              <w:bottom w:val="single" w:sz="1" w:space="0" w:color="000000"/>
              <w:right w:val="single" w:sz="1" w:space="0" w:color="000000"/>
            </w:tcBorders>
            <w:shd w:val="clear" w:color="auto" w:fill="auto"/>
          </w:tcPr>
          <w:p w14:paraId="0CD3E11F" w14:textId="1D1784F4" w:rsidR="00504232" w:rsidRPr="00B55B68" w:rsidRDefault="00504232" w:rsidP="00E55593">
            <w:pPr>
              <w:pStyle w:val="Contenudetableau"/>
              <w:snapToGrid w:val="0"/>
              <w:contextualSpacing/>
              <w:jc w:val="both"/>
              <w:rPr>
                <w:rFonts w:ascii="Helvetica" w:hAnsi="Helvetica" w:cs="Helvetica"/>
                <w:sz w:val="18"/>
                <w:szCs w:val="18"/>
              </w:rPr>
            </w:pPr>
            <w:proofErr w:type="gramStart"/>
            <w:r w:rsidRPr="00B55B68">
              <w:rPr>
                <w:rFonts w:ascii="Helvetica" w:eastAsia="CorporateS-RegularItalic" w:hAnsi="Helvetica" w:cs="Helvetica"/>
                <w:sz w:val="18"/>
                <w:szCs w:val="18"/>
              </w:rPr>
              <w:t>km</w:t>
            </w:r>
            <w:proofErr w:type="gramEnd"/>
            <w:r w:rsidRPr="00B55B68">
              <w:rPr>
                <w:rFonts w:ascii="Helvetica" w:eastAsia="CorporateS-RegularItalic" w:hAnsi="Helvetica" w:cs="Helvetica"/>
                <w:sz w:val="18"/>
                <w:szCs w:val="18"/>
                <w:vertAlign w:val="superscript"/>
              </w:rPr>
              <w:t>2</w:t>
            </w:r>
            <w:r w:rsidRPr="00B55B68">
              <w:rPr>
                <w:rFonts w:ascii="Helvetica" w:eastAsia="CorporateS-RegularItalic" w:hAnsi="Helvetica" w:cs="Helvetica"/>
                <w:i/>
                <w:iCs/>
                <w:sz w:val="18"/>
                <w:szCs w:val="18"/>
                <w:vertAlign w:val="superscript"/>
              </w:rPr>
              <w:t xml:space="preserve"> </w:t>
            </w:r>
            <w:r w:rsidRPr="00B55B68">
              <w:rPr>
                <w:rFonts w:ascii="Helvetica" w:hAnsi="Helvetica" w:cs="Helvetica"/>
                <w:sz w:val="18"/>
                <w:szCs w:val="18"/>
              </w:rPr>
              <w:t>- 202</w:t>
            </w:r>
            <w:r w:rsidR="00652FED">
              <w:rPr>
                <w:rFonts w:ascii="Helvetica" w:hAnsi="Helvetica" w:cs="Helvetica"/>
                <w:sz w:val="18"/>
                <w:szCs w:val="18"/>
              </w:rPr>
              <w:t>2</w:t>
            </w:r>
            <w:r w:rsidRPr="00B55B68">
              <w:rPr>
                <w:rStyle w:val="Appelnotedebasdep"/>
                <w:rFonts w:ascii="Helvetica" w:eastAsia="Arial Unicode MS" w:hAnsi="Helvetica" w:cs="Helvetica"/>
                <w:sz w:val="18"/>
                <w:szCs w:val="18"/>
              </w:rPr>
              <w:footnoteReference w:id="1"/>
            </w:r>
          </w:p>
        </w:tc>
        <w:tc>
          <w:tcPr>
            <w:tcW w:w="2410" w:type="dxa"/>
            <w:tcBorders>
              <w:left w:val="single" w:sz="1" w:space="0" w:color="000000"/>
              <w:bottom w:val="single" w:sz="1" w:space="0" w:color="000000"/>
              <w:right w:val="single" w:sz="1" w:space="0" w:color="000000"/>
            </w:tcBorders>
            <w:shd w:val="clear" w:color="auto" w:fill="auto"/>
          </w:tcPr>
          <w:p w14:paraId="37701E21" w14:textId="0DB5FC67" w:rsidR="00504232" w:rsidRPr="00F643D3" w:rsidRDefault="00F643D3" w:rsidP="00E55593">
            <w:pPr>
              <w:pStyle w:val="Contenudetableau"/>
              <w:snapToGrid w:val="0"/>
              <w:contextualSpacing/>
              <w:jc w:val="both"/>
              <w:rPr>
                <w:rFonts w:ascii="Helvetica" w:hAnsi="Helvetica" w:cs="Helvetica"/>
                <w:sz w:val="18"/>
                <w:szCs w:val="18"/>
              </w:rPr>
            </w:pPr>
            <w:r w:rsidRPr="00F643D3">
              <w:rPr>
                <w:rFonts w:ascii="Helvetica" w:hAnsi="Helvetica" w:cs="Helvetica"/>
                <w:sz w:val="18"/>
                <w:szCs w:val="18"/>
              </w:rPr>
              <w:t xml:space="preserve">72 </w:t>
            </w:r>
            <w:r w:rsidR="006A583D">
              <w:rPr>
                <w:rFonts w:ascii="Helvetica" w:hAnsi="Helvetica" w:cs="Helvetica"/>
                <w:sz w:val="18"/>
                <w:szCs w:val="18"/>
              </w:rPr>
              <w:t>300</w:t>
            </w:r>
          </w:p>
        </w:tc>
        <w:tc>
          <w:tcPr>
            <w:tcW w:w="2551" w:type="dxa"/>
            <w:tcBorders>
              <w:left w:val="single" w:sz="1" w:space="0" w:color="000000"/>
              <w:bottom w:val="single" w:sz="1" w:space="0" w:color="000000"/>
              <w:right w:val="single" w:sz="1" w:space="0" w:color="000000"/>
            </w:tcBorders>
            <w:shd w:val="clear" w:color="auto" w:fill="auto"/>
          </w:tcPr>
          <w:p w14:paraId="6340B6D8"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543 965</w:t>
            </w:r>
            <w:r w:rsidRPr="00B55B68">
              <w:rPr>
                <w:rStyle w:val="Appelnotedebasdep"/>
                <w:rFonts w:ascii="Helvetica" w:hAnsi="Helvetica" w:cs="Helvetica"/>
                <w:sz w:val="18"/>
                <w:szCs w:val="18"/>
              </w:rPr>
              <w:footnoteReference w:id="2"/>
            </w:r>
          </w:p>
        </w:tc>
      </w:tr>
      <w:tr w:rsidR="00504232" w:rsidRPr="00B55B68" w14:paraId="3D100919" w14:textId="77777777" w:rsidTr="00BF7E6B">
        <w:trPr>
          <w:trHeight w:val="227"/>
        </w:trPr>
        <w:tc>
          <w:tcPr>
            <w:tcW w:w="2732" w:type="dxa"/>
            <w:tcBorders>
              <w:left w:val="single" w:sz="1" w:space="0" w:color="000000"/>
              <w:bottom w:val="single" w:sz="1" w:space="0" w:color="000000"/>
            </w:tcBorders>
            <w:shd w:val="clear" w:color="auto" w:fill="auto"/>
          </w:tcPr>
          <w:p w14:paraId="34836701"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Population </w:t>
            </w:r>
          </w:p>
        </w:tc>
        <w:tc>
          <w:tcPr>
            <w:tcW w:w="2230" w:type="dxa"/>
            <w:tcBorders>
              <w:left w:val="single" w:sz="1" w:space="0" w:color="000000"/>
              <w:bottom w:val="single" w:sz="1" w:space="0" w:color="000000"/>
              <w:right w:val="single" w:sz="1" w:space="0" w:color="000000"/>
            </w:tcBorders>
            <w:shd w:val="clear" w:color="auto" w:fill="auto"/>
          </w:tcPr>
          <w:p w14:paraId="30135254" w14:textId="59917382" w:rsidR="00504232" w:rsidRPr="00B55B68" w:rsidRDefault="00504232" w:rsidP="00E55593">
            <w:pPr>
              <w:pStyle w:val="Contenudetableau"/>
              <w:snapToGrid w:val="0"/>
              <w:contextualSpacing/>
              <w:jc w:val="both"/>
              <w:rPr>
                <w:rFonts w:ascii="Helvetica" w:hAnsi="Helvetica" w:cs="Helvetica"/>
                <w:sz w:val="18"/>
                <w:szCs w:val="18"/>
                <w:lang w:val="en-US"/>
              </w:rPr>
            </w:pPr>
            <w:r w:rsidRPr="00B55B68">
              <w:rPr>
                <w:rFonts w:ascii="Helvetica" w:hAnsi="Helvetica" w:cs="Helvetica"/>
                <w:sz w:val="18"/>
                <w:szCs w:val="18"/>
              </w:rPr>
              <w:t xml:space="preserve">Millions d’habitants - Evolution </w:t>
            </w:r>
            <w:r w:rsidR="004C6698">
              <w:rPr>
                <w:rFonts w:ascii="Helvetica" w:hAnsi="Helvetica" w:cs="Helvetica"/>
                <w:sz w:val="18"/>
                <w:szCs w:val="18"/>
              </w:rPr>
              <w:t>202</w:t>
            </w:r>
            <w:r w:rsidR="00F643D3">
              <w:rPr>
                <w:rFonts w:ascii="Helvetica" w:hAnsi="Helvetica" w:cs="Helvetica"/>
                <w:sz w:val="18"/>
                <w:szCs w:val="18"/>
              </w:rPr>
              <w:t>4</w:t>
            </w:r>
            <w:r w:rsidR="004C6698">
              <w:rPr>
                <w:rFonts w:ascii="Helvetica" w:hAnsi="Helvetica" w:cs="Helvetica"/>
                <w:sz w:val="18"/>
                <w:szCs w:val="18"/>
              </w:rPr>
              <w:t>/202</w:t>
            </w:r>
            <w:r w:rsidR="00F643D3">
              <w:rPr>
                <w:rFonts w:ascii="Helvetica" w:hAnsi="Helvetica" w:cs="Helvetica"/>
                <w:sz w:val="18"/>
                <w:szCs w:val="18"/>
              </w:rPr>
              <w:t>3</w:t>
            </w:r>
          </w:p>
        </w:tc>
        <w:tc>
          <w:tcPr>
            <w:tcW w:w="2410" w:type="dxa"/>
            <w:tcBorders>
              <w:left w:val="single" w:sz="1" w:space="0" w:color="000000"/>
              <w:bottom w:val="single" w:sz="1" w:space="0" w:color="000000"/>
              <w:right w:val="single" w:sz="1" w:space="0" w:color="000000"/>
            </w:tcBorders>
            <w:shd w:val="clear" w:color="auto" w:fill="auto"/>
          </w:tcPr>
          <w:p w14:paraId="004EBCF5" w14:textId="4331A692" w:rsidR="00504232" w:rsidRDefault="001F0EF4"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8,</w:t>
            </w:r>
            <w:r w:rsidR="006A583D">
              <w:rPr>
                <w:rFonts w:ascii="Helvetica" w:hAnsi="Helvetica" w:cs="Helvetica"/>
                <w:sz w:val="18"/>
                <w:szCs w:val="18"/>
              </w:rPr>
              <w:t>6</w:t>
            </w:r>
          </w:p>
          <w:p w14:paraId="67B3C900" w14:textId="64195894" w:rsidR="0088351D" w:rsidRPr="00B55B68" w:rsidRDefault="0088351D"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+2,</w:t>
            </w:r>
            <w:r w:rsidR="006A583D">
              <w:rPr>
                <w:rFonts w:ascii="Helvetica" w:hAnsi="Helvetica" w:cs="Helvetica"/>
                <w:sz w:val="18"/>
                <w:szCs w:val="18"/>
              </w:rPr>
              <w:t>1</w:t>
            </w:r>
          </w:p>
        </w:tc>
        <w:tc>
          <w:tcPr>
            <w:tcW w:w="2551" w:type="dxa"/>
            <w:tcBorders>
              <w:left w:val="single" w:sz="1" w:space="0" w:color="000000"/>
              <w:bottom w:val="single" w:sz="1" w:space="0" w:color="000000"/>
              <w:right w:val="single" w:sz="1" w:space="0" w:color="000000"/>
            </w:tcBorders>
            <w:shd w:val="clear" w:color="auto" w:fill="auto"/>
          </w:tcPr>
          <w:p w14:paraId="7732F05F" w14:textId="21DC56EE"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6</w:t>
            </w:r>
            <w:r w:rsidR="004C6698">
              <w:rPr>
                <w:rFonts w:ascii="Helvetica" w:hAnsi="Helvetica" w:cs="Helvetica"/>
                <w:sz w:val="18"/>
                <w:szCs w:val="18"/>
              </w:rPr>
              <w:t>8</w:t>
            </w:r>
            <w:r w:rsidRPr="00B55B68">
              <w:rPr>
                <w:rFonts w:ascii="Helvetica" w:hAnsi="Helvetica" w:cs="Helvetica"/>
                <w:sz w:val="18"/>
                <w:szCs w:val="18"/>
              </w:rPr>
              <w:t>,</w:t>
            </w:r>
            <w:r w:rsidR="006A583D">
              <w:rPr>
                <w:rFonts w:ascii="Helvetica" w:hAnsi="Helvetica" w:cs="Helvetica"/>
                <w:sz w:val="18"/>
                <w:szCs w:val="18"/>
              </w:rPr>
              <w:t>5</w:t>
            </w:r>
          </w:p>
          <w:p w14:paraId="783C5183" w14:textId="15199758" w:rsidR="00504232" w:rsidRPr="00B55B68" w:rsidRDefault="004C6698"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+0,</w:t>
            </w:r>
            <w:r w:rsidR="006A583D">
              <w:rPr>
                <w:rFonts w:ascii="Helvetica" w:hAnsi="Helvetica" w:cs="Helvetica"/>
                <w:sz w:val="18"/>
                <w:szCs w:val="18"/>
              </w:rPr>
              <w:t>3</w:t>
            </w:r>
          </w:p>
        </w:tc>
      </w:tr>
      <w:tr w:rsidR="00504232" w:rsidRPr="00B55B68" w14:paraId="6BBF730E" w14:textId="77777777" w:rsidTr="00BF7E6B">
        <w:trPr>
          <w:trHeight w:val="227"/>
        </w:trPr>
        <w:tc>
          <w:tcPr>
            <w:tcW w:w="2732" w:type="dxa"/>
            <w:tcBorders>
              <w:left w:val="single" w:sz="1" w:space="0" w:color="000000"/>
              <w:bottom w:val="single" w:sz="1" w:space="0" w:color="000000"/>
            </w:tcBorders>
            <w:shd w:val="clear" w:color="auto" w:fill="auto"/>
          </w:tcPr>
          <w:p w14:paraId="2B39DD53"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Indice de développement humain (IDH)</w:t>
            </w:r>
          </w:p>
        </w:tc>
        <w:tc>
          <w:tcPr>
            <w:tcW w:w="2230" w:type="dxa"/>
            <w:tcBorders>
              <w:left w:val="single" w:sz="1" w:space="0" w:color="000000"/>
              <w:bottom w:val="single" w:sz="1" w:space="0" w:color="000000"/>
              <w:right w:val="single" w:sz="1" w:space="0" w:color="000000"/>
            </w:tcBorders>
            <w:shd w:val="clear" w:color="auto" w:fill="auto"/>
          </w:tcPr>
          <w:p w14:paraId="65EC7970" w14:textId="41A7C0A7" w:rsidR="00504232" w:rsidRPr="00B55B68" w:rsidRDefault="00504232" w:rsidP="00E55593">
            <w:pPr>
              <w:pStyle w:val="Sansinterligne"/>
              <w:contextualSpacing/>
              <w:jc w:val="both"/>
              <w:rPr>
                <w:rFonts w:ascii="Helvetica" w:hAnsi="Helvetica" w:cs="Helvetica"/>
                <w:sz w:val="18"/>
                <w:szCs w:val="18"/>
                <w:lang w:val="en-US"/>
              </w:rPr>
            </w:pPr>
            <w:r w:rsidRPr="00B55B68">
              <w:rPr>
                <w:rFonts w:ascii="Helvetica" w:hAnsi="Helvetica" w:cs="Helvetica"/>
                <w:sz w:val="18"/>
                <w:szCs w:val="18"/>
              </w:rPr>
              <w:t>202</w:t>
            </w:r>
            <w:r w:rsidR="00163B48">
              <w:rPr>
                <w:rFonts w:ascii="Helvetica" w:hAnsi="Helvetica" w:cs="Helvetica"/>
                <w:sz w:val="18"/>
                <w:szCs w:val="18"/>
              </w:rPr>
              <w:t>2</w:t>
            </w:r>
            <w:r w:rsidRPr="00B55B68">
              <w:rPr>
                <w:rStyle w:val="Appelnotedebasdep"/>
                <w:rFonts w:ascii="Helvetica" w:hAnsi="Helvetica" w:cs="Helvetica"/>
                <w:sz w:val="18"/>
                <w:szCs w:val="18"/>
              </w:rPr>
              <w:footnoteReference w:id="3"/>
            </w:r>
          </w:p>
        </w:tc>
        <w:tc>
          <w:tcPr>
            <w:tcW w:w="2410" w:type="dxa"/>
            <w:tcBorders>
              <w:left w:val="single" w:sz="1" w:space="0" w:color="000000"/>
              <w:bottom w:val="single" w:sz="1" w:space="0" w:color="000000"/>
              <w:right w:val="single" w:sz="1" w:space="0" w:color="000000"/>
            </w:tcBorders>
            <w:shd w:val="clear" w:color="auto" w:fill="auto"/>
          </w:tcPr>
          <w:p w14:paraId="5D722ED0" w14:textId="0B1BDAD7" w:rsidR="00504232" w:rsidRDefault="00752192" w:rsidP="00E55593">
            <w:pPr>
              <w:pStyle w:val="Sansinterligne"/>
              <w:contextualSpacing/>
              <w:jc w:val="both"/>
              <w:rPr>
                <w:rFonts w:ascii="Helvetica" w:hAnsi="Helvetica" w:cs="Helvetica"/>
                <w:sz w:val="18"/>
                <w:szCs w:val="18"/>
              </w:rPr>
            </w:pPr>
            <w:r>
              <w:rPr>
                <w:rFonts w:ascii="Helvetica" w:hAnsi="Helvetica" w:cs="Helvetica"/>
                <w:sz w:val="18"/>
                <w:szCs w:val="18"/>
              </w:rPr>
              <w:t>0,4</w:t>
            </w:r>
            <w:r w:rsidR="00BC0477">
              <w:rPr>
                <w:rFonts w:ascii="Helvetica" w:hAnsi="Helvetica" w:cs="Helvetica"/>
                <w:sz w:val="18"/>
                <w:szCs w:val="18"/>
              </w:rPr>
              <w:t>58</w:t>
            </w:r>
          </w:p>
          <w:p w14:paraId="42D06F96" w14:textId="1232854E" w:rsidR="00752192" w:rsidRPr="00B55B68" w:rsidRDefault="00752192" w:rsidP="00E55593">
            <w:pPr>
              <w:pStyle w:val="Sansinterligne"/>
              <w:contextualSpacing/>
              <w:jc w:val="both"/>
              <w:rPr>
                <w:rFonts w:ascii="Helvetica" w:hAnsi="Helvetica" w:cs="Helvetica"/>
                <w:sz w:val="18"/>
                <w:szCs w:val="18"/>
              </w:rPr>
            </w:pPr>
            <w:r>
              <w:rPr>
                <w:rFonts w:ascii="Helvetica" w:hAnsi="Helvetica" w:cs="Helvetica"/>
                <w:sz w:val="18"/>
                <w:szCs w:val="18"/>
              </w:rPr>
              <w:t>18</w:t>
            </w:r>
            <w:r w:rsidR="00BC0477">
              <w:rPr>
                <w:rFonts w:ascii="Helvetica" w:hAnsi="Helvetica" w:cs="Helvetica"/>
                <w:sz w:val="18"/>
                <w:szCs w:val="18"/>
              </w:rPr>
              <w:t>4</w:t>
            </w:r>
            <w:r w:rsidRPr="00752192">
              <w:rPr>
                <w:rFonts w:ascii="Helvetica" w:hAnsi="Helvetica" w:cs="Helvetica"/>
                <w:sz w:val="18"/>
                <w:szCs w:val="18"/>
                <w:vertAlign w:val="superscript"/>
              </w:rPr>
              <w:t>e</w:t>
            </w:r>
            <w:r>
              <w:rPr>
                <w:rFonts w:ascii="Helvetica" w:hAnsi="Helvetica" w:cs="Helvetica"/>
                <w:sz w:val="18"/>
                <w:szCs w:val="18"/>
              </w:rPr>
              <w:t xml:space="preserve"> rang mondial</w:t>
            </w:r>
          </w:p>
        </w:tc>
        <w:tc>
          <w:tcPr>
            <w:tcW w:w="2551" w:type="dxa"/>
            <w:tcBorders>
              <w:left w:val="single" w:sz="1" w:space="0" w:color="000000"/>
              <w:bottom w:val="single" w:sz="1" w:space="0" w:color="000000"/>
              <w:right w:val="single" w:sz="1" w:space="0" w:color="000000"/>
            </w:tcBorders>
            <w:shd w:val="clear" w:color="auto" w:fill="auto"/>
          </w:tcPr>
          <w:p w14:paraId="5155B56B" w14:textId="1F9992C0"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0,9</w:t>
            </w:r>
            <w:r w:rsidR="00163B48">
              <w:rPr>
                <w:rFonts w:ascii="Helvetica" w:hAnsi="Helvetica" w:cs="Helvetica"/>
                <w:sz w:val="18"/>
                <w:szCs w:val="18"/>
              </w:rPr>
              <w:t>10</w:t>
            </w:r>
          </w:p>
          <w:p w14:paraId="601DA13C" w14:textId="77777777"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28</w:t>
            </w:r>
            <w:r w:rsidRPr="00B55B68">
              <w:rPr>
                <w:rFonts w:ascii="Helvetica" w:hAnsi="Helvetica" w:cs="Helvetica"/>
                <w:sz w:val="18"/>
                <w:szCs w:val="18"/>
                <w:vertAlign w:val="superscript"/>
              </w:rPr>
              <w:t>e</w:t>
            </w:r>
            <w:r w:rsidRPr="00B55B68">
              <w:rPr>
                <w:rFonts w:ascii="Helvetica" w:hAnsi="Helvetica" w:cs="Helvetica"/>
                <w:sz w:val="18"/>
                <w:szCs w:val="18"/>
              </w:rPr>
              <w:t xml:space="preserve"> rang mondial</w:t>
            </w:r>
          </w:p>
        </w:tc>
      </w:tr>
      <w:tr w:rsidR="00504232" w:rsidRPr="00B55B68" w14:paraId="5B9D1FEC" w14:textId="77777777" w:rsidTr="00BF7E6B">
        <w:trPr>
          <w:trHeight w:val="227"/>
        </w:trPr>
        <w:tc>
          <w:tcPr>
            <w:tcW w:w="2732" w:type="dxa"/>
            <w:tcBorders>
              <w:left w:val="single" w:sz="1" w:space="0" w:color="000000"/>
              <w:bottom w:val="single" w:sz="1" w:space="0" w:color="000000"/>
            </w:tcBorders>
            <w:shd w:val="clear" w:color="auto" w:fill="auto"/>
          </w:tcPr>
          <w:p w14:paraId="2AADCE62"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Produit intérieur brut (PIB) </w:t>
            </w:r>
          </w:p>
        </w:tc>
        <w:tc>
          <w:tcPr>
            <w:tcW w:w="2230" w:type="dxa"/>
            <w:tcBorders>
              <w:left w:val="single" w:sz="1" w:space="0" w:color="000000"/>
              <w:bottom w:val="single" w:sz="1" w:space="0" w:color="000000"/>
              <w:right w:val="single" w:sz="1" w:space="0" w:color="000000"/>
            </w:tcBorders>
            <w:shd w:val="clear" w:color="auto" w:fill="auto"/>
          </w:tcPr>
          <w:p w14:paraId="68D34776" w14:textId="3A904A3A"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Md USD courants - 202</w:t>
            </w:r>
            <w:r w:rsidR="00BC0477">
              <w:rPr>
                <w:rFonts w:ascii="Helvetica" w:hAnsi="Helvetica" w:cs="Helvetica"/>
                <w:sz w:val="18"/>
                <w:szCs w:val="18"/>
              </w:rPr>
              <w:t>4</w:t>
            </w:r>
            <w:r w:rsidRPr="00B55B68">
              <w:rPr>
                <w:rFonts w:ascii="Helvetica" w:hAnsi="Helvetica" w:cs="Helvetica"/>
                <w:kern w:val="18"/>
                <w:sz w:val="18"/>
                <w:szCs w:val="18"/>
                <w:vertAlign w:val="superscript"/>
              </w:rPr>
              <w:t>1</w:t>
            </w:r>
          </w:p>
        </w:tc>
        <w:tc>
          <w:tcPr>
            <w:tcW w:w="2410" w:type="dxa"/>
            <w:tcBorders>
              <w:left w:val="single" w:sz="1" w:space="0" w:color="000000"/>
              <w:bottom w:val="single" w:sz="1" w:space="0" w:color="000000"/>
              <w:right w:val="single" w:sz="1" w:space="0" w:color="000000"/>
            </w:tcBorders>
            <w:shd w:val="clear" w:color="auto" w:fill="auto"/>
          </w:tcPr>
          <w:p w14:paraId="0C696D1C" w14:textId="667DB43A" w:rsidR="00504232" w:rsidRPr="00B55B68" w:rsidRDefault="00BC0477"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7</w:t>
            </w:r>
          </w:p>
        </w:tc>
        <w:tc>
          <w:tcPr>
            <w:tcW w:w="2551" w:type="dxa"/>
            <w:tcBorders>
              <w:left w:val="single" w:sz="1" w:space="0" w:color="000000"/>
              <w:bottom w:val="single" w:sz="1" w:space="0" w:color="000000"/>
              <w:right w:val="single" w:sz="1" w:space="0" w:color="000000"/>
            </w:tcBorders>
            <w:shd w:val="clear" w:color="auto" w:fill="auto"/>
          </w:tcPr>
          <w:p w14:paraId="438B8C96" w14:textId="0C442A35" w:rsidR="00504232" w:rsidRPr="00B55B68" w:rsidRDefault="00D933E0"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3 972</w:t>
            </w:r>
          </w:p>
        </w:tc>
      </w:tr>
      <w:tr w:rsidR="00504232" w:rsidRPr="00B55B68" w14:paraId="1CAAE330" w14:textId="77777777" w:rsidTr="00BF7E6B">
        <w:trPr>
          <w:trHeight w:val="227"/>
        </w:trPr>
        <w:tc>
          <w:tcPr>
            <w:tcW w:w="2732" w:type="dxa"/>
            <w:tcBorders>
              <w:left w:val="single" w:sz="1" w:space="0" w:color="000000"/>
              <w:bottom w:val="single" w:sz="1" w:space="0" w:color="000000"/>
            </w:tcBorders>
            <w:shd w:val="clear" w:color="auto" w:fill="auto"/>
          </w:tcPr>
          <w:p w14:paraId="35DE7AE0"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Taux de croissance du PIB </w:t>
            </w:r>
          </w:p>
        </w:tc>
        <w:tc>
          <w:tcPr>
            <w:tcW w:w="2230" w:type="dxa"/>
            <w:tcBorders>
              <w:left w:val="single" w:sz="1" w:space="0" w:color="000000"/>
              <w:bottom w:val="single" w:sz="1" w:space="0" w:color="000000"/>
              <w:right w:val="single" w:sz="1" w:space="0" w:color="000000"/>
            </w:tcBorders>
            <w:shd w:val="clear" w:color="auto" w:fill="auto"/>
          </w:tcPr>
          <w:p w14:paraId="331CAA8F" w14:textId="0EE550A3"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- 202</w:t>
            </w:r>
            <w:r w:rsidR="00BC0477">
              <w:rPr>
                <w:rFonts w:ascii="Helvetica" w:hAnsi="Helvetica" w:cs="Helvetica"/>
                <w:sz w:val="18"/>
                <w:szCs w:val="18"/>
              </w:rPr>
              <w:t>4</w:t>
            </w:r>
            <w:r w:rsidRPr="00B55B68">
              <w:rPr>
                <w:rFonts w:ascii="Helvetica" w:hAnsi="Helvetica" w:cs="Helvetica"/>
                <w:sz w:val="18"/>
                <w:szCs w:val="18"/>
              </w:rPr>
              <w:t>/202</w:t>
            </w:r>
            <w:r w:rsidR="00BC0477">
              <w:rPr>
                <w:rFonts w:ascii="Helvetica" w:hAnsi="Helvetica" w:cs="Helvetica"/>
                <w:sz w:val="18"/>
                <w:szCs w:val="18"/>
              </w:rPr>
              <w:t>3</w:t>
            </w:r>
            <w:r w:rsidRPr="00B55B68">
              <w:rPr>
                <w:rFonts w:ascii="Helvetica" w:hAnsi="Helvetica" w:cs="Helvetica"/>
                <w:kern w:val="18"/>
                <w:sz w:val="18"/>
                <w:szCs w:val="18"/>
                <w:vertAlign w:val="superscript"/>
              </w:rPr>
              <w:t>1</w:t>
            </w:r>
          </w:p>
        </w:tc>
        <w:tc>
          <w:tcPr>
            <w:tcW w:w="2410" w:type="dxa"/>
            <w:tcBorders>
              <w:left w:val="single" w:sz="1" w:space="0" w:color="000000"/>
              <w:bottom w:val="single" w:sz="1" w:space="0" w:color="000000"/>
              <w:right w:val="single" w:sz="1" w:space="0" w:color="000000"/>
            </w:tcBorders>
            <w:shd w:val="clear" w:color="auto" w:fill="auto"/>
          </w:tcPr>
          <w:p w14:paraId="6DC7F8DA" w14:textId="7BFC13AE" w:rsidR="00504232" w:rsidRPr="00B55B68" w:rsidRDefault="00752192"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w:t>
            </w:r>
            <w:r w:rsidR="00BC0477">
              <w:rPr>
                <w:rFonts w:ascii="Helvetica" w:hAnsi="Helvetica" w:cs="Helvetica"/>
                <w:sz w:val="18"/>
                <w:szCs w:val="18"/>
              </w:rPr>
              <w:t>4,0</w:t>
            </w:r>
            <w:r>
              <w:rPr>
                <w:rFonts w:ascii="Helvetica" w:hAnsi="Helvetica" w:cs="Helvetica"/>
                <w:sz w:val="18"/>
                <w:szCs w:val="18"/>
              </w:rPr>
              <w:t>%</w:t>
            </w:r>
          </w:p>
        </w:tc>
        <w:tc>
          <w:tcPr>
            <w:tcW w:w="2551" w:type="dxa"/>
            <w:tcBorders>
              <w:left w:val="single" w:sz="1" w:space="0" w:color="000000"/>
              <w:bottom w:val="single" w:sz="1" w:space="0" w:color="000000"/>
              <w:right w:val="single" w:sz="1" w:space="0" w:color="000000"/>
            </w:tcBorders>
            <w:shd w:val="clear" w:color="auto" w:fill="auto"/>
          </w:tcPr>
          <w:p w14:paraId="2BA2B949" w14:textId="39DEB363"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w:t>
            </w:r>
            <w:r w:rsidR="00BC0477">
              <w:rPr>
                <w:rFonts w:ascii="Helvetica" w:hAnsi="Helvetica" w:cs="Helvetica"/>
                <w:sz w:val="18"/>
                <w:szCs w:val="18"/>
              </w:rPr>
              <w:t>1,2</w:t>
            </w:r>
            <w:r w:rsidRPr="00B55B68">
              <w:rPr>
                <w:rFonts w:ascii="Helvetica" w:hAnsi="Helvetica" w:cs="Helvetica"/>
                <w:sz w:val="18"/>
                <w:szCs w:val="18"/>
              </w:rPr>
              <w:t>%</w:t>
            </w:r>
          </w:p>
        </w:tc>
      </w:tr>
      <w:tr w:rsidR="00504232" w:rsidRPr="00B55B68" w14:paraId="1187A86F" w14:textId="77777777" w:rsidTr="00BF7E6B">
        <w:trPr>
          <w:trHeight w:val="227"/>
        </w:trPr>
        <w:tc>
          <w:tcPr>
            <w:tcW w:w="2732" w:type="dxa"/>
            <w:tcBorders>
              <w:left w:val="single" w:sz="1" w:space="0" w:color="000000"/>
              <w:bottom w:val="single" w:sz="1" w:space="0" w:color="000000"/>
            </w:tcBorders>
            <w:shd w:val="clear" w:color="auto" w:fill="auto"/>
          </w:tcPr>
          <w:p w14:paraId="62DA6EB8"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PIB / habitant </w:t>
            </w:r>
          </w:p>
        </w:tc>
        <w:tc>
          <w:tcPr>
            <w:tcW w:w="2230" w:type="dxa"/>
            <w:tcBorders>
              <w:left w:val="single" w:sz="1" w:space="0" w:color="000000"/>
              <w:bottom w:val="single" w:sz="1" w:space="0" w:color="000000"/>
              <w:right w:val="single" w:sz="1" w:space="0" w:color="000000"/>
            </w:tcBorders>
            <w:shd w:val="clear" w:color="auto" w:fill="auto"/>
          </w:tcPr>
          <w:p w14:paraId="70D67137" w14:textId="02545375"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USD courants - 202</w:t>
            </w:r>
            <w:r w:rsidR="007368EA">
              <w:rPr>
                <w:rFonts w:ascii="Helvetica" w:hAnsi="Helvetica" w:cs="Helvetica"/>
                <w:sz w:val="18"/>
                <w:szCs w:val="18"/>
              </w:rPr>
              <w:t>4</w:t>
            </w:r>
            <w:r w:rsidRPr="00B55B68">
              <w:rPr>
                <w:rFonts w:ascii="Helvetica" w:hAnsi="Helvetica" w:cs="Helvetica"/>
                <w:kern w:val="18"/>
                <w:sz w:val="18"/>
                <w:szCs w:val="18"/>
                <w:vertAlign w:val="superscript"/>
              </w:rPr>
              <w:t>1</w:t>
            </w:r>
          </w:p>
        </w:tc>
        <w:tc>
          <w:tcPr>
            <w:tcW w:w="2410" w:type="dxa"/>
            <w:tcBorders>
              <w:left w:val="single" w:sz="1" w:space="0" w:color="000000"/>
              <w:bottom w:val="single" w:sz="1" w:space="0" w:color="000000"/>
              <w:right w:val="single" w:sz="1" w:space="0" w:color="000000"/>
            </w:tcBorders>
            <w:shd w:val="clear" w:color="auto" w:fill="auto"/>
          </w:tcPr>
          <w:p w14:paraId="6DC24C28" w14:textId="4BB202EC" w:rsidR="00504232" w:rsidRPr="00B55B68" w:rsidRDefault="007368EA"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873</w:t>
            </w:r>
          </w:p>
        </w:tc>
        <w:tc>
          <w:tcPr>
            <w:tcW w:w="2551" w:type="dxa"/>
            <w:tcBorders>
              <w:left w:val="single" w:sz="1" w:space="0" w:color="000000"/>
              <w:bottom w:val="single" w:sz="1" w:space="0" w:color="000000"/>
              <w:right w:val="single" w:sz="1" w:space="0" w:color="000000"/>
            </w:tcBorders>
            <w:shd w:val="clear" w:color="auto" w:fill="auto"/>
          </w:tcPr>
          <w:p w14:paraId="51F07A10" w14:textId="2E52E800"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4</w:t>
            </w:r>
            <w:r w:rsidR="007368EA">
              <w:rPr>
                <w:rFonts w:ascii="Helvetica" w:hAnsi="Helvetica" w:cs="Helvetica"/>
                <w:sz w:val="18"/>
                <w:szCs w:val="18"/>
              </w:rPr>
              <w:t>6 150</w:t>
            </w:r>
          </w:p>
        </w:tc>
      </w:tr>
      <w:tr w:rsidR="00504232" w:rsidRPr="00B55B68" w14:paraId="06C5E42C" w14:textId="77777777" w:rsidTr="00BF7E6B">
        <w:trPr>
          <w:trHeight w:val="227"/>
        </w:trPr>
        <w:tc>
          <w:tcPr>
            <w:tcW w:w="2732" w:type="dxa"/>
            <w:tcBorders>
              <w:left w:val="single" w:sz="1" w:space="0" w:color="000000"/>
              <w:bottom w:val="single" w:sz="1" w:space="0" w:color="000000"/>
            </w:tcBorders>
            <w:shd w:val="clear" w:color="auto" w:fill="auto"/>
          </w:tcPr>
          <w:p w14:paraId="1C555E07"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Part de l'agriculture dans le PIB </w:t>
            </w:r>
          </w:p>
        </w:tc>
        <w:tc>
          <w:tcPr>
            <w:tcW w:w="2230" w:type="dxa"/>
            <w:tcBorders>
              <w:left w:val="single" w:sz="1" w:space="0" w:color="000000"/>
              <w:bottom w:val="single" w:sz="1" w:space="0" w:color="000000"/>
              <w:right w:val="single" w:sz="1" w:space="0" w:color="000000"/>
            </w:tcBorders>
            <w:shd w:val="clear" w:color="auto" w:fill="auto"/>
          </w:tcPr>
          <w:p w14:paraId="1204F2C2" w14:textId="26E967CE"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- 202</w:t>
            </w:r>
            <w:r w:rsidR="007368EA">
              <w:rPr>
                <w:rFonts w:ascii="Helvetica" w:hAnsi="Helvetica" w:cs="Helvetica"/>
                <w:sz w:val="18"/>
                <w:szCs w:val="18"/>
              </w:rPr>
              <w:t>4</w:t>
            </w:r>
            <w:r w:rsidRPr="00B55B68">
              <w:rPr>
                <w:rFonts w:ascii="Helvetica" w:hAnsi="Helvetica" w:cs="Helvetica"/>
                <w:kern w:val="18"/>
                <w:sz w:val="18"/>
                <w:szCs w:val="18"/>
                <w:vertAlign w:val="superscript"/>
              </w:rPr>
              <w:t>1</w:t>
            </w:r>
          </w:p>
        </w:tc>
        <w:tc>
          <w:tcPr>
            <w:tcW w:w="2410" w:type="dxa"/>
            <w:tcBorders>
              <w:left w:val="single" w:sz="1" w:space="0" w:color="000000"/>
              <w:bottom w:val="single" w:sz="1" w:space="0" w:color="000000"/>
              <w:right w:val="single" w:sz="1" w:space="0" w:color="000000"/>
            </w:tcBorders>
            <w:shd w:val="clear" w:color="auto" w:fill="auto"/>
          </w:tcPr>
          <w:p w14:paraId="62E1C980" w14:textId="573266D2" w:rsidR="00504232" w:rsidRPr="00B55B68" w:rsidRDefault="004D0261"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2</w:t>
            </w:r>
            <w:r w:rsidR="006A583D">
              <w:rPr>
                <w:rFonts w:ascii="Helvetica" w:hAnsi="Helvetica" w:cs="Helvetica"/>
                <w:sz w:val="18"/>
                <w:szCs w:val="18"/>
                <w:lang w:val="en-US"/>
              </w:rPr>
              <w:t>5</w:t>
            </w:r>
            <w:r>
              <w:rPr>
                <w:rFonts w:ascii="Helvetica" w:hAnsi="Helvetica" w:cs="Helvetica"/>
                <w:sz w:val="18"/>
                <w:szCs w:val="18"/>
                <w:lang w:val="en-US"/>
              </w:rPr>
              <w:t>,</w:t>
            </w:r>
            <w:r w:rsidR="006A583D">
              <w:rPr>
                <w:rFonts w:ascii="Helvetica" w:hAnsi="Helvetica" w:cs="Helvetica"/>
                <w:sz w:val="18"/>
                <w:szCs w:val="18"/>
                <w:lang w:val="en-US"/>
              </w:rPr>
              <w:t>4</w:t>
            </w:r>
            <w:r>
              <w:rPr>
                <w:rFonts w:ascii="Helvetica" w:hAnsi="Helvetica" w:cs="Helvetica"/>
                <w:sz w:val="18"/>
                <w:szCs w:val="18"/>
                <w:lang w:val="en-US"/>
              </w:rPr>
              <w:t>%</w:t>
            </w:r>
          </w:p>
        </w:tc>
        <w:tc>
          <w:tcPr>
            <w:tcW w:w="2551" w:type="dxa"/>
            <w:tcBorders>
              <w:left w:val="single" w:sz="1" w:space="0" w:color="000000"/>
              <w:bottom w:val="single" w:sz="1" w:space="0" w:color="000000"/>
              <w:right w:val="single" w:sz="1" w:space="0" w:color="000000"/>
            </w:tcBorders>
            <w:shd w:val="clear" w:color="auto" w:fill="auto"/>
          </w:tcPr>
          <w:p w14:paraId="0AFC2937" w14:textId="7AF7929E"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1,</w:t>
            </w:r>
            <w:r w:rsidR="007368EA">
              <w:rPr>
                <w:rFonts w:ascii="Helvetica" w:hAnsi="Helvetica" w:cs="Helvetica"/>
                <w:sz w:val="18"/>
                <w:szCs w:val="18"/>
              </w:rPr>
              <w:t>4</w:t>
            </w:r>
            <w:r w:rsidRPr="00B55B68">
              <w:rPr>
                <w:rFonts w:ascii="Helvetica" w:hAnsi="Helvetica" w:cs="Helvetica"/>
                <w:sz w:val="18"/>
                <w:szCs w:val="18"/>
              </w:rPr>
              <w:t>%</w:t>
            </w:r>
          </w:p>
        </w:tc>
      </w:tr>
      <w:tr w:rsidR="00504232" w:rsidRPr="00B55B68" w14:paraId="25A13F34" w14:textId="77777777" w:rsidTr="00BF7E6B">
        <w:trPr>
          <w:trHeight w:val="227"/>
        </w:trPr>
        <w:tc>
          <w:tcPr>
            <w:tcW w:w="2732" w:type="dxa"/>
            <w:tcBorders>
              <w:left w:val="single" w:sz="1" w:space="0" w:color="000000"/>
              <w:bottom w:val="single" w:sz="1" w:space="0" w:color="000000"/>
            </w:tcBorders>
            <w:shd w:val="clear" w:color="auto" w:fill="auto"/>
          </w:tcPr>
          <w:p w14:paraId="70CF2082"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Surface agricole utilisée (SAU)</w:t>
            </w:r>
            <w:r w:rsidRPr="00B55B68">
              <w:rPr>
                <w:rStyle w:val="Appelnotedebasdep"/>
                <w:rFonts w:ascii="Helvetica" w:hAnsi="Helvetica" w:cs="Helvetica"/>
                <w:sz w:val="18"/>
                <w:szCs w:val="18"/>
              </w:rPr>
              <w:footnoteReference w:id="4"/>
            </w:r>
          </w:p>
        </w:tc>
        <w:tc>
          <w:tcPr>
            <w:tcW w:w="2230" w:type="dxa"/>
            <w:tcBorders>
              <w:left w:val="single" w:sz="1" w:space="0" w:color="000000"/>
              <w:bottom w:val="single" w:sz="1" w:space="0" w:color="000000"/>
              <w:right w:val="single" w:sz="1" w:space="0" w:color="000000"/>
            </w:tcBorders>
            <w:shd w:val="clear" w:color="auto" w:fill="auto"/>
          </w:tcPr>
          <w:p w14:paraId="551F01BA" w14:textId="77777777" w:rsidR="00504232" w:rsidRPr="00B55B68" w:rsidRDefault="00504232" w:rsidP="00E55593">
            <w:pPr>
              <w:pStyle w:val="Contenudetableau"/>
              <w:snapToGrid w:val="0"/>
              <w:contextualSpacing/>
              <w:jc w:val="both"/>
              <w:rPr>
                <w:rFonts w:ascii="Helvetica" w:hAnsi="Helvetica" w:cs="Helvetica"/>
                <w:sz w:val="18"/>
                <w:szCs w:val="18"/>
              </w:rPr>
            </w:pPr>
            <w:proofErr w:type="spellStart"/>
            <w:r w:rsidRPr="00B55B68">
              <w:rPr>
                <w:rFonts w:ascii="Helvetica" w:hAnsi="Helvetica" w:cs="Helvetica"/>
                <w:sz w:val="18"/>
                <w:szCs w:val="18"/>
              </w:rPr>
              <w:t>Mha</w:t>
            </w:r>
            <w:proofErr w:type="spellEnd"/>
            <w:r w:rsidRPr="00B55B68">
              <w:rPr>
                <w:rFonts w:ascii="Helvetica" w:eastAsia="CorporateS-RegularItalic" w:hAnsi="Helvetica" w:cs="Helvetica"/>
                <w:i/>
                <w:iCs/>
                <w:sz w:val="18"/>
                <w:szCs w:val="18"/>
                <w:vertAlign w:val="superscript"/>
              </w:rPr>
              <w:t xml:space="preserve"> </w:t>
            </w:r>
            <w:r w:rsidRPr="00B55B68">
              <w:rPr>
                <w:rFonts w:ascii="Helvetica" w:hAnsi="Helvetica" w:cs="Helvetica"/>
                <w:sz w:val="18"/>
                <w:szCs w:val="18"/>
              </w:rPr>
              <w:t>- 2020</w:t>
            </w:r>
            <w:r w:rsidRPr="00B55B68">
              <w:rPr>
                <w:rStyle w:val="Appelnotedebasdep"/>
                <w:rFonts w:ascii="Helvetica" w:hAnsi="Helvetica" w:cs="Helvetica"/>
                <w:sz w:val="18"/>
                <w:szCs w:val="18"/>
              </w:rPr>
              <w:footnoteReference w:id="5"/>
            </w:r>
          </w:p>
        </w:tc>
        <w:tc>
          <w:tcPr>
            <w:tcW w:w="2410" w:type="dxa"/>
            <w:tcBorders>
              <w:left w:val="single" w:sz="1" w:space="0" w:color="000000"/>
              <w:bottom w:val="single" w:sz="1" w:space="0" w:color="000000"/>
              <w:right w:val="single" w:sz="1" w:space="0" w:color="000000"/>
            </w:tcBorders>
            <w:shd w:val="clear" w:color="auto" w:fill="auto"/>
          </w:tcPr>
          <w:p w14:paraId="219228FE" w14:textId="75FE18E8" w:rsidR="00504232" w:rsidRPr="00B55B68" w:rsidRDefault="00AE38B6"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3,9</w:t>
            </w:r>
          </w:p>
        </w:tc>
        <w:tc>
          <w:tcPr>
            <w:tcW w:w="2551" w:type="dxa"/>
            <w:tcBorders>
              <w:left w:val="single" w:sz="1" w:space="0" w:color="000000"/>
              <w:bottom w:val="single" w:sz="1" w:space="0" w:color="000000"/>
              <w:right w:val="single" w:sz="1" w:space="0" w:color="000000"/>
            </w:tcBorders>
            <w:shd w:val="clear" w:color="auto" w:fill="auto"/>
          </w:tcPr>
          <w:p w14:paraId="7F3B6BBD"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28,6</w:t>
            </w:r>
          </w:p>
        </w:tc>
      </w:tr>
      <w:tr w:rsidR="00504232" w:rsidRPr="00B55B68" w14:paraId="7326C751" w14:textId="77777777" w:rsidTr="00BF7E6B">
        <w:trPr>
          <w:trHeight w:val="227"/>
        </w:trPr>
        <w:tc>
          <w:tcPr>
            <w:tcW w:w="2732" w:type="dxa"/>
            <w:tcBorders>
              <w:left w:val="single" w:sz="1" w:space="0" w:color="000000"/>
              <w:bottom w:val="single" w:sz="1" w:space="0" w:color="000000"/>
            </w:tcBorders>
            <w:shd w:val="clear" w:color="auto" w:fill="auto"/>
          </w:tcPr>
          <w:p w14:paraId="36026603"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Surface arable </w:t>
            </w:r>
          </w:p>
        </w:tc>
        <w:tc>
          <w:tcPr>
            <w:tcW w:w="2230" w:type="dxa"/>
            <w:tcBorders>
              <w:left w:val="single" w:sz="1" w:space="0" w:color="000000"/>
              <w:bottom w:val="single" w:sz="1" w:space="0" w:color="000000"/>
              <w:right w:val="single" w:sz="1" w:space="0" w:color="000000"/>
            </w:tcBorders>
            <w:shd w:val="clear" w:color="auto" w:fill="auto"/>
          </w:tcPr>
          <w:p w14:paraId="15105CCE" w14:textId="66133FA5" w:rsidR="00504232" w:rsidRPr="00B55B68" w:rsidRDefault="00504232" w:rsidP="00E55593">
            <w:pPr>
              <w:pStyle w:val="Contenudetableau"/>
              <w:snapToGrid w:val="0"/>
              <w:contextualSpacing/>
              <w:jc w:val="both"/>
              <w:rPr>
                <w:rFonts w:ascii="Helvetica" w:hAnsi="Helvetica" w:cs="Helvetica"/>
                <w:sz w:val="18"/>
                <w:szCs w:val="18"/>
              </w:rPr>
            </w:pPr>
            <w:proofErr w:type="spellStart"/>
            <w:r w:rsidRPr="00B55B68">
              <w:rPr>
                <w:rFonts w:ascii="Helvetica" w:hAnsi="Helvetica" w:cs="Helvetica"/>
                <w:sz w:val="18"/>
                <w:szCs w:val="18"/>
              </w:rPr>
              <w:t>Mha</w:t>
            </w:r>
            <w:proofErr w:type="spellEnd"/>
            <w:r w:rsidRPr="00B55B68">
              <w:rPr>
                <w:rFonts w:ascii="Helvetica" w:eastAsia="CorporateS-RegularItalic" w:hAnsi="Helvetica" w:cs="Helvetica"/>
                <w:i/>
                <w:iCs/>
                <w:sz w:val="18"/>
                <w:szCs w:val="18"/>
                <w:vertAlign w:val="superscript"/>
              </w:rPr>
              <w:t xml:space="preserve"> </w:t>
            </w:r>
            <w:r w:rsidRPr="00B55B68">
              <w:rPr>
                <w:rFonts w:ascii="Helvetica" w:hAnsi="Helvetica" w:cs="Helvetica"/>
                <w:sz w:val="18"/>
                <w:szCs w:val="18"/>
              </w:rPr>
              <w:t>- 202</w:t>
            </w:r>
            <w:r w:rsidR="00652FED">
              <w:rPr>
                <w:rFonts w:ascii="Helvetica" w:hAnsi="Helvetica" w:cs="Helvetica"/>
                <w:sz w:val="18"/>
                <w:szCs w:val="18"/>
              </w:rPr>
              <w:t>1</w:t>
            </w:r>
            <w:r w:rsidRPr="00B55B68">
              <w:rPr>
                <w:rFonts w:ascii="Helvetica" w:eastAsia="Arial Unicode MS" w:hAnsi="Helvetica" w:cs="Helvetica"/>
                <w:sz w:val="18"/>
                <w:szCs w:val="18"/>
                <w:vertAlign w:val="superscript"/>
              </w:rPr>
              <w:t>1</w:t>
            </w:r>
          </w:p>
        </w:tc>
        <w:tc>
          <w:tcPr>
            <w:tcW w:w="2410" w:type="dxa"/>
            <w:tcBorders>
              <w:left w:val="single" w:sz="1" w:space="0" w:color="000000"/>
              <w:bottom w:val="single" w:sz="1" w:space="0" w:color="000000"/>
              <w:right w:val="single" w:sz="1" w:space="0" w:color="000000"/>
            </w:tcBorders>
            <w:shd w:val="clear" w:color="auto" w:fill="auto"/>
          </w:tcPr>
          <w:p w14:paraId="2FC50AE7" w14:textId="60281231" w:rsidR="00504232" w:rsidRPr="00B55B68" w:rsidRDefault="0000353B"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1,6</w:t>
            </w:r>
          </w:p>
        </w:tc>
        <w:tc>
          <w:tcPr>
            <w:tcW w:w="2551" w:type="dxa"/>
            <w:tcBorders>
              <w:left w:val="single" w:sz="1" w:space="0" w:color="000000"/>
              <w:bottom w:val="single" w:sz="1" w:space="0" w:color="000000"/>
              <w:right w:val="single" w:sz="1" w:space="0" w:color="000000"/>
            </w:tcBorders>
            <w:shd w:val="clear" w:color="auto" w:fill="auto"/>
          </w:tcPr>
          <w:p w14:paraId="353FFF02"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17,9</w:t>
            </w:r>
          </w:p>
        </w:tc>
      </w:tr>
      <w:tr w:rsidR="00504232" w:rsidRPr="00B55B68" w14:paraId="49DD3520" w14:textId="77777777" w:rsidTr="00BF7E6B">
        <w:trPr>
          <w:trHeight w:val="227"/>
        </w:trPr>
        <w:tc>
          <w:tcPr>
            <w:tcW w:w="2732" w:type="dxa"/>
            <w:tcBorders>
              <w:left w:val="single" w:sz="1" w:space="0" w:color="000000"/>
              <w:bottom w:val="single" w:sz="1" w:space="0" w:color="000000"/>
            </w:tcBorders>
            <w:shd w:val="clear" w:color="auto" w:fill="auto"/>
          </w:tcPr>
          <w:p w14:paraId="31B9553B"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Surface forestière </w:t>
            </w:r>
          </w:p>
        </w:tc>
        <w:tc>
          <w:tcPr>
            <w:tcW w:w="2230" w:type="dxa"/>
            <w:tcBorders>
              <w:left w:val="single" w:sz="1" w:space="0" w:color="000000"/>
              <w:bottom w:val="single" w:sz="1" w:space="0" w:color="000000"/>
              <w:right w:val="single" w:sz="1" w:space="0" w:color="000000"/>
            </w:tcBorders>
            <w:shd w:val="clear" w:color="auto" w:fill="auto"/>
          </w:tcPr>
          <w:p w14:paraId="2E077401" w14:textId="77777777" w:rsidR="00504232" w:rsidRPr="00B55B68" w:rsidRDefault="00504232" w:rsidP="00E55593">
            <w:pPr>
              <w:pStyle w:val="Contenudetableau"/>
              <w:snapToGrid w:val="0"/>
              <w:contextualSpacing/>
              <w:jc w:val="both"/>
              <w:rPr>
                <w:rFonts w:ascii="Helvetica" w:hAnsi="Helvetica" w:cs="Helvetica"/>
                <w:sz w:val="18"/>
                <w:szCs w:val="18"/>
              </w:rPr>
            </w:pPr>
            <w:proofErr w:type="spellStart"/>
            <w:r w:rsidRPr="00B55B68">
              <w:rPr>
                <w:rFonts w:ascii="Helvetica" w:hAnsi="Helvetica" w:cs="Helvetica"/>
                <w:sz w:val="18"/>
                <w:szCs w:val="18"/>
              </w:rPr>
              <w:t>Mha</w:t>
            </w:r>
            <w:proofErr w:type="spellEnd"/>
            <w:r w:rsidRPr="00B55B68">
              <w:rPr>
                <w:rFonts w:ascii="Helvetica" w:hAnsi="Helvetica" w:cs="Helvetica"/>
                <w:sz w:val="18"/>
                <w:szCs w:val="18"/>
              </w:rPr>
              <w:t xml:space="preserve"> - 2020</w:t>
            </w:r>
            <w:r w:rsidRPr="00B55B68">
              <w:rPr>
                <w:rFonts w:ascii="Helvetica" w:hAnsi="Helvetica" w:cs="Helvetica"/>
                <w:kern w:val="18"/>
                <w:sz w:val="18"/>
                <w:szCs w:val="18"/>
                <w:vertAlign w:val="superscript"/>
              </w:rPr>
              <w:t>1</w:t>
            </w:r>
          </w:p>
        </w:tc>
        <w:tc>
          <w:tcPr>
            <w:tcW w:w="2410" w:type="dxa"/>
            <w:tcBorders>
              <w:left w:val="single" w:sz="1" w:space="0" w:color="000000"/>
              <w:bottom w:val="single" w:sz="1" w:space="0" w:color="000000"/>
              <w:right w:val="single" w:sz="1" w:space="0" w:color="000000"/>
            </w:tcBorders>
            <w:shd w:val="clear" w:color="auto" w:fill="auto"/>
          </w:tcPr>
          <w:p w14:paraId="6EFA0D59" w14:textId="79D3B2D8" w:rsidR="00504232" w:rsidRPr="00B55B68" w:rsidRDefault="00AE38B6"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2,5</w:t>
            </w:r>
          </w:p>
        </w:tc>
        <w:tc>
          <w:tcPr>
            <w:tcW w:w="2551" w:type="dxa"/>
            <w:tcBorders>
              <w:left w:val="single" w:sz="1" w:space="0" w:color="000000"/>
              <w:bottom w:val="single" w:sz="1" w:space="0" w:color="000000"/>
              <w:right w:val="single" w:sz="1" w:space="0" w:color="000000"/>
            </w:tcBorders>
            <w:shd w:val="clear" w:color="auto" w:fill="auto"/>
          </w:tcPr>
          <w:p w14:paraId="09DEF803"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17,2</w:t>
            </w:r>
          </w:p>
        </w:tc>
      </w:tr>
      <w:tr w:rsidR="00504232" w:rsidRPr="00B55B68" w14:paraId="1E6260F2" w14:textId="77777777" w:rsidTr="00BF7E6B">
        <w:trPr>
          <w:trHeight w:val="227"/>
        </w:trPr>
        <w:tc>
          <w:tcPr>
            <w:tcW w:w="2732" w:type="dxa"/>
            <w:tcBorders>
              <w:left w:val="single" w:sz="1" w:space="0" w:color="000000"/>
              <w:bottom w:val="single" w:sz="1" w:space="0" w:color="000000"/>
            </w:tcBorders>
            <w:shd w:val="clear" w:color="auto" w:fill="auto"/>
          </w:tcPr>
          <w:p w14:paraId="464BE2A5" w14:textId="77777777"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 xml:space="preserve">Balance commerciale tous secteurs </w:t>
            </w:r>
          </w:p>
        </w:tc>
        <w:tc>
          <w:tcPr>
            <w:tcW w:w="2230" w:type="dxa"/>
            <w:tcBorders>
              <w:left w:val="single" w:sz="1" w:space="0" w:color="000000"/>
              <w:bottom w:val="single" w:sz="1" w:space="0" w:color="000000"/>
              <w:right w:val="single" w:sz="1" w:space="0" w:color="000000"/>
            </w:tcBorders>
            <w:shd w:val="clear" w:color="auto" w:fill="auto"/>
          </w:tcPr>
          <w:p w14:paraId="68429B7F" w14:textId="0538F660" w:rsidR="00504232" w:rsidRPr="00CF1509" w:rsidRDefault="00504232" w:rsidP="00E55593">
            <w:pPr>
              <w:pStyle w:val="Sansinterligne"/>
              <w:contextualSpacing/>
              <w:jc w:val="both"/>
              <w:rPr>
                <w:rFonts w:ascii="Helvetica" w:hAnsi="Helvetica" w:cs="Helvetica"/>
                <w:sz w:val="18"/>
                <w:szCs w:val="18"/>
              </w:rPr>
            </w:pPr>
            <w:r w:rsidRPr="00CF1509">
              <w:rPr>
                <w:rFonts w:ascii="Helvetica" w:eastAsia="Times New Roman" w:hAnsi="Helvetica" w:cs="Helvetica"/>
                <w:kern w:val="1"/>
                <w:sz w:val="18"/>
                <w:szCs w:val="18"/>
                <w:lang w:eastAsia="ar-SA"/>
              </w:rPr>
              <w:t>France : Md€ - 202</w:t>
            </w:r>
            <w:r w:rsidR="007B5E54">
              <w:rPr>
                <w:rFonts w:ascii="Helvetica" w:eastAsia="Times New Roman" w:hAnsi="Helvetica" w:cs="Helvetica"/>
                <w:kern w:val="1"/>
                <w:sz w:val="18"/>
                <w:szCs w:val="18"/>
                <w:lang w:eastAsia="ar-SA"/>
              </w:rPr>
              <w:t>4</w:t>
            </w:r>
            <w:r w:rsidRPr="00CF1509">
              <w:rPr>
                <w:rStyle w:val="Appelnotedebasdep"/>
                <w:rFonts w:ascii="Helvetica" w:eastAsia="Times New Roman" w:hAnsi="Helvetica" w:cs="Helvetica"/>
                <w:kern w:val="1"/>
                <w:sz w:val="18"/>
                <w:szCs w:val="18"/>
                <w:lang w:eastAsia="ar-SA"/>
              </w:rPr>
              <w:footnoteReference w:id="6"/>
            </w:r>
          </w:p>
          <w:p w14:paraId="5E5442E2" w14:textId="76055B04" w:rsidR="00504232" w:rsidRPr="00CF1509" w:rsidRDefault="00892329" w:rsidP="00E55593">
            <w:pPr>
              <w:pStyle w:val="Sansinterligne"/>
              <w:contextualSpacing/>
              <w:jc w:val="both"/>
              <w:rPr>
                <w:rFonts w:ascii="Helvetica" w:hAnsi="Helvetica" w:cs="Helvetica"/>
                <w:sz w:val="18"/>
                <w:szCs w:val="18"/>
              </w:rPr>
            </w:pPr>
            <w:r>
              <w:rPr>
                <w:rFonts w:ascii="Helvetica" w:hAnsi="Helvetica" w:cs="Helvetica"/>
                <w:sz w:val="18"/>
                <w:szCs w:val="18"/>
              </w:rPr>
              <w:t>Sierra Léone</w:t>
            </w:r>
            <w:r w:rsidR="007B5E54">
              <w:rPr>
                <w:rFonts w:ascii="Helvetica" w:hAnsi="Helvetica" w:cs="Helvetica"/>
                <w:sz w:val="18"/>
                <w:szCs w:val="18"/>
              </w:rPr>
              <w:t xml:space="preserve"> </w:t>
            </w:r>
            <w:r w:rsidR="00504232" w:rsidRPr="00CF1509">
              <w:rPr>
                <w:rFonts w:ascii="Helvetica" w:hAnsi="Helvetica" w:cs="Helvetica"/>
                <w:sz w:val="18"/>
                <w:szCs w:val="18"/>
              </w:rPr>
              <w:t>: Md</w:t>
            </w:r>
            <w:r w:rsidR="007B5E54">
              <w:rPr>
                <w:rFonts w:ascii="Helvetica" w:hAnsi="Helvetica" w:cs="Helvetica"/>
                <w:sz w:val="18"/>
                <w:szCs w:val="18"/>
              </w:rPr>
              <w:t>€</w:t>
            </w:r>
            <w:r w:rsidR="00504232" w:rsidRPr="00CF1509">
              <w:rPr>
                <w:rFonts w:ascii="Helvetica" w:hAnsi="Helvetica" w:cs="Helvetica"/>
                <w:sz w:val="18"/>
                <w:szCs w:val="18"/>
              </w:rPr>
              <w:t xml:space="preserve"> - 202</w:t>
            </w:r>
            <w:r w:rsidR="00BA2D4B">
              <w:rPr>
                <w:rFonts w:ascii="Helvetica" w:hAnsi="Helvetica" w:cs="Helvetica"/>
                <w:sz w:val="18"/>
                <w:szCs w:val="18"/>
              </w:rPr>
              <w:t>4</w:t>
            </w:r>
            <w:r w:rsidR="00504232" w:rsidRPr="00CF1509">
              <w:rPr>
                <w:rFonts w:ascii="Helvetica" w:hAnsi="Helvetica" w:cs="Helvetica"/>
                <w:sz w:val="18"/>
                <w:szCs w:val="18"/>
                <w:vertAlign w:val="superscript"/>
              </w:rPr>
              <w:t>7</w:t>
            </w:r>
          </w:p>
        </w:tc>
        <w:tc>
          <w:tcPr>
            <w:tcW w:w="2410" w:type="dxa"/>
            <w:tcBorders>
              <w:left w:val="single" w:sz="1" w:space="0" w:color="000000"/>
              <w:bottom w:val="single" w:sz="1" w:space="0" w:color="000000"/>
              <w:right w:val="single" w:sz="1" w:space="0" w:color="000000"/>
            </w:tcBorders>
            <w:shd w:val="clear" w:color="auto" w:fill="auto"/>
          </w:tcPr>
          <w:p w14:paraId="6196B995" w14:textId="3D72B7C1" w:rsidR="00504232" w:rsidRPr="00CF1509" w:rsidRDefault="00BA2D4B" w:rsidP="00E55593">
            <w:pPr>
              <w:pStyle w:val="Sansinterligne"/>
              <w:contextualSpacing/>
              <w:jc w:val="both"/>
              <w:rPr>
                <w:rFonts w:ascii="Helvetica" w:hAnsi="Helvetica" w:cs="Helvetica"/>
                <w:sz w:val="18"/>
                <w:szCs w:val="18"/>
                <w:lang w:val="en-US"/>
              </w:rPr>
            </w:pPr>
            <w:r>
              <w:rPr>
                <w:rFonts w:ascii="Helvetica" w:hAnsi="Helvetica" w:cs="Helvetica"/>
                <w:sz w:val="18"/>
                <w:szCs w:val="18"/>
                <w:lang w:val="en-US"/>
              </w:rPr>
              <w:t>-</w:t>
            </w:r>
            <w:r w:rsidR="009E5796">
              <w:rPr>
                <w:rFonts w:ascii="Helvetica" w:hAnsi="Helvetica" w:cs="Helvetica"/>
                <w:sz w:val="18"/>
                <w:szCs w:val="18"/>
                <w:lang w:val="en-US"/>
              </w:rPr>
              <w:t>0,5</w:t>
            </w:r>
          </w:p>
        </w:tc>
        <w:tc>
          <w:tcPr>
            <w:tcW w:w="2551" w:type="dxa"/>
            <w:tcBorders>
              <w:left w:val="single" w:sz="1" w:space="0" w:color="000000"/>
              <w:bottom w:val="single" w:sz="1" w:space="0" w:color="000000"/>
              <w:right w:val="single" w:sz="1" w:space="0" w:color="000000"/>
            </w:tcBorders>
            <w:shd w:val="clear" w:color="auto" w:fill="auto"/>
          </w:tcPr>
          <w:p w14:paraId="6E5A6F07" w14:textId="659EC84C"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-1</w:t>
            </w:r>
            <w:r w:rsidR="00F264CF">
              <w:rPr>
                <w:rFonts w:ascii="Helvetica" w:hAnsi="Helvetica" w:cs="Helvetica"/>
                <w:sz w:val="18"/>
                <w:szCs w:val="18"/>
              </w:rPr>
              <w:t>0</w:t>
            </w:r>
            <w:r w:rsidRPr="00B55B68">
              <w:rPr>
                <w:rFonts w:ascii="Helvetica" w:hAnsi="Helvetica" w:cs="Helvetica"/>
                <w:sz w:val="18"/>
                <w:szCs w:val="18"/>
              </w:rPr>
              <w:t>4,</w:t>
            </w:r>
            <w:r w:rsidR="00F264CF">
              <w:rPr>
                <w:rFonts w:ascii="Helvetica" w:hAnsi="Helvetica" w:cs="Helvetica"/>
                <w:sz w:val="18"/>
                <w:szCs w:val="18"/>
              </w:rPr>
              <w:t>9</w:t>
            </w:r>
          </w:p>
        </w:tc>
      </w:tr>
      <w:tr w:rsidR="00504232" w:rsidRPr="00B55B68" w14:paraId="1B9EA3A5" w14:textId="77777777" w:rsidTr="00BF7E6B">
        <w:trPr>
          <w:trHeight w:val="227"/>
        </w:trPr>
        <w:tc>
          <w:tcPr>
            <w:tcW w:w="2732" w:type="dxa"/>
            <w:tcBorders>
              <w:left w:val="single" w:sz="1" w:space="0" w:color="000000"/>
              <w:bottom w:val="single" w:sz="1" w:space="0" w:color="000000"/>
            </w:tcBorders>
            <w:shd w:val="clear" w:color="auto" w:fill="auto"/>
          </w:tcPr>
          <w:p w14:paraId="3F2DF211" w14:textId="24AEA9A6"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Balance commerciale agricole et agroalimentaire</w:t>
            </w:r>
            <w:r w:rsidR="008E5925">
              <w:rPr>
                <w:rStyle w:val="Appelnotedebasdep"/>
                <w:rFonts w:ascii="Helvetica" w:hAnsi="Helvetica" w:cs="Helvetica"/>
                <w:sz w:val="18"/>
                <w:szCs w:val="18"/>
              </w:rPr>
              <w:footnoteReference w:id="7"/>
            </w:r>
          </w:p>
        </w:tc>
        <w:tc>
          <w:tcPr>
            <w:tcW w:w="2230" w:type="dxa"/>
            <w:tcBorders>
              <w:left w:val="single" w:sz="1" w:space="0" w:color="000000"/>
              <w:bottom w:val="single" w:sz="1" w:space="0" w:color="000000"/>
              <w:right w:val="single" w:sz="1" w:space="0" w:color="000000"/>
            </w:tcBorders>
            <w:shd w:val="clear" w:color="auto" w:fill="auto"/>
          </w:tcPr>
          <w:p w14:paraId="60AC3AF5" w14:textId="70BDF2CE" w:rsidR="00504232" w:rsidRPr="00CF1509" w:rsidRDefault="00504232" w:rsidP="00E55593">
            <w:pPr>
              <w:pStyle w:val="Sansinterligne"/>
              <w:contextualSpacing/>
              <w:jc w:val="both"/>
              <w:rPr>
                <w:rFonts w:ascii="Helvetica" w:hAnsi="Helvetica" w:cs="Helvetica"/>
                <w:sz w:val="18"/>
                <w:szCs w:val="18"/>
              </w:rPr>
            </w:pPr>
            <w:r w:rsidRPr="00CF1509">
              <w:rPr>
                <w:rFonts w:ascii="Helvetica" w:eastAsia="Times New Roman" w:hAnsi="Helvetica" w:cs="Helvetica"/>
                <w:kern w:val="1"/>
                <w:sz w:val="18"/>
                <w:szCs w:val="18"/>
                <w:lang w:eastAsia="ar-SA"/>
              </w:rPr>
              <w:t>France : Md€ - 202</w:t>
            </w:r>
            <w:r w:rsidR="00F264CF">
              <w:rPr>
                <w:rFonts w:ascii="Helvetica" w:eastAsia="Times New Roman" w:hAnsi="Helvetica" w:cs="Helvetica"/>
                <w:kern w:val="1"/>
                <w:sz w:val="18"/>
                <w:szCs w:val="18"/>
                <w:lang w:eastAsia="ar-SA"/>
              </w:rPr>
              <w:t>4</w:t>
            </w:r>
            <w:r w:rsidRPr="00CF1509">
              <w:rPr>
                <w:rFonts w:ascii="Helvetica" w:eastAsia="Times New Roman" w:hAnsi="Helvetica" w:cs="Helvetica"/>
                <w:kern w:val="1"/>
                <w:sz w:val="18"/>
                <w:szCs w:val="18"/>
                <w:vertAlign w:val="superscript"/>
                <w:lang w:eastAsia="ar-SA"/>
              </w:rPr>
              <w:t>6</w:t>
            </w:r>
          </w:p>
          <w:p w14:paraId="4A5EBF77" w14:textId="73C34E4B" w:rsidR="00504232" w:rsidRPr="00CF1509" w:rsidRDefault="00892329" w:rsidP="00E55593">
            <w:pPr>
              <w:pStyle w:val="Sansinterligne"/>
              <w:contextualSpacing/>
              <w:jc w:val="both"/>
              <w:rPr>
                <w:rFonts w:ascii="Helvetica" w:hAnsi="Helvetica" w:cs="Helvetica"/>
                <w:sz w:val="18"/>
                <w:szCs w:val="18"/>
              </w:rPr>
            </w:pPr>
            <w:r>
              <w:rPr>
                <w:rFonts w:ascii="Helvetica" w:hAnsi="Helvetica" w:cs="Helvetica"/>
                <w:sz w:val="18"/>
                <w:szCs w:val="18"/>
              </w:rPr>
              <w:t>Sierra Léone</w:t>
            </w:r>
            <w:r w:rsidR="00504232" w:rsidRPr="00CF1509">
              <w:rPr>
                <w:rFonts w:ascii="Helvetica" w:hAnsi="Helvetica" w:cs="Helvetica"/>
                <w:sz w:val="18"/>
                <w:szCs w:val="18"/>
              </w:rPr>
              <w:t> : Md</w:t>
            </w:r>
            <w:r w:rsidR="00F264CF">
              <w:rPr>
                <w:rFonts w:ascii="Helvetica" w:hAnsi="Helvetica" w:cs="Helvetica"/>
                <w:sz w:val="18"/>
                <w:szCs w:val="18"/>
              </w:rPr>
              <w:t>€</w:t>
            </w:r>
            <w:r w:rsidR="00504232" w:rsidRPr="00CF1509">
              <w:rPr>
                <w:rFonts w:ascii="Helvetica" w:hAnsi="Helvetica" w:cs="Helvetica"/>
                <w:sz w:val="18"/>
                <w:szCs w:val="18"/>
              </w:rPr>
              <w:t xml:space="preserve"> - 202</w:t>
            </w:r>
            <w:r w:rsidR="00BA2D4B">
              <w:rPr>
                <w:rFonts w:ascii="Helvetica" w:hAnsi="Helvetica" w:cs="Helvetica"/>
                <w:sz w:val="18"/>
                <w:szCs w:val="18"/>
              </w:rPr>
              <w:t>4</w:t>
            </w:r>
            <w:r w:rsidR="00504232" w:rsidRPr="00CF1509">
              <w:rPr>
                <w:rFonts w:ascii="Helvetica" w:hAnsi="Helvetica" w:cs="Helvetica"/>
                <w:sz w:val="18"/>
                <w:szCs w:val="18"/>
                <w:vertAlign w:val="superscript"/>
              </w:rPr>
              <w:t>7</w:t>
            </w:r>
          </w:p>
        </w:tc>
        <w:tc>
          <w:tcPr>
            <w:tcW w:w="2410" w:type="dxa"/>
            <w:tcBorders>
              <w:left w:val="single" w:sz="1" w:space="0" w:color="000000"/>
              <w:bottom w:val="single" w:sz="1" w:space="0" w:color="000000"/>
              <w:right w:val="single" w:sz="1" w:space="0" w:color="000000"/>
            </w:tcBorders>
            <w:shd w:val="clear" w:color="auto" w:fill="auto"/>
          </w:tcPr>
          <w:p w14:paraId="2FE418BD" w14:textId="6DAE861C"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 xml:space="preserve">Export : </w:t>
            </w:r>
            <w:r w:rsidR="008B1E7E">
              <w:rPr>
                <w:rFonts w:ascii="Helvetica" w:hAnsi="Helvetica" w:cs="Helvetica"/>
                <w:sz w:val="18"/>
                <w:szCs w:val="18"/>
              </w:rPr>
              <w:t>0,2</w:t>
            </w:r>
          </w:p>
          <w:p w14:paraId="5C95E2B3" w14:textId="0D982EB6"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 xml:space="preserve">Import : </w:t>
            </w:r>
            <w:r w:rsidR="008B1E7E">
              <w:rPr>
                <w:rFonts w:ascii="Helvetica" w:hAnsi="Helvetica" w:cs="Helvetica"/>
                <w:sz w:val="18"/>
                <w:szCs w:val="18"/>
              </w:rPr>
              <w:t>0,5</w:t>
            </w:r>
          </w:p>
          <w:p w14:paraId="7D26D746" w14:textId="5BB6E205"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 xml:space="preserve">Solde : </w:t>
            </w:r>
            <w:r w:rsidR="008B1E7E">
              <w:rPr>
                <w:rFonts w:ascii="Helvetica" w:hAnsi="Helvetica" w:cs="Helvetica"/>
                <w:sz w:val="18"/>
                <w:szCs w:val="18"/>
              </w:rPr>
              <w:t>-0,3</w:t>
            </w:r>
          </w:p>
        </w:tc>
        <w:tc>
          <w:tcPr>
            <w:tcW w:w="2551" w:type="dxa"/>
            <w:tcBorders>
              <w:left w:val="single" w:sz="1" w:space="0" w:color="000000"/>
              <w:bottom w:val="single" w:sz="1" w:space="0" w:color="000000"/>
              <w:right w:val="single" w:sz="1" w:space="0" w:color="000000"/>
            </w:tcBorders>
            <w:shd w:val="clear" w:color="auto" w:fill="auto"/>
          </w:tcPr>
          <w:p w14:paraId="561D87FF" w14:textId="5E8A838E"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Export : 8</w:t>
            </w:r>
            <w:r w:rsidR="00F264CF">
              <w:rPr>
                <w:rFonts w:ascii="Helvetica" w:hAnsi="Helvetica" w:cs="Helvetica"/>
                <w:sz w:val="18"/>
                <w:szCs w:val="18"/>
              </w:rPr>
              <w:t>1</w:t>
            </w:r>
            <w:r w:rsidRPr="00B55B68">
              <w:rPr>
                <w:rFonts w:ascii="Helvetica" w:hAnsi="Helvetica" w:cs="Helvetica"/>
                <w:sz w:val="18"/>
                <w:szCs w:val="18"/>
              </w:rPr>
              <w:t>,</w:t>
            </w:r>
            <w:r w:rsidR="00F264CF">
              <w:rPr>
                <w:rFonts w:ascii="Helvetica" w:hAnsi="Helvetica" w:cs="Helvetica"/>
                <w:sz w:val="18"/>
                <w:szCs w:val="18"/>
              </w:rPr>
              <w:t>9</w:t>
            </w:r>
          </w:p>
          <w:p w14:paraId="45F72D4F" w14:textId="09E13FAB"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Import : 7</w:t>
            </w:r>
            <w:r w:rsidR="00F264CF">
              <w:rPr>
                <w:rFonts w:ascii="Helvetica" w:hAnsi="Helvetica" w:cs="Helvetica"/>
                <w:sz w:val="18"/>
                <w:szCs w:val="18"/>
              </w:rPr>
              <w:t>8</w:t>
            </w:r>
            <w:r w:rsidRPr="00B55B68">
              <w:rPr>
                <w:rFonts w:ascii="Helvetica" w:hAnsi="Helvetica" w:cs="Helvetica"/>
                <w:sz w:val="18"/>
                <w:szCs w:val="18"/>
              </w:rPr>
              <w:t>,</w:t>
            </w:r>
            <w:r w:rsidR="00F264CF">
              <w:rPr>
                <w:rFonts w:ascii="Helvetica" w:hAnsi="Helvetica" w:cs="Helvetica"/>
                <w:sz w:val="18"/>
                <w:szCs w:val="18"/>
              </w:rPr>
              <w:t>0</w:t>
            </w:r>
          </w:p>
          <w:p w14:paraId="36920A37" w14:textId="4CFE3E11"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Solde : +</w:t>
            </w:r>
            <w:r w:rsidR="007B5E54">
              <w:rPr>
                <w:rFonts w:ascii="Helvetica" w:hAnsi="Helvetica" w:cs="Helvetica"/>
                <w:sz w:val="18"/>
                <w:szCs w:val="18"/>
              </w:rPr>
              <w:t>3</w:t>
            </w:r>
            <w:r w:rsidRPr="00B55B68">
              <w:rPr>
                <w:rFonts w:ascii="Helvetica" w:hAnsi="Helvetica" w:cs="Helvetica"/>
                <w:sz w:val="18"/>
                <w:szCs w:val="18"/>
              </w:rPr>
              <w:t>,</w:t>
            </w:r>
            <w:r w:rsidR="007B5E54">
              <w:rPr>
                <w:rFonts w:ascii="Helvetica" w:hAnsi="Helvetica" w:cs="Helvetica"/>
                <w:sz w:val="18"/>
                <w:szCs w:val="18"/>
              </w:rPr>
              <w:t>9</w:t>
            </w:r>
          </w:p>
        </w:tc>
      </w:tr>
      <w:tr w:rsidR="00504232" w:rsidRPr="00B55B68" w14:paraId="163F1D57" w14:textId="77777777" w:rsidTr="00BF7E6B">
        <w:trPr>
          <w:trHeight w:val="227"/>
        </w:trPr>
        <w:tc>
          <w:tcPr>
            <w:tcW w:w="2732" w:type="dxa"/>
            <w:tcBorders>
              <w:left w:val="single" w:sz="1" w:space="0" w:color="000000"/>
              <w:bottom w:val="single" w:sz="4" w:space="0" w:color="auto"/>
            </w:tcBorders>
            <w:shd w:val="clear" w:color="auto" w:fill="auto"/>
          </w:tcPr>
          <w:p w14:paraId="2FF8A53E" w14:textId="77777777"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Exportations et importations agricoles et agroalimentaires</w:t>
            </w:r>
            <w:r w:rsidRPr="00B55B68">
              <w:rPr>
                <w:rFonts w:ascii="Helvetica" w:hAnsi="Helvetica" w:cs="Helvetica"/>
                <w:sz w:val="18"/>
                <w:szCs w:val="18"/>
                <w:vertAlign w:val="superscript"/>
              </w:rPr>
              <w:t>8</w:t>
            </w:r>
            <w:r w:rsidRPr="00B55B68">
              <w:rPr>
                <w:rFonts w:ascii="Helvetica" w:hAnsi="Helvetica" w:cs="Helvetica"/>
                <w:sz w:val="18"/>
                <w:szCs w:val="18"/>
              </w:rPr>
              <w:t xml:space="preserve"> entre les deux pays</w:t>
            </w:r>
          </w:p>
        </w:tc>
        <w:tc>
          <w:tcPr>
            <w:tcW w:w="2230" w:type="dxa"/>
            <w:tcBorders>
              <w:left w:val="single" w:sz="1" w:space="0" w:color="000000"/>
              <w:right w:val="single" w:sz="1" w:space="0" w:color="000000"/>
            </w:tcBorders>
            <w:shd w:val="clear" w:color="auto" w:fill="auto"/>
          </w:tcPr>
          <w:p w14:paraId="70E80D1E" w14:textId="3100B49A"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M€ - 202</w:t>
            </w:r>
            <w:r w:rsidR="007B5E54">
              <w:rPr>
                <w:rFonts w:ascii="Helvetica" w:hAnsi="Helvetica" w:cs="Helvetica"/>
                <w:sz w:val="18"/>
                <w:szCs w:val="18"/>
              </w:rPr>
              <w:t>4</w:t>
            </w:r>
            <w:r w:rsidRPr="00CF1509">
              <w:rPr>
                <w:rFonts w:ascii="Helvetica" w:hAnsi="Helvetica" w:cs="Helvetica"/>
                <w:sz w:val="18"/>
                <w:szCs w:val="18"/>
                <w:vertAlign w:val="superscript"/>
              </w:rPr>
              <w:t>6</w:t>
            </w:r>
          </w:p>
          <w:p w14:paraId="114C30B0" w14:textId="2A8B593B"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Variation 202</w:t>
            </w:r>
            <w:r w:rsidR="007B5E54">
              <w:rPr>
                <w:rFonts w:ascii="Helvetica" w:hAnsi="Helvetica" w:cs="Helvetica"/>
                <w:sz w:val="18"/>
                <w:szCs w:val="18"/>
              </w:rPr>
              <w:t>4</w:t>
            </w:r>
            <w:r w:rsidRPr="00CF1509">
              <w:rPr>
                <w:rFonts w:ascii="Helvetica" w:hAnsi="Helvetica" w:cs="Helvetica"/>
                <w:sz w:val="18"/>
                <w:szCs w:val="18"/>
              </w:rPr>
              <w:t>/202</w:t>
            </w:r>
            <w:r w:rsidR="007B5E54">
              <w:rPr>
                <w:rFonts w:ascii="Helvetica" w:hAnsi="Helvetica" w:cs="Helvetica"/>
                <w:sz w:val="18"/>
                <w:szCs w:val="18"/>
              </w:rPr>
              <w:t>3</w:t>
            </w:r>
          </w:p>
        </w:tc>
        <w:tc>
          <w:tcPr>
            <w:tcW w:w="2410" w:type="dxa"/>
            <w:tcBorders>
              <w:left w:val="single" w:sz="1" w:space="0" w:color="000000"/>
              <w:right w:val="single" w:sz="1" w:space="0" w:color="000000"/>
            </w:tcBorders>
            <w:shd w:val="clear" w:color="auto" w:fill="auto"/>
          </w:tcPr>
          <w:p w14:paraId="32F47BEC" w14:textId="7B6FB4D6" w:rsidR="008A386F" w:rsidRPr="00CF1509" w:rsidRDefault="00504232" w:rsidP="008A386F">
            <w:pPr>
              <w:pStyle w:val="Sansinterligne"/>
              <w:contextualSpacing/>
              <w:jc w:val="both"/>
              <w:rPr>
                <w:rFonts w:ascii="Helvetica" w:hAnsi="Helvetica" w:cs="Helvetica"/>
                <w:sz w:val="18"/>
                <w:szCs w:val="18"/>
              </w:rPr>
            </w:pPr>
            <w:r w:rsidRPr="00CF1509">
              <w:rPr>
                <w:rFonts w:ascii="Helvetica" w:hAnsi="Helvetica" w:cs="Helvetica"/>
                <w:sz w:val="18"/>
                <w:szCs w:val="18"/>
              </w:rPr>
              <w:t>France depuis</w:t>
            </w:r>
            <w:r w:rsidR="00763E89">
              <w:rPr>
                <w:rFonts w:ascii="Helvetica" w:hAnsi="Helvetica" w:cs="Helvetica"/>
                <w:sz w:val="18"/>
                <w:szCs w:val="18"/>
              </w:rPr>
              <w:t xml:space="preserve"> </w:t>
            </w:r>
            <w:r w:rsidR="008A386F">
              <w:rPr>
                <w:rFonts w:ascii="Helvetica" w:hAnsi="Helvetica" w:cs="Helvetica"/>
                <w:sz w:val="18"/>
                <w:szCs w:val="18"/>
              </w:rPr>
              <w:t>Sierra Léone</w:t>
            </w:r>
            <w:r w:rsidRPr="00CF1509">
              <w:rPr>
                <w:rFonts w:ascii="Helvetica" w:hAnsi="Helvetica" w:cs="Helvetica"/>
                <w:sz w:val="18"/>
                <w:szCs w:val="18"/>
              </w:rPr>
              <w:t> :</w:t>
            </w:r>
            <w:r w:rsidR="00892329">
              <w:rPr>
                <w:rFonts w:ascii="Helvetica" w:hAnsi="Helvetica" w:cs="Helvetica"/>
                <w:sz w:val="18"/>
                <w:szCs w:val="18"/>
              </w:rPr>
              <w:t xml:space="preserve"> 1,8</w:t>
            </w:r>
            <w:r w:rsidRPr="00CF1509">
              <w:rPr>
                <w:rFonts w:ascii="Helvetica" w:hAnsi="Helvetica" w:cs="Helvetica"/>
                <w:sz w:val="18"/>
                <w:szCs w:val="18"/>
              </w:rPr>
              <w:t xml:space="preserve"> </w:t>
            </w:r>
          </w:p>
          <w:p w14:paraId="6842D81C" w14:textId="2AC5BBCA" w:rsidR="00504232" w:rsidRPr="00CF1509" w:rsidRDefault="00892329" w:rsidP="00E55593">
            <w:pPr>
              <w:pStyle w:val="Sansinterligne"/>
              <w:contextualSpacing/>
              <w:jc w:val="both"/>
              <w:rPr>
                <w:rFonts w:ascii="Helvetica" w:hAnsi="Helvetica" w:cs="Helvetica"/>
                <w:sz w:val="18"/>
                <w:szCs w:val="18"/>
              </w:rPr>
            </w:pPr>
            <w:r>
              <w:rPr>
                <w:rFonts w:ascii="Helvetica" w:hAnsi="Helvetica" w:cs="Helvetica"/>
                <w:sz w:val="18"/>
                <w:szCs w:val="18"/>
              </w:rPr>
              <w:t>-54,</w:t>
            </w:r>
            <w:r w:rsidR="002A152D">
              <w:rPr>
                <w:rFonts w:ascii="Helvetica" w:hAnsi="Helvetica" w:cs="Helvetica"/>
                <w:sz w:val="18"/>
                <w:szCs w:val="18"/>
              </w:rPr>
              <w:t>6</w:t>
            </w:r>
            <w:r>
              <w:rPr>
                <w:rFonts w:ascii="Helvetica" w:hAnsi="Helvetica" w:cs="Helvetica"/>
                <w:sz w:val="18"/>
                <w:szCs w:val="18"/>
              </w:rPr>
              <w:t>%</w:t>
            </w:r>
          </w:p>
        </w:tc>
        <w:tc>
          <w:tcPr>
            <w:tcW w:w="2551" w:type="dxa"/>
            <w:tcBorders>
              <w:left w:val="single" w:sz="1" w:space="0" w:color="000000"/>
              <w:bottom w:val="single" w:sz="4" w:space="0" w:color="auto"/>
              <w:right w:val="single" w:sz="1" w:space="0" w:color="000000"/>
            </w:tcBorders>
            <w:shd w:val="clear" w:color="auto" w:fill="auto"/>
          </w:tcPr>
          <w:p w14:paraId="6769A008" w14:textId="0EF53CC3" w:rsidR="00504232" w:rsidRPr="00CF1509" w:rsidRDefault="00504232" w:rsidP="00E55593">
            <w:pPr>
              <w:pStyle w:val="Sansinterligne"/>
              <w:contextualSpacing/>
              <w:rPr>
                <w:rFonts w:ascii="Helvetica" w:hAnsi="Helvetica" w:cs="Helvetica"/>
                <w:sz w:val="18"/>
                <w:szCs w:val="18"/>
              </w:rPr>
            </w:pPr>
            <w:r w:rsidRPr="00CF1509">
              <w:rPr>
                <w:rFonts w:ascii="Helvetica" w:hAnsi="Helvetica" w:cs="Helvetica"/>
                <w:sz w:val="18"/>
                <w:szCs w:val="18"/>
              </w:rPr>
              <w:t xml:space="preserve">France vers </w:t>
            </w:r>
            <w:r w:rsidR="008A386F">
              <w:rPr>
                <w:rFonts w:ascii="Helvetica" w:hAnsi="Helvetica" w:cs="Helvetica"/>
                <w:sz w:val="18"/>
                <w:szCs w:val="18"/>
              </w:rPr>
              <w:t>Sierra Léone</w:t>
            </w:r>
            <w:r w:rsidRPr="00CF1509">
              <w:rPr>
                <w:rFonts w:ascii="Helvetica" w:hAnsi="Helvetica" w:cs="Helvetica"/>
                <w:sz w:val="18"/>
                <w:szCs w:val="18"/>
              </w:rPr>
              <w:t xml:space="preserve"> : </w:t>
            </w:r>
            <w:r w:rsidR="00531F36">
              <w:rPr>
                <w:rFonts w:ascii="Helvetica" w:hAnsi="Helvetica" w:cs="Helvetica"/>
                <w:sz w:val="18"/>
                <w:szCs w:val="18"/>
              </w:rPr>
              <w:t>4,2</w:t>
            </w:r>
          </w:p>
          <w:p w14:paraId="5A2D4864" w14:textId="529E5519" w:rsidR="00504232" w:rsidRPr="00B55B68" w:rsidRDefault="00892329" w:rsidP="00E55593">
            <w:pPr>
              <w:pStyle w:val="Sansinterligne"/>
              <w:contextualSpacing/>
              <w:rPr>
                <w:rFonts w:ascii="Helvetica" w:hAnsi="Helvetica" w:cs="Helvetica"/>
                <w:sz w:val="18"/>
                <w:szCs w:val="18"/>
                <w:highlight w:val="yellow"/>
              </w:rPr>
            </w:pPr>
            <w:r w:rsidRPr="00892329">
              <w:rPr>
                <w:rFonts w:ascii="Helvetica" w:hAnsi="Helvetica" w:cs="Helvetica"/>
                <w:sz w:val="18"/>
                <w:szCs w:val="18"/>
              </w:rPr>
              <w:t>+107,9</w:t>
            </w:r>
            <w:r>
              <w:rPr>
                <w:rFonts w:ascii="Helvetica" w:hAnsi="Helvetica" w:cs="Helvetica"/>
                <w:sz w:val="18"/>
                <w:szCs w:val="18"/>
              </w:rPr>
              <w:t>%</w:t>
            </w:r>
          </w:p>
        </w:tc>
      </w:tr>
      <w:tr w:rsidR="00504232" w:rsidRPr="00B55B68" w14:paraId="3B05515D" w14:textId="77777777" w:rsidTr="00BF7E6B">
        <w:trPr>
          <w:trHeight w:val="227"/>
        </w:trPr>
        <w:tc>
          <w:tcPr>
            <w:tcW w:w="2732" w:type="dxa"/>
            <w:tcBorders>
              <w:top w:val="single" w:sz="4" w:space="0" w:color="auto"/>
              <w:left w:val="single" w:sz="4" w:space="0" w:color="auto"/>
              <w:bottom w:val="single" w:sz="4" w:space="0" w:color="auto"/>
              <w:right w:val="single" w:sz="4" w:space="0" w:color="auto"/>
            </w:tcBorders>
            <w:shd w:val="clear" w:color="auto" w:fill="auto"/>
          </w:tcPr>
          <w:p w14:paraId="0E55537F" w14:textId="77777777" w:rsidR="00504232" w:rsidRPr="00B55B68" w:rsidRDefault="00504232" w:rsidP="00E55593">
            <w:pPr>
              <w:pStyle w:val="Sansinterligne"/>
              <w:contextualSpacing/>
              <w:jc w:val="both"/>
              <w:rPr>
                <w:rFonts w:ascii="Helvetica" w:hAnsi="Helvetica" w:cs="Helvetica"/>
                <w:sz w:val="18"/>
                <w:szCs w:val="18"/>
              </w:rPr>
            </w:pPr>
            <w:bookmarkStart w:id="1" w:name="_Hlk193129356"/>
            <w:r w:rsidRPr="00B55B68">
              <w:rPr>
                <w:rFonts w:ascii="Helvetica" w:hAnsi="Helvetica" w:cs="Helvetica"/>
                <w:sz w:val="18"/>
                <w:szCs w:val="18"/>
              </w:rPr>
              <w:t>Part du flux bilatéral dans les importations agricoles</w:t>
            </w:r>
          </w:p>
          <w:p w14:paraId="7A70EE26" w14:textId="77777777" w:rsidR="00504232" w:rsidRPr="00B55B68" w:rsidRDefault="00504232" w:rsidP="00E55593">
            <w:pPr>
              <w:pStyle w:val="Sansinterligne"/>
              <w:contextualSpacing/>
              <w:jc w:val="both"/>
              <w:rPr>
                <w:rFonts w:ascii="Helvetica" w:hAnsi="Helvetica" w:cs="Helvetica"/>
                <w:sz w:val="18"/>
                <w:szCs w:val="18"/>
              </w:rPr>
            </w:pPr>
            <w:proofErr w:type="gramStart"/>
            <w:r w:rsidRPr="00B55B68">
              <w:rPr>
                <w:rFonts w:ascii="Helvetica" w:hAnsi="Helvetica" w:cs="Helvetica"/>
                <w:sz w:val="18"/>
                <w:szCs w:val="18"/>
              </w:rPr>
              <w:t>et</w:t>
            </w:r>
            <w:proofErr w:type="gramEnd"/>
            <w:r w:rsidRPr="00B55B68">
              <w:rPr>
                <w:rFonts w:ascii="Helvetica" w:hAnsi="Helvetica" w:cs="Helvetica"/>
                <w:sz w:val="18"/>
                <w:szCs w:val="18"/>
              </w:rPr>
              <w:t xml:space="preserve"> agroalimentaires</w:t>
            </w:r>
            <w:r w:rsidRPr="00B55B68">
              <w:rPr>
                <w:rStyle w:val="Appelnotedebasdep"/>
                <w:rFonts w:ascii="Helvetica" w:hAnsi="Helvetica" w:cs="Helvetica"/>
                <w:sz w:val="18"/>
                <w:szCs w:val="18"/>
              </w:rPr>
              <w:footnoteReference w:id="8"/>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596D1ECA" w14:textId="2D3BD9F2" w:rsidR="00504232" w:rsidRPr="00CF1509" w:rsidRDefault="00504232" w:rsidP="00E55593">
            <w:pPr>
              <w:pStyle w:val="Sansinterligne"/>
              <w:contextualSpacing/>
              <w:jc w:val="both"/>
              <w:rPr>
                <w:rFonts w:ascii="Helvetica" w:hAnsi="Helvetica" w:cs="Helvetica"/>
                <w:b/>
                <w:bCs/>
                <w:sz w:val="18"/>
                <w:szCs w:val="18"/>
              </w:rPr>
            </w:pPr>
            <w:r w:rsidRPr="00CF1509">
              <w:rPr>
                <w:rFonts w:ascii="Helvetica" w:hAnsi="Helvetica" w:cs="Helvetica"/>
                <w:sz w:val="18"/>
                <w:szCs w:val="18"/>
              </w:rPr>
              <w:t>202</w:t>
            </w:r>
            <w:r w:rsidR="00965448">
              <w:rPr>
                <w:rFonts w:ascii="Helvetica" w:hAnsi="Helvetica" w:cs="Helvetica"/>
                <w:sz w:val="18"/>
                <w:szCs w:val="18"/>
              </w:rPr>
              <w:t>4</w:t>
            </w:r>
            <w:r w:rsidRPr="00CF1509">
              <w:rPr>
                <w:rFonts w:ascii="Helvetica" w:hAnsi="Helvetica" w:cs="Helvetica"/>
                <w:sz w:val="18"/>
                <w:szCs w:val="18"/>
                <w:vertAlign w:val="superscript"/>
              </w:rPr>
              <w:t>6 7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B0E5F4" w14:textId="77777777" w:rsidR="008A386F" w:rsidRDefault="00953ED5" w:rsidP="00E55593">
            <w:pPr>
              <w:pStyle w:val="Sansinterligne"/>
              <w:contextualSpacing/>
              <w:jc w:val="both"/>
              <w:rPr>
                <w:rFonts w:ascii="Helvetica" w:hAnsi="Helvetica" w:cs="Helvetica"/>
                <w:bCs/>
                <w:sz w:val="18"/>
                <w:szCs w:val="18"/>
              </w:rPr>
            </w:pPr>
            <w:r>
              <w:rPr>
                <w:rFonts w:ascii="Helvetica" w:hAnsi="Helvetica" w:cs="Helvetica"/>
                <w:bCs/>
                <w:sz w:val="18"/>
                <w:szCs w:val="18"/>
              </w:rPr>
              <w:t>0</w:t>
            </w:r>
            <w:r w:rsidR="00504232" w:rsidRPr="00CF1509">
              <w:rPr>
                <w:rFonts w:ascii="Helvetica" w:hAnsi="Helvetica" w:cs="Helvetica"/>
                <w:bCs/>
                <w:sz w:val="18"/>
                <w:szCs w:val="18"/>
              </w:rPr>
              <w:t>,</w:t>
            </w:r>
            <w:r>
              <w:rPr>
                <w:rFonts w:ascii="Helvetica" w:hAnsi="Helvetica" w:cs="Helvetica"/>
                <w:bCs/>
                <w:sz w:val="18"/>
                <w:szCs w:val="18"/>
              </w:rPr>
              <w:t>0</w:t>
            </w:r>
            <w:r w:rsidR="00504232" w:rsidRPr="00CF1509">
              <w:rPr>
                <w:rFonts w:ascii="Helvetica" w:hAnsi="Helvetica" w:cs="Helvetica"/>
                <w:bCs/>
                <w:sz w:val="18"/>
                <w:szCs w:val="18"/>
              </w:rPr>
              <w:t>% des importations françaises</w:t>
            </w:r>
          </w:p>
          <w:p w14:paraId="0ABB8FE5" w14:textId="651E85CC" w:rsidR="00504232" w:rsidRPr="00CF1509" w:rsidRDefault="002E6D74" w:rsidP="00E55593">
            <w:pPr>
              <w:pStyle w:val="Sansinterligne"/>
              <w:contextualSpacing/>
              <w:jc w:val="both"/>
              <w:rPr>
                <w:rFonts w:ascii="Helvetica" w:hAnsi="Helvetica" w:cs="Helvetica"/>
                <w:bCs/>
                <w:sz w:val="18"/>
                <w:szCs w:val="18"/>
              </w:rPr>
            </w:pPr>
            <w:r>
              <w:rPr>
                <w:rFonts w:ascii="Helvetica" w:hAnsi="Helvetica" w:cs="Helvetica"/>
                <w:bCs/>
                <w:sz w:val="18"/>
                <w:szCs w:val="18"/>
              </w:rPr>
              <w:t>153</w:t>
            </w:r>
            <w:r w:rsidRPr="002E6D74">
              <w:rPr>
                <w:rFonts w:ascii="Helvetica" w:hAnsi="Helvetica" w:cs="Helvetica"/>
                <w:bCs/>
                <w:sz w:val="18"/>
                <w:szCs w:val="18"/>
                <w:vertAlign w:val="superscript"/>
              </w:rPr>
              <w:t>e</w:t>
            </w:r>
            <w:r>
              <w:rPr>
                <w:rFonts w:ascii="Helvetica" w:hAnsi="Helvetica" w:cs="Helvetica"/>
                <w:bCs/>
                <w:sz w:val="18"/>
                <w:szCs w:val="18"/>
              </w:rPr>
              <w:t xml:space="preserve"> </w:t>
            </w:r>
            <w:r w:rsidR="00504232" w:rsidRPr="00CF1509">
              <w:rPr>
                <w:rFonts w:ascii="Helvetica" w:hAnsi="Helvetica" w:cs="Helvetica"/>
                <w:bCs/>
                <w:sz w:val="18"/>
                <w:szCs w:val="18"/>
              </w:rPr>
              <w:t>fournisseur de la France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88C0AB3" w14:textId="1453C8D6"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bCs/>
                <w:sz w:val="18"/>
                <w:szCs w:val="18"/>
              </w:rPr>
              <w:t xml:space="preserve"> </w:t>
            </w:r>
            <w:r w:rsidR="003F54DC">
              <w:rPr>
                <w:rFonts w:ascii="Helvetica" w:hAnsi="Helvetica" w:cs="Helvetica"/>
                <w:bCs/>
                <w:sz w:val="18"/>
                <w:szCs w:val="18"/>
              </w:rPr>
              <w:t>0,</w:t>
            </w:r>
            <w:r w:rsidR="002A152D">
              <w:rPr>
                <w:rFonts w:ascii="Helvetica" w:hAnsi="Helvetica" w:cs="Helvetica"/>
                <w:bCs/>
                <w:sz w:val="18"/>
                <w:szCs w:val="18"/>
              </w:rPr>
              <w:t>8</w:t>
            </w:r>
            <w:r w:rsidR="003F54DC">
              <w:rPr>
                <w:rFonts w:ascii="Helvetica" w:hAnsi="Helvetica" w:cs="Helvetica"/>
                <w:bCs/>
                <w:sz w:val="18"/>
                <w:szCs w:val="18"/>
              </w:rPr>
              <w:t xml:space="preserve">% </w:t>
            </w:r>
            <w:r w:rsidRPr="00CF1509">
              <w:rPr>
                <w:rFonts w:ascii="Helvetica" w:hAnsi="Helvetica" w:cs="Helvetica"/>
                <w:sz w:val="18"/>
                <w:szCs w:val="18"/>
              </w:rPr>
              <w:t xml:space="preserve">des importations </w:t>
            </w:r>
            <w:r w:rsidR="008A386F">
              <w:rPr>
                <w:rFonts w:ascii="Helvetica" w:hAnsi="Helvetica" w:cs="Helvetica"/>
                <w:sz w:val="18"/>
                <w:szCs w:val="18"/>
              </w:rPr>
              <w:t>sierraléon</w:t>
            </w:r>
            <w:r w:rsidR="00EE0D57">
              <w:rPr>
                <w:rFonts w:ascii="Helvetica" w:hAnsi="Helvetica" w:cs="Helvetica"/>
                <w:sz w:val="18"/>
                <w:szCs w:val="18"/>
              </w:rPr>
              <w:t>ais</w:t>
            </w:r>
            <w:r w:rsidRPr="00CF1509">
              <w:rPr>
                <w:rFonts w:ascii="Helvetica" w:hAnsi="Helvetica" w:cs="Helvetica"/>
                <w:sz w:val="18"/>
                <w:szCs w:val="18"/>
              </w:rPr>
              <w:t>es</w:t>
            </w:r>
          </w:p>
          <w:p w14:paraId="0F834BF3" w14:textId="0CD856EC" w:rsidR="00504232" w:rsidRPr="00B55B68" w:rsidRDefault="003F54DC" w:rsidP="00E55593">
            <w:pPr>
              <w:pStyle w:val="Sansinterligne"/>
              <w:contextualSpacing/>
              <w:jc w:val="both"/>
              <w:rPr>
                <w:rFonts w:ascii="Helvetica" w:hAnsi="Helvetica" w:cs="Helvetica"/>
                <w:bCs/>
                <w:sz w:val="18"/>
                <w:szCs w:val="18"/>
                <w:highlight w:val="yellow"/>
              </w:rPr>
            </w:pPr>
            <w:r>
              <w:rPr>
                <w:rFonts w:ascii="Helvetica" w:hAnsi="Helvetica" w:cs="Helvetica"/>
                <w:sz w:val="18"/>
                <w:szCs w:val="18"/>
              </w:rPr>
              <w:t>1</w:t>
            </w:r>
            <w:r w:rsidR="002A152D">
              <w:rPr>
                <w:rFonts w:ascii="Helvetica" w:hAnsi="Helvetica" w:cs="Helvetica"/>
                <w:sz w:val="18"/>
                <w:szCs w:val="18"/>
              </w:rPr>
              <w:t>9</w:t>
            </w:r>
            <w:r w:rsidRPr="003F54DC">
              <w:rPr>
                <w:rFonts w:ascii="Helvetica" w:hAnsi="Helvetica" w:cs="Helvetica"/>
                <w:sz w:val="18"/>
                <w:szCs w:val="18"/>
                <w:vertAlign w:val="superscript"/>
              </w:rPr>
              <w:t>e</w:t>
            </w:r>
            <w:r>
              <w:rPr>
                <w:rFonts w:ascii="Helvetica" w:hAnsi="Helvetica" w:cs="Helvetica"/>
                <w:sz w:val="18"/>
                <w:szCs w:val="18"/>
              </w:rPr>
              <w:t xml:space="preserve"> </w:t>
            </w:r>
            <w:r w:rsidR="00504232" w:rsidRPr="00CF1509">
              <w:rPr>
                <w:rFonts w:ascii="Helvetica" w:hAnsi="Helvetica" w:cs="Helvetica"/>
                <w:sz w:val="18"/>
                <w:szCs w:val="18"/>
              </w:rPr>
              <w:t xml:space="preserve">fournisseur </w:t>
            </w:r>
            <w:r w:rsidR="00EE0D57">
              <w:rPr>
                <w:rFonts w:ascii="Helvetica" w:hAnsi="Helvetica" w:cs="Helvetica"/>
                <w:sz w:val="18"/>
                <w:szCs w:val="18"/>
              </w:rPr>
              <w:t>d</w:t>
            </w:r>
            <w:r w:rsidR="008A386F">
              <w:rPr>
                <w:rFonts w:ascii="Helvetica" w:hAnsi="Helvetica" w:cs="Helvetica"/>
                <w:sz w:val="18"/>
                <w:szCs w:val="18"/>
              </w:rPr>
              <w:t>e la Sierra Léone</w:t>
            </w:r>
            <w:r w:rsidR="00EE0D57">
              <w:rPr>
                <w:rFonts w:ascii="Helvetica" w:hAnsi="Helvetica" w:cs="Helvetica"/>
                <w:sz w:val="18"/>
                <w:szCs w:val="18"/>
              </w:rPr>
              <w:t xml:space="preserve"> </w:t>
            </w:r>
          </w:p>
        </w:tc>
      </w:tr>
      <w:tr w:rsidR="00504232" w:rsidRPr="00B55B68" w14:paraId="399D8C09" w14:textId="77777777" w:rsidTr="00BF7E6B">
        <w:trPr>
          <w:trHeight w:val="644"/>
        </w:trPr>
        <w:tc>
          <w:tcPr>
            <w:tcW w:w="2732" w:type="dxa"/>
            <w:tcBorders>
              <w:top w:val="single" w:sz="4" w:space="0" w:color="auto"/>
              <w:left w:val="single" w:sz="4" w:space="0" w:color="auto"/>
              <w:bottom w:val="single" w:sz="4" w:space="0" w:color="auto"/>
              <w:right w:val="single" w:sz="4" w:space="0" w:color="auto"/>
            </w:tcBorders>
            <w:shd w:val="clear" w:color="auto" w:fill="auto"/>
          </w:tcPr>
          <w:p w14:paraId="560F3D71" w14:textId="77777777"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Part du flux bilatéral dans les exportations agricoles</w:t>
            </w:r>
          </w:p>
          <w:p w14:paraId="1203ABF4" w14:textId="77777777" w:rsidR="00504232" w:rsidRDefault="00504232" w:rsidP="00E55593">
            <w:pPr>
              <w:pStyle w:val="Contenudetableau"/>
              <w:shd w:val="clear" w:color="auto" w:fill="FFFFFF"/>
              <w:snapToGrid w:val="0"/>
              <w:contextualSpacing/>
              <w:jc w:val="both"/>
              <w:rPr>
                <w:rFonts w:ascii="Helvetica" w:hAnsi="Helvetica" w:cs="Helvetica"/>
                <w:sz w:val="18"/>
                <w:szCs w:val="18"/>
                <w:vertAlign w:val="superscript"/>
              </w:rPr>
            </w:pPr>
            <w:proofErr w:type="gramStart"/>
            <w:r w:rsidRPr="00B55B68">
              <w:rPr>
                <w:rFonts w:ascii="Helvetica" w:hAnsi="Helvetica" w:cs="Helvetica"/>
                <w:sz w:val="18"/>
                <w:szCs w:val="18"/>
              </w:rPr>
              <w:t>et</w:t>
            </w:r>
            <w:proofErr w:type="gramEnd"/>
            <w:r w:rsidRPr="00B55B68">
              <w:rPr>
                <w:rFonts w:ascii="Helvetica" w:hAnsi="Helvetica" w:cs="Helvetica"/>
                <w:sz w:val="18"/>
                <w:szCs w:val="18"/>
              </w:rPr>
              <w:t xml:space="preserve"> agroalimentaires</w:t>
            </w:r>
            <w:r w:rsidRPr="00B55B68">
              <w:rPr>
                <w:rFonts w:ascii="Helvetica" w:hAnsi="Helvetica" w:cs="Helvetica"/>
                <w:sz w:val="18"/>
                <w:szCs w:val="18"/>
                <w:vertAlign w:val="superscript"/>
              </w:rPr>
              <w:t>8</w:t>
            </w:r>
          </w:p>
          <w:p w14:paraId="21B4FE08" w14:textId="3E1A4CDE" w:rsidR="004C5DEF" w:rsidRPr="00B55B68" w:rsidRDefault="004C5DEF" w:rsidP="00E55593">
            <w:pPr>
              <w:pStyle w:val="Contenudetableau"/>
              <w:shd w:val="clear" w:color="auto" w:fill="FFFFFF"/>
              <w:snapToGrid w:val="0"/>
              <w:contextualSpacing/>
              <w:jc w:val="both"/>
              <w:rPr>
                <w:rFonts w:ascii="Helvetica" w:hAnsi="Helvetica" w:cs="Helvetica"/>
                <w:sz w:val="18"/>
                <w:szCs w:val="18"/>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3782348D" w14:textId="582ED728" w:rsidR="00504232" w:rsidRPr="00B55B68" w:rsidRDefault="00504232" w:rsidP="00E55593">
            <w:pPr>
              <w:autoSpaceDE w:val="0"/>
              <w:autoSpaceDN w:val="0"/>
              <w:adjustRightInd w:val="0"/>
              <w:contextualSpacing/>
              <w:jc w:val="both"/>
              <w:rPr>
                <w:rFonts w:ascii="Helvetica" w:hAnsi="Helvetica" w:cs="Helvetica"/>
                <w:b/>
                <w:bCs/>
                <w:sz w:val="18"/>
                <w:szCs w:val="18"/>
              </w:rPr>
            </w:pPr>
            <w:r w:rsidRPr="00B55B68">
              <w:rPr>
                <w:rFonts w:ascii="Helvetica" w:hAnsi="Helvetica" w:cs="Helvetica"/>
                <w:sz w:val="18"/>
                <w:szCs w:val="18"/>
              </w:rPr>
              <w:t>202</w:t>
            </w:r>
            <w:r w:rsidR="00965448">
              <w:rPr>
                <w:rFonts w:ascii="Helvetica" w:hAnsi="Helvetica" w:cs="Helvetica"/>
                <w:sz w:val="18"/>
                <w:szCs w:val="18"/>
              </w:rPr>
              <w:t>4</w:t>
            </w:r>
            <w:r w:rsidRPr="00B55B68">
              <w:rPr>
                <w:rFonts w:ascii="Helvetica" w:hAnsi="Helvetica" w:cs="Helvetica"/>
                <w:sz w:val="18"/>
                <w:szCs w:val="18"/>
                <w:vertAlign w:val="superscript"/>
              </w:rPr>
              <w:t>6 7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A4A42B" w14:textId="77777777" w:rsidR="004C5DEF" w:rsidRDefault="00504232" w:rsidP="00E55593">
            <w:pPr>
              <w:autoSpaceDE w:val="0"/>
              <w:autoSpaceDN w:val="0"/>
              <w:adjustRightInd w:val="0"/>
              <w:contextualSpacing/>
              <w:jc w:val="both"/>
              <w:rPr>
                <w:rFonts w:ascii="Helvetica" w:hAnsi="Helvetica" w:cs="Helvetica"/>
                <w:bCs/>
                <w:sz w:val="18"/>
                <w:szCs w:val="18"/>
              </w:rPr>
            </w:pPr>
            <w:r w:rsidRPr="00DB0B73">
              <w:rPr>
                <w:rFonts w:ascii="Helvetica" w:hAnsi="Helvetica" w:cs="Helvetica"/>
                <w:bCs/>
                <w:sz w:val="18"/>
                <w:szCs w:val="18"/>
              </w:rPr>
              <w:t>0,</w:t>
            </w:r>
            <w:r w:rsidR="00965448">
              <w:rPr>
                <w:rFonts w:ascii="Helvetica" w:hAnsi="Helvetica" w:cs="Helvetica"/>
                <w:bCs/>
                <w:sz w:val="18"/>
                <w:szCs w:val="18"/>
              </w:rPr>
              <w:t>0</w:t>
            </w:r>
            <w:r w:rsidR="002E6D74">
              <w:rPr>
                <w:rFonts w:ascii="Helvetica" w:hAnsi="Helvetica" w:cs="Helvetica"/>
                <w:bCs/>
                <w:sz w:val="18"/>
                <w:szCs w:val="18"/>
              </w:rPr>
              <w:t>1</w:t>
            </w:r>
            <w:r w:rsidRPr="00DB0B73">
              <w:rPr>
                <w:rFonts w:ascii="Helvetica" w:hAnsi="Helvetica" w:cs="Helvetica"/>
                <w:bCs/>
                <w:sz w:val="18"/>
                <w:szCs w:val="18"/>
              </w:rPr>
              <w:t>% des exportations françaises</w:t>
            </w:r>
          </w:p>
          <w:p w14:paraId="00E6D5E8" w14:textId="748EBF0D" w:rsidR="00504232" w:rsidRPr="004C5DEF" w:rsidRDefault="002E6D74" w:rsidP="00E55593">
            <w:pPr>
              <w:autoSpaceDE w:val="0"/>
              <w:autoSpaceDN w:val="0"/>
              <w:adjustRightInd w:val="0"/>
              <w:contextualSpacing/>
              <w:jc w:val="both"/>
              <w:rPr>
                <w:rFonts w:ascii="Helvetica" w:hAnsi="Helvetica" w:cs="Helvetica"/>
                <w:bCs/>
                <w:sz w:val="18"/>
                <w:szCs w:val="18"/>
              </w:rPr>
            </w:pPr>
            <w:r>
              <w:rPr>
                <w:rFonts w:ascii="Helvetica" w:hAnsi="Helvetica" w:cs="Helvetica"/>
                <w:bCs/>
                <w:sz w:val="18"/>
                <w:szCs w:val="18"/>
              </w:rPr>
              <w:t>16</w:t>
            </w:r>
            <w:r w:rsidR="002A152D">
              <w:rPr>
                <w:rFonts w:ascii="Helvetica" w:hAnsi="Helvetica" w:cs="Helvetica"/>
                <w:bCs/>
                <w:sz w:val="18"/>
                <w:szCs w:val="18"/>
              </w:rPr>
              <w:t>1</w:t>
            </w:r>
            <w:r w:rsidRPr="002E6D74">
              <w:rPr>
                <w:rFonts w:ascii="Helvetica" w:hAnsi="Helvetica" w:cs="Helvetica"/>
                <w:bCs/>
                <w:sz w:val="18"/>
                <w:szCs w:val="18"/>
                <w:vertAlign w:val="superscript"/>
              </w:rPr>
              <w:t>e</w:t>
            </w:r>
            <w:r>
              <w:rPr>
                <w:rFonts w:ascii="Helvetica" w:hAnsi="Helvetica" w:cs="Helvetica"/>
                <w:bCs/>
                <w:sz w:val="18"/>
                <w:szCs w:val="18"/>
              </w:rPr>
              <w:t xml:space="preserve"> </w:t>
            </w:r>
            <w:r w:rsidR="00504232" w:rsidRPr="00DB0B73">
              <w:rPr>
                <w:rFonts w:ascii="Helvetica" w:hAnsi="Helvetica" w:cs="Helvetica"/>
                <w:bCs/>
                <w:sz w:val="18"/>
                <w:szCs w:val="18"/>
              </w:rPr>
              <w:t>client de la France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CA0A0A" w14:textId="24F6D85F" w:rsidR="008A386F" w:rsidRPr="00CF1509" w:rsidRDefault="008B1E7E" w:rsidP="008A386F">
            <w:pPr>
              <w:pStyle w:val="Sansinterligne"/>
              <w:contextualSpacing/>
              <w:jc w:val="both"/>
              <w:rPr>
                <w:rFonts w:ascii="Helvetica" w:hAnsi="Helvetica" w:cs="Helvetica"/>
                <w:sz w:val="18"/>
                <w:szCs w:val="18"/>
              </w:rPr>
            </w:pPr>
            <w:r>
              <w:rPr>
                <w:rFonts w:ascii="Helvetica" w:hAnsi="Helvetica" w:cs="Helvetica"/>
                <w:sz w:val="18"/>
                <w:szCs w:val="18"/>
              </w:rPr>
              <w:t xml:space="preserve">1,0% </w:t>
            </w:r>
            <w:r w:rsidR="00504232" w:rsidRPr="00CF1509">
              <w:rPr>
                <w:rFonts w:ascii="Helvetica" w:hAnsi="Helvetica" w:cs="Helvetica"/>
                <w:sz w:val="18"/>
                <w:szCs w:val="18"/>
              </w:rPr>
              <w:t xml:space="preserve">des exportations </w:t>
            </w:r>
            <w:r w:rsidR="008A386F">
              <w:rPr>
                <w:rFonts w:ascii="Helvetica" w:hAnsi="Helvetica" w:cs="Helvetica"/>
                <w:sz w:val="18"/>
                <w:szCs w:val="18"/>
              </w:rPr>
              <w:t>sierraléonais</w:t>
            </w:r>
            <w:r w:rsidR="008A386F" w:rsidRPr="00CF1509">
              <w:rPr>
                <w:rFonts w:ascii="Helvetica" w:hAnsi="Helvetica" w:cs="Helvetica"/>
                <w:sz w:val="18"/>
                <w:szCs w:val="18"/>
              </w:rPr>
              <w:t>es</w:t>
            </w:r>
          </w:p>
          <w:p w14:paraId="1131ABEE" w14:textId="0472151B" w:rsidR="00504232" w:rsidRPr="00B55B68" w:rsidRDefault="008B1E7E" w:rsidP="00E55593">
            <w:pPr>
              <w:autoSpaceDE w:val="0"/>
              <w:autoSpaceDN w:val="0"/>
              <w:adjustRightInd w:val="0"/>
              <w:contextualSpacing/>
              <w:jc w:val="both"/>
              <w:rPr>
                <w:rFonts w:ascii="Helvetica" w:hAnsi="Helvetica" w:cs="Helvetica"/>
                <w:sz w:val="18"/>
                <w:szCs w:val="18"/>
                <w:highlight w:val="yellow"/>
              </w:rPr>
            </w:pPr>
            <w:r>
              <w:rPr>
                <w:rFonts w:ascii="Helvetica" w:hAnsi="Helvetica" w:cs="Helvetica"/>
                <w:sz w:val="18"/>
                <w:szCs w:val="18"/>
              </w:rPr>
              <w:t>9</w:t>
            </w:r>
            <w:r w:rsidRPr="008B1E7E">
              <w:rPr>
                <w:rFonts w:ascii="Helvetica" w:hAnsi="Helvetica" w:cs="Helvetica"/>
                <w:sz w:val="18"/>
                <w:szCs w:val="18"/>
                <w:vertAlign w:val="superscript"/>
              </w:rPr>
              <w:t>e</w:t>
            </w:r>
            <w:r>
              <w:rPr>
                <w:rFonts w:ascii="Helvetica" w:hAnsi="Helvetica" w:cs="Helvetica"/>
                <w:sz w:val="18"/>
                <w:szCs w:val="18"/>
              </w:rPr>
              <w:t xml:space="preserve"> </w:t>
            </w:r>
            <w:r w:rsidR="00504232" w:rsidRPr="00CF1509">
              <w:rPr>
                <w:rFonts w:ascii="Helvetica" w:hAnsi="Helvetica" w:cs="Helvetica"/>
                <w:sz w:val="18"/>
                <w:szCs w:val="18"/>
              </w:rPr>
              <w:t xml:space="preserve">client </w:t>
            </w:r>
            <w:r w:rsidR="00953ED5">
              <w:rPr>
                <w:rFonts w:ascii="Helvetica" w:hAnsi="Helvetica" w:cs="Helvetica"/>
                <w:sz w:val="18"/>
                <w:szCs w:val="18"/>
              </w:rPr>
              <w:t>d</w:t>
            </w:r>
            <w:r w:rsidR="008A386F">
              <w:rPr>
                <w:rFonts w:ascii="Helvetica" w:hAnsi="Helvetica" w:cs="Helvetica"/>
                <w:sz w:val="18"/>
                <w:szCs w:val="18"/>
              </w:rPr>
              <w:t>e la Sierra</w:t>
            </w:r>
            <w:r w:rsidR="00375AF7">
              <w:rPr>
                <w:rFonts w:ascii="Helvetica" w:hAnsi="Helvetica" w:cs="Helvetica"/>
                <w:sz w:val="18"/>
                <w:szCs w:val="18"/>
              </w:rPr>
              <w:t xml:space="preserve"> </w:t>
            </w:r>
            <w:r w:rsidR="008A386F">
              <w:rPr>
                <w:rFonts w:ascii="Helvetica" w:hAnsi="Helvetica" w:cs="Helvetica"/>
                <w:sz w:val="18"/>
                <w:szCs w:val="18"/>
              </w:rPr>
              <w:t>Léone</w:t>
            </w:r>
          </w:p>
        </w:tc>
      </w:tr>
      <w:bookmarkEnd w:id="1"/>
    </w:tbl>
    <w:p w14:paraId="07EF7DB0" w14:textId="77777777" w:rsidR="004C5DEF" w:rsidRDefault="004C5DEF" w:rsidP="005F4D0C">
      <w:pPr>
        <w:spacing w:after="0" w:line="240" w:lineRule="auto"/>
        <w:rPr>
          <w:rFonts w:ascii="Marianne" w:eastAsia="Segoe UI" w:hAnsi="Marianne" w:cs="Segoe UI"/>
          <w:b/>
          <w:color w:val="FFC000"/>
          <w:sz w:val="24"/>
          <w:szCs w:val="24"/>
        </w:rPr>
      </w:pPr>
    </w:p>
    <w:p w14:paraId="45CD7A55" w14:textId="06D080F2" w:rsidR="008519BD" w:rsidRPr="00B81CBB" w:rsidRDefault="008519BD" w:rsidP="005F4D0C">
      <w:pPr>
        <w:spacing w:after="0" w:line="240" w:lineRule="auto"/>
        <w:rPr>
          <w:rFonts w:ascii="Segoe UI" w:eastAsia="Segoe UI" w:hAnsi="Segoe UI" w:cs="Segoe UI"/>
          <w:b/>
          <w:color w:val="FFC000"/>
          <w:sz w:val="26"/>
          <w:szCs w:val="26"/>
          <w:bdr w:val="nil"/>
          <w:lang w:eastAsia="fr-FR"/>
        </w:rPr>
      </w:pPr>
      <w:r w:rsidRPr="00B81CBB">
        <w:rPr>
          <w:rFonts w:ascii="Marianne" w:eastAsia="Segoe UI" w:hAnsi="Marianne" w:cs="Segoe UI"/>
          <w:b/>
          <w:color w:val="FFC000"/>
          <w:sz w:val="24"/>
          <w:szCs w:val="24"/>
        </w:rPr>
        <w:t xml:space="preserve">Résumé : Ce qu’il faut retenir </w:t>
      </w:r>
    </w:p>
    <w:p w14:paraId="25A7E981" w14:textId="77777777" w:rsidR="008C64B7" w:rsidRPr="008519BD" w:rsidRDefault="008C64B7" w:rsidP="008519BD">
      <w:pPr>
        <w:spacing w:after="0" w:line="264" w:lineRule="atLeast"/>
        <w:jc w:val="both"/>
        <w:rPr>
          <w:rFonts w:ascii="Marianne" w:eastAsia="Marianne" w:hAnsi="Marianne" w:cs="Arial"/>
          <w:sz w:val="20"/>
          <w:szCs w:val="20"/>
          <w:u w:val="single"/>
        </w:rPr>
      </w:pPr>
    </w:p>
    <w:p w14:paraId="1B4ACF87" w14:textId="00CB325A" w:rsidR="008519BD" w:rsidRDefault="008519BD" w:rsidP="008519BD">
      <w:pPr>
        <w:spacing w:after="0" w:line="240" w:lineRule="auto"/>
        <w:jc w:val="both"/>
        <w:rPr>
          <w:rFonts w:ascii="Marianne" w:eastAsia="Marianne" w:hAnsi="Marianne" w:cs="Arial"/>
          <w:sz w:val="20"/>
          <w:szCs w:val="20"/>
        </w:rPr>
      </w:pPr>
      <w:bookmarkStart w:id="2" w:name="_Hlk193102684"/>
      <w:r w:rsidRPr="00B41761">
        <w:rPr>
          <w:rFonts w:ascii="Segoe UI Symbol" w:hAnsi="Segoe UI Symbol" w:cs="Segoe UI Symbol"/>
          <w:sz w:val="20"/>
          <w:szCs w:val="20"/>
        </w:rPr>
        <w:t>✚</w:t>
      </w:r>
      <w:r>
        <w:rPr>
          <w:rFonts w:ascii="Segoe UI Symbol" w:hAnsi="Segoe UI Symbol" w:cs="Segoe UI Symbol"/>
          <w:sz w:val="20"/>
          <w:szCs w:val="20"/>
        </w:rPr>
        <w:t xml:space="preserve"> </w:t>
      </w:r>
      <w:bookmarkEnd w:id="2"/>
      <w:r w:rsidRPr="008519BD">
        <w:rPr>
          <w:rFonts w:ascii="Marianne" w:eastAsia="Marianne" w:hAnsi="Marianne" w:cs="Arial"/>
          <w:b/>
          <w:bCs/>
          <w:sz w:val="20"/>
          <w:szCs w:val="20"/>
        </w:rPr>
        <w:t xml:space="preserve">L’agriculture contribue à </w:t>
      </w:r>
      <w:r w:rsidR="003973B2">
        <w:rPr>
          <w:rFonts w:ascii="Marianne" w:eastAsia="Marianne" w:hAnsi="Marianne" w:cs="Arial"/>
          <w:b/>
          <w:bCs/>
          <w:sz w:val="20"/>
          <w:szCs w:val="20"/>
        </w:rPr>
        <w:t>25,4</w:t>
      </w:r>
      <w:r w:rsidRPr="008519BD">
        <w:rPr>
          <w:rFonts w:ascii="Marianne" w:eastAsia="Marianne" w:hAnsi="Marianne" w:cs="Arial"/>
          <w:b/>
          <w:bCs/>
          <w:sz w:val="20"/>
          <w:szCs w:val="20"/>
        </w:rPr>
        <w:t>% du PIB</w:t>
      </w:r>
      <w:r w:rsidRPr="008519BD">
        <w:rPr>
          <w:rFonts w:ascii="Marianne" w:eastAsia="Marianne" w:hAnsi="Marianne" w:cs="Arial"/>
          <w:sz w:val="20"/>
          <w:szCs w:val="20"/>
        </w:rPr>
        <w:t xml:space="preserve"> </w:t>
      </w:r>
      <w:r w:rsidRPr="00D12721">
        <w:rPr>
          <w:rFonts w:ascii="Marianne" w:eastAsia="Marianne" w:hAnsi="Marianne" w:cs="Arial"/>
          <w:b/>
          <w:bCs/>
          <w:sz w:val="20"/>
          <w:szCs w:val="20"/>
        </w:rPr>
        <w:t>d</w:t>
      </w:r>
      <w:r w:rsidR="0086071A">
        <w:rPr>
          <w:rFonts w:ascii="Marianne" w:eastAsia="Marianne" w:hAnsi="Marianne" w:cs="Arial"/>
          <w:b/>
          <w:bCs/>
          <w:sz w:val="20"/>
          <w:szCs w:val="20"/>
        </w:rPr>
        <w:t>e la Sierra</w:t>
      </w:r>
      <w:r w:rsidR="00B81CBB">
        <w:rPr>
          <w:rFonts w:ascii="Marianne" w:eastAsia="Marianne" w:hAnsi="Marianne" w:cs="Arial"/>
          <w:b/>
          <w:bCs/>
          <w:sz w:val="20"/>
          <w:szCs w:val="20"/>
        </w:rPr>
        <w:t xml:space="preserve"> </w:t>
      </w:r>
      <w:r w:rsidR="0086071A">
        <w:rPr>
          <w:rFonts w:ascii="Marianne" w:eastAsia="Marianne" w:hAnsi="Marianne" w:cs="Arial"/>
          <w:b/>
          <w:bCs/>
          <w:sz w:val="20"/>
          <w:szCs w:val="20"/>
        </w:rPr>
        <w:t>Léone</w:t>
      </w:r>
      <w:r w:rsidRPr="00D12721">
        <w:rPr>
          <w:rFonts w:ascii="Marianne" w:eastAsia="Marianne" w:hAnsi="Marianne" w:cs="Arial"/>
          <w:b/>
          <w:bCs/>
          <w:sz w:val="20"/>
          <w:szCs w:val="20"/>
        </w:rPr>
        <w:t xml:space="preserve"> </w:t>
      </w:r>
      <w:r w:rsidRPr="008519BD">
        <w:rPr>
          <w:rFonts w:ascii="Marianne" w:eastAsia="Marianne" w:hAnsi="Marianne" w:cs="Arial"/>
          <w:sz w:val="20"/>
          <w:szCs w:val="20"/>
        </w:rPr>
        <w:t>et occupe deux tiers de la population active.</w:t>
      </w:r>
    </w:p>
    <w:p w14:paraId="583DA12F" w14:textId="77777777" w:rsidR="00D12721" w:rsidRDefault="00D12721" w:rsidP="008519BD">
      <w:pPr>
        <w:spacing w:after="0" w:line="240" w:lineRule="auto"/>
        <w:jc w:val="both"/>
        <w:rPr>
          <w:rFonts w:ascii="Marianne" w:eastAsia="Marianne" w:hAnsi="Marianne" w:cs="Arial"/>
          <w:sz w:val="20"/>
          <w:szCs w:val="20"/>
        </w:rPr>
      </w:pPr>
    </w:p>
    <w:p w14:paraId="66372BDE" w14:textId="1F3F64A4" w:rsidR="00D12721" w:rsidRDefault="00D12721" w:rsidP="008519BD">
      <w:pPr>
        <w:spacing w:after="0" w:line="240" w:lineRule="auto"/>
        <w:jc w:val="both"/>
        <w:rPr>
          <w:rFonts w:ascii="Marianne" w:eastAsia="Marianne" w:hAnsi="Marianne" w:cs="Arial"/>
          <w:sz w:val="20"/>
          <w:szCs w:val="20"/>
        </w:rPr>
      </w:pPr>
      <w:bookmarkStart w:id="3" w:name="_Hlk193102875"/>
      <w:bookmarkStart w:id="4" w:name="_Hlk193102746"/>
      <w:r w:rsidRPr="00B41761">
        <w:rPr>
          <w:rFonts w:ascii="Segoe UI Symbol" w:hAnsi="Segoe UI Symbol" w:cs="Segoe UI Symbol"/>
          <w:sz w:val="20"/>
          <w:szCs w:val="20"/>
        </w:rPr>
        <w:t>✚</w:t>
      </w:r>
      <w:bookmarkEnd w:id="3"/>
      <w:r>
        <w:rPr>
          <w:rFonts w:ascii="Segoe UI Symbol" w:hAnsi="Segoe UI Symbol" w:cs="Segoe UI Symbol"/>
          <w:sz w:val="20"/>
          <w:szCs w:val="20"/>
        </w:rPr>
        <w:t xml:space="preserve"> </w:t>
      </w:r>
      <w:bookmarkEnd w:id="4"/>
      <w:r w:rsidR="008519BD" w:rsidRPr="00D12721">
        <w:rPr>
          <w:rFonts w:ascii="Marianne" w:eastAsia="Marianne" w:hAnsi="Marianne" w:cs="Arial"/>
          <w:b/>
          <w:bCs/>
          <w:sz w:val="20"/>
          <w:szCs w:val="20"/>
        </w:rPr>
        <w:t xml:space="preserve">L’agriculture </w:t>
      </w:r>
      <w:r w:rsidR="00B81CBB">
        <w:rPr>
          <w:rFonts w:ascii="Marianne" w:eastAsia="Marianne" w:hAnsi="Marianne" w:cs="Arial"/>
          <w:b/>
          <w:bCs/>
          <w:sz w:val="20"/>
          <w:szCs w:val="20"/>
        </w:rPr>
        <w:t>sierraléonaise</w:t>
      </w:r>
      <w:r w:rsidR="008519BD" w:rsidRPr="00D12721">
        <w:rPr>
          <w:rFonts w:ascii="Marianne" w:eastAsia="Marianne" w:hAnsi="Marianne" w:cs="Arial"/>
          <w:b/>
          <w:bCs/>
          <w:sz w:val="20"/>
          <w:szCs w:val="20"/>
        </w:rPr>
        <w:t xml:space="preserve"> </w:t>
      </w:r>
      <w:r w:rsidR="00B81CBB">
        <w:rPr>
          <w:rFonts w:ascii="Marianne" w:eastAsia="Marianne" w:hAnsi="Marianne" w:cs="Arial"/>
          <w:b/>
          <w:bCs/>
          <w:sz w:val="20"/>
          <w:szCs w:val="20"/>
        </w:rPr>
        <w:t xml:space="preserve">doit faire </w:t>
      </w:r>
      <w:r w:rsidR="008519BD" w:rsidRPr="00D12721">
        <w:rPr>
          <w:rFonts w:ascii="Marianne" w:eastAsia="Marianne" w:hAnsi="Marianne" w:cs="Arial"/>
          <w:b/>
          <w:bCs/>
          <w:sz w:val="20"/>
          <w:szCs w:val="20"/>
        </w:rPr>
        <w:t>face à de nombreux défis</w:t>
      </w:r>
      <w:r w:rsidR="008519BD" w:rsidRPr="008519BD">
        <w:rPr>
          <w:rFonts w:ascii="Marianne" w:eastAsia="Marianne" w:hAnsi="Marianne" w:cs="Arial"/>
          <w:sz w:val="20"/>
          <w:szCs w:val="20"/>
        </w:rPr>
        <w:t xml:space="preserve"> de productivité, </w:t>
      </w:r>
      <w:r w:rsidR="0086071A">
        <w:rPr>
          <w:rFonts w:ascii="Marianne" w:eastAsia="Marianne" w:hAnsi="Marianne" w:cs="Arial"/>
          <w:sz w:val="20"/>
          <w:szCs w:val="20"/>
        </w:rPr>
        <w:t xml:space="preserve">de rendements, </w:t>
      </w:r>
      <w:r w:rsidR="008519BD" w:rsidRPr="008519BD">
        <w:rPr>
          <w:rFonts w:ascii="Marianne" w:eastAsia="Marianne" w:hAnsi="Marianne" w:cs="Arial"/>
          <w:sz w:val="20"/>
          <w:szCs w:val="20"/>
        </w:rPr>
        <w:t>d’adaptation au changement climatique</w:t>
      </w:r>
      <w:r w:rsidR="0086071A">
        <w:rPr>
          <w:rFonts w:ascii="Marianne" w:eastAsia="Marianne" w:hAnsi="Marianne" w:cs="Arial"/>
          <w:sz w:val="20"/>
          <w:szCs w:val="20"/>
        </w:rPr>
        <w:t xml:space="preserve"> et</w:t>
      </w:r>
      <w:r w:rsidR="008519BD" w:rsidRPr="008519BD">
        <w:rPr>
          <w:rFonts w:ascii="Marianne" w:eastAsia="Marianne" w:hAnsi="Marianne" w:cs="Arial"/>
          <w:sz w:val="20"/>
          <w:szCs w:val="20"/>
        </w:rPr>
        <w:t xml:space="preserve"> de financement.</w:t>
      </w:r>
    </w:p>
    <w:p w14:paraId="64B79254" w14:textId="1BE7A65D" w:rsidR="00D12721" w:rsidRDefault="00D12721" w:rsidP="008519BD">
      <w:pPr>
        <w:spacing w:after="0" w:line="240" w:lineRule="auto"/>
        <w:jc w:val="both"/>
        <w:rPr>
          <w:rFonts w:ascii="Marianne" w:eastAsia="Marianne" w:hAnsi="Marianne" w:cs="Arial"/>
          <w:sz w:val="20"/>
          <w:szCs w:val="20"/>
        </w:rPr>
      </w:pPr>
    </w:p>
    <w:p w14:paraId="20E5FBAE" w14:textId="095C38CB" w:rsidR="00D12721" w:rsidRDefault="00D12721" w:rsidP="008519BD">
      <w:pPr>
        <w:spacing w:after="0" w:line="240" w:lineRule="auto"/>
        <w:jc w:val="both"/>
        <w:rPr>
          <w:rFonts w:ascii="Marianne" w:eastAsia="Marianne" w:hAnsi="Marianne" w:cs="Arial"/>
          <w:sz w:val="20"/>
          <w:szCs w:val="20"/>
        </w:rPr>
      </w:pPr>
      <w:r w:rsidRPr="00D12721">
        <w:rPr>
          <w:rFonts w:ascii="Segoe UI Symbol" w:eastAsia="Marianne" w:hAnsi="Segoe UI Symbol" w:cs="Segoe UI Symbol"/>
          <w:sz w:val="20"/>
          <w:szCs w:val="20"/>
        </w:rPr>
        <w:t>✚</w:t>
      </w:r>
      <w:r>
        <w:rPr>
          <w:rFonts w:ascii="Segoe UI Symbol" w:eastAsia="Marianne" w:hAnsi="Segoe UI Symbol" w:cs="Segoe UI Symbol"/>
          <w:sz w:val="20"/>
          <w:szCs w:val="20"/>
        </w:rPr>
        <w:t xml:space="preserve"> </w:t>
      </w:r>
      <w:r w:rsidRPr="00D12721">
        <w:rPr>
          <w:rFonts w:ascii="Marianne" w:eastAsia="Marianne" w:hAnsi="Marianne" w:cs="Arial"/>
          <w:b/>
          <w:bCs/>
          <w:sz w:val="20"/>
          <w:szCs w:val="20"/>
        </w:rPr>
        <w:t>Priorité stratégique majeure du gouvernement</w:t>
      </w:r>
      <w:r w:rsidR="00DF2B0C">
        <w:rPr>
          <w:rFonts w:ascii="Marianne" w:eastAsia="Marianne" w:hAnsi="Marianne" w:cs="Arial"/>
          <w:sz w:val="20"/>
          <w:szCs w:val="20"/>
        </w:rPr>
        <w:t xml:space="preserve"> qui veut s’</w:t>
      </w:r>
      <w:r w:rsidR="00DF2B0C" w:rsidRPr="00DF2B0C">
        <w:rPr>
          <w:rFonts w:ascii="Marianne" w:eastAsia="Marianne" w:hAnsi="Marianne" w:cs="Arial"/>
          <w:sz w:val="20"/>
          <w:szCs w:val="20"/>
        </w:rPr>
        <w:t>appuy</w:t>
      </w:r>
      <w:r w:rsidR="00DF2B0C">
        <w:rPr>
          <w:rFonts w:ascii="Marianne" w:eastAsia="Marianne" w:hAnsi="Marianne" w:cs="Arial"/>
          <w:sz w:val="20"/>
          <w:szCs w:val="20"/>
        </w:rPr>
        <w:t>er</w:t>
      </w:r>
      <w:r w:rsidR="00DF2B0C" w:rsidRPr="00DF2B0C">
        <w:rPr>
          <w:rFonts w:ascii="Marianne" w:eastAsia="Marianne" w:hAnsi="Marianne" w:cs="Arial"/>
          <w:sz w:val="20"/>
          <w:szCs w:val="20"/>
        </w:rPr>
        <w:t xml:space="preserve"> sur l'investissement étranger</w:t>
      </w:r>
      <w:r w:rsidR="00DF2B0C">
        <w:rPr>
          <w:rFonts w:ascii="Marianne" w:eastAsia="Marianne" w:hAnsi="Marianne" w:cs="Arial"/>
          <w:sz w:val="20"/>
          <w:szCs w:val="20"/>
        </w:rPr>
        <w:t xml:space="preserve"> </w:t>
      </w:r>
      <w:r w:rsidR="00DF2B0C" w:rsidRPr="00DF2B0C">
        <w:rPr>
          <w:rFonts w:ascii="Marianne" w:eastAsia="Marianne" w:hAnsi="Marianne" w:cs="Arial"/>
          <w:sz w:val="20"/>
          <w:szCs w:val="20"/>
        </w:rPr>
        <w:t>tout au long de la chaîne de valeur agricole</w:t>
      </w:r>
      <w:r w:rsidR="00DF2B0C">
        <w:rPr>
          <w:rFonts w:ascii="Marianne" w:eastAsia="Marianne" w:hAnsi="Marianne" w:cs="Arial"/>
          <w:sz w:val="20"/>
          <w:szCs w:val="20"/>
        </w:rPr>
        <w:t>,</w:t>
      </w:r>
      <w:r w:rsidR="00DF2B0C" w:rsidRPr="00DF2B0C">
        <w:rPr>
          <w:rFonts w:ascii="Marianne" w:eastAsia="Marianne" w:hAnsi="Marianne" w:cs="Arial"/>
          <w:sz w:val="20"/>
          <w:szCs w:val="20"/>
        </w:rPr>
        <w:t xml:space="preserve"> </w:t>
      </w:r>
      <w:r w:rsidRPr="00D12721">
        <w:rPr>
          <w:rFonts w:ascii="Marianne" w:eastAsia="Marianne" w:hAnsi="Marianne" w:cs="Arial"/>
          <w:sz w:val="20"/>
          <w:szCs w:val="20"/>
        </w:rPr>
        <w:t>le secteur constitue un levier de croissance pour développer de nouveaux partenariats.</w:t>
      </w:r>
    </w:p>
    <w:p w14:paraId="66946981" w14:textId="77777777" w:rsidR="00D12721" w:rsidRDefault="00D12721" w:rsidP="008519BD">
      <w:pPr>
        <w:spacing w:after="0" w:line="240" w:lineRule="auto"/>
        <w:jc w:val="both"/>
        <w:rPr>
          <w:rFonts w:ascii="Marianne" w:eastAsia="Marianne" w:hAnsi="Marianne" w:cs="Arial"/>
          <w:sz w:val="20"/>
          <w:szCs w:val="20"/>
        </w:rPr>
      </w:pPr>
    </w:p>
    <w:p w14:paraId="75209680" w14:textId="54FD129F" w:rsidR="00CA6E26" w:rsidRDefault="00D12721" w:rsidP="00CA6E26">
      <w:pPr>
        <w:spacing w:after="0" w:line="240" w:lineRule="auto"/>
        <w:jc w:val="both"/>
        <w:rPr>
          <w:rFonts w:ascii="Marianne" w:eastAsia="Marianne" w:hAnsi="Marianne" w:cs="Arial"/>
          <w:sz w:val="20"/>
          <w:szCs w:val="20"/>
        </w:rPr>
      </w:pPr>
      <w:r w:rsidRPr="00D12721">
        <w:rPr>
          <w:rFonts w:ascii="Segoe UI Symbol" w:eastAsia="Marianne" w:hAnsi="Segoe UI Symbol" w:cs="Segoe UI Symbol"/>
          <w:sz w:val="20"/>
          <w:szCs w:val="20"/>
        </w:rPr>
        <w:t>✚</w:t>
      </w:r>
      <w:r w:rsidRPr="00D12721">
        <w:rPr>
          <w:rFonts w:ascii="Marianne" w:eastAsia="Marianne" w:hAnsi="Marianne" w:cs="Arial"/>
          <w:sz w:val="20"/>
          <w:szCs w:val="20"/>
        </w:rPr>
        <w:t xml:space="preserve"> </w:t>
      </w:r>
      <w:r w:rsidRPr="00D12721">
        <w:rPr>
          <w:rFonts w:ascii="Marianne" w:eastAsia="Marianne" w:hAnsi="Marianne" w:cs="Arial"/>
          <w:b/>
          <w:bCs/>
          <w:sz w:val="20"/>
          <w:szCs w:val="20"/>
        </w:rPr>
        <w:t>L</w:t>
      </w:r>
      <w:r w:rsidR="0086071A">
        <w:rPr>
          <w:rFonts w:ascii="Marianne" w:eastAsia="Marianne" w:hAnsi="Marianne" w:cs="Arial"/>
          <w:b/>
          <w:bCs/>
          <w:sz w:val="20"/>
          <w:szCs w:val="20"/>
        </w:rPr>
        <w:t>a Sierra Léone</w:t>
      </w:r>
      <w:r w:rsidR="008519BD" w:rsidRPr="00D12721">
        <w:rPr>
          <w:rFonts w:ascii="Marianne" w:eastAsia="Marianne" w:hAnsi="Marianne" w:cs="Arial"/>
          <w:b/>
          <w:bCs/>
          <w:sz w:val="20"/>
          <w:szCs w:val="20"/>
        </w:rPr>
        <w:t xml:space="preserve"> souffre d’un déficit commercial structurel</w:t>
      </w:r>
      <w:r w:rsidRPr="00D12721">
        <w:rPr>
          <w:b/>
          <w:bCs/>
        </w:rPr>
        <w:t xml:space="preserve"> </w:t>
      </w:r>
      <w:r w:rsidR="00B04193">
        <w:rPr>
          <w:rFonts w:ascii="Marianne" w:eastAsia="Marianne" w:hAnsi="Marianne" w:cs="Arial"/>
          <w:b/>
          <w:bCs/>
          <w:sz w:val="20"/>
          <w:szCs w:val="20"/>
        </w:rPr>
        <w:t>e</w:t>
      </w:r>
      <w:r w:rsidRPr="00D12721">
        <w:rPr>
          <w:rFonts w:ascii="Marianne" w:eastAsia="Marianne" w:hAnsi="Marianne" w:cs="Arial"/>
          <w:b/>
          <w:bCs/>
          <w:sz w:val="20"/>
          <w:szCs w:val="20"/>
        </w:rPr>
        <w:t>n matière d’échanges de produits agricoles et alimentaires</w:t>
      </w:r>
      <w:r w:rsidR="008519BD" w:rsidRPr="008519BD">
        <w:rPr>
          <w:rFonts w:ascii="Marianne" w:eastAsia="Marianne" w:hAnsi="Marianne" w:cs="Arial"/>
          <w:sz w:val="20"/>
          <w:szCs w:val="20"/>
        </w:rPr>
        <w:t xml:space="preserve">, en particulier avec la France, </w:t>
      </w:r>
      <w:r w:rsidR="00DF2B0C">
        <w:rPr>
          <w:rFonts w:ascii="Marianne" w:eastAsia="Marianne" w:hAnsi="Marianne" w:cs="Arial"/>
          <w:sz w:val="20"/>
          <w:szCs w:val="20"/>
        </w:rPr>
        <w:t>qui n’est cependant que le 19</w:t>
      </w:r>
      <w:r w:rsidR="00DF2B0C" w:rsidRPr="00DF2B0C">
        <w:rPr>
          <w:rFonts w:ascii="Marianne" w:eastAsia="Marianne" w:hAnsi="Marianne" w:cs="Arial"/>
          <w:sz w:val="20"/>
          <w:szCs w:val="20"/>
          <w:vertAlign w:val="superscript"/>
        </w:rPr>
        <w:t>ème</w:t>
      </w:r>
      <w:r w:rsidR="00DF2B0C">
        <w:rPr>
          <w:rFonts w:ascii="Marianne" w:eastAsia="Marianne" w:hAnsi="Marianne" w:cs="Arial"/>
          <w:sz w:val="20"/>
          <w:szCs w:val="20"/>
        </w:rPr>
        <w:t xml:space="preserve"> </w:t>
      </w:r>
      <w:r w:rsidR="008519BD" w:rsidRPr="008519BD">
        <w:rPr>
          <w:rFonts w:ascii="Marianne" w:eastAsia="Marianne" w:hAnsi="Marianne" w:cs="Arial"/>
          <w:sz w:val="20"/>
          <w:szCs w:val="20"/>
        </w:rPr>
        <w:t>fournisseur</w:t>
      </w:r>
      <w:r w:rsidR="00DF2B0C">
        <w:rPr>
          <w:rFonts w:ascii="Marianne" w:eastAsia="Marianne" w:hAnsi="Marianne" w:cs="Arial"/>
          <w:sz w:val="20"/>
          <w:szCs w:val="20"/>
        </w:rPr>
        <w:t xml:space="preserve"> (5</w:t>
      </w:r>
      <w:r w:rsidR="00DF2B0C" w:rsidRPr="00DF2B0C">
        <w:rPr>
          <w:rFonts w:ascii="Marianne" w:eastAsia="Marianne" w:hAnsi="Marianne" w:cs="Arial"/>
          <w:sz w:val="20"/>
          <w:szCs w:val="20"/>
          <w:vertAlign w:val="superscript"/>
        </w:rPr>
        <w:t>ème</w:t>
      </w:r>
      <w:r w:rsidR="00DF2B0C">
        <w:rPr>
          <w:rFonts w:ascii="Marianne" w:eastAsia="Marianne" w:hAnsi="Marianne" w:cs="Arial"/>
          <w:sz w:val="20"/>
          <w:szCs w:val="20"/>
        </w:rPr>
        <w:t xml:space="preserve"> pays de l’Union européenne)</w:t>
      </w:r>
      <w:r w:rsidR="008519BD" w:rsidRPr="008519BD">
        <w:rPr>
          <w:rFonts w:ascii="Marianne" w:eastAsia="Marianne" w:hAnsi="Marianne" w:cs="Arial"/>
          <w:sz w:val="20"/>
          <w:szCs w:val="20"/>
        </w:rPr>
        <w:t xml:space="preserve">. </w:t>
      </w:r>
      <w:bookmarkStart w:id="5" w:name="_Hlk173920434"/>
    </w:p>
    <w:p w14:paraId="0C7D74E6" w14:textId="77777777" w:rsidR="00CA6E26" w:rsidRDefault="00CA6E26" w:rsidP="00CA6E26">
      <w:pPr>
        <w:spacing w:after="0" w:line="240" w:lineRule="auto"/>
        <w:jc w:val="both"/>
        <w:rPr>
          <w:rFonts w:ascii="Marianne" w:eastAsia="Marianne" w:hAnsi="Marianne" w:cs="Arial"/>
          <w:sz w:val="20"/>
          <w:szCs w:val="20"/>
        </w:rPr>
      </w:pPr>
    </w:p>
    <w:p w14:paraId="3DB9DA76" w14:textId="77777777" w:rsidR="00CA6E26" w:rsidRPr="00B81CBB" w:rsidRDefault="00CA6E26" w:rsidP="00CA6E26">
      <w:pPr>
        <w:pStyle w:val="Paragraphedeliste"/>
        <w:numPr>
          <w:ilvl w:val="0"/>
          <w:numId w:val="13"/>
        </w:numPr>
        <w:spacing w:after="0" w:line="240" w:lineRule="auto"/>
        <w:rPr>
          <w:rFonts w:ascii="Marianne" w:eastAsia="Segoe UI" w:hAnsi="Marianne" w:cs="Segoe UI"/>
          <w:b/>
          <w:color w:val="FFC000"/>
          <w:sz w:val="26"/>
          <w:szCs w:val="26"/>
        </w:rPr>
      </w:pPr>
      <w:bookmarkStart w:id="6" w:name="_Hlk193102951"/>
      <w:r w:rsidRPr="00B81CBB">
        <w:rPr>
          <w:rFonts w:ascii="Marianne" w:eastAsia="Segoe UI" w:hAnsi="Marianne" w:cs="Segoe UI"/>
          <w:b/>
          <w:color w:val="FFC000"/>
          <w:sz w:val="26"/>
          <w:szCs w:val="26"/>
        </w:rPr>
        <w:t>Production agricole</w:t>
      </w:r>
    </w:p>
    <w:bookmarkEnd w:id="6"/>
    <w:p w14:paraId="152D05D1" w14:textId="578291D4" w:rsidR="00CA6E26" w:rsidRDefault="00CA6E26" w:rsidP="00CA6E26">
      <w:pPr>
        <w:spacing w:after="0" w:line="240" w:lineRule="auto"/>
        <w:jc w:val="both"/>
        <w:rPr>
          <w:rFonts w:ascii="Marianne" w:eastAsia="Marianne" w:hAnsi="Marianne" w:cs="Arial"/>
          <w:sz w:val="20"/>
          <w:szCs w:val="20"/>
        </w:rPr>
      </w:pPr>
    </w:p>
    <w:p w14:paraId="27013D59" w14:textId="13068A2F" w:rsidR="00375AF7" w:rsidRDefault="00375AF7" w:rsidP="008570CF">
      <w:pPr>
        <w:spacing w:after="0"/>
        <w:jc w:val="both"/>
        <w:rPr>
          <w:rFonts w:ascii="Marianne" w:hAnsi="Marianne" w:cs="Arial"/>
          <w:sz w:val="20"/>
          <w:szCs w:val="20"/>
        </w:rPr>
      </w:pPr>
      <w:r w:rsidRPr="004903FD">
        <w:rPr>
          <w:rFonts w:ascii="Marianne" w:hAnsi="Marianne" w:cs="Arial"/>
          <w:b/>
          <w:bCs/>
          <w:sz w:val="20"/>
          <w:szCs w:val="20"/>
        </w:rPr>
        <w:t>La Sierra Leone est dotée de quelque 5,4 M d'ha de terres arables, dont 75% peuvent encore être cultivés</w:t>
      </w:r>
      <w:r w:rsidR="005D7D70" w:rsidRPr="00063536">
        <w:rPr>
          <w:rStyle w:val="Appelnotedebasdep"/>
          <w:rFonts w:ascii="Marianne" w:hAnsi="Marianne" w:cs="Arial"/>
          <w:sz w:val="20"/>
          <w:szCs w:val="20"/>
        </w:rPr>
        <w:footnoteReference w:id="9"/>
      </w:r>
      <w:r w:rsidRPr="004903FD">
        <w:rPr>
          <w:rFonts w:ascii="Marianne" w:hAnsi="Marianne" w:cs="Arial"/>
          <w:b/>
          <w:bCs/>
          <w:sz w:val="20"/>
          <w:szCs w:val="20"/>
        </w:rPr>
        <w:t>.</w:t>
      </w:r>
      <w:r w:rsidR="004903FD" w:rsidRPr="004903FD">
        <w:t xml:space="preserve"> </w:t>
      </w:r>
      <w:r w:rsidR="004903FD" w:rsidRPr="004903FD">
        <w:rPr>
          <w:rFonts w:ascii="Marianne" w:hAnsi="Marianne" w:cs="Arial"/>
          <w:sz w:val="20"/>
          <w:szCs w:val="20"/>
        </w:rPr>
        <w:t>En raison des précipitations importantes et des vastes étendues de terres fertiles, le secteur agricole présente un fort potentiel.</w:t>
      </w:r>
      <w:r w:rsidR="004903FD">
        <w:rPr>
          <w:rFonts w:ascii="Marianne" w:hAnsi="Marianne" w:cs="Arial"/>
          <w:sz w:val="20"/>
          <w:szCs w:val="20"/>
        </w:rPr>
        <w:t xml:space="preserve"> </w:t>
      </w:r>
      <w:r w:rsidR="00D17CEA">
        <w:rPr>
          <w:rFonts w:ascii="Marianne" w:hAnsi="Marianne" w:cs="Arial"/>
          <w:sz w:val="20"/>
          <w:szCs w:val="20"/>
        </w:rPr>
        <w:t>L</w:t>
      </w:r>
      <w:r w:rsidRPr="00375AF7">
        <w:rPr>
          <w:rFonts w:ascii="Marianne" w:hAnsi="Marianne" w:cs="Arial"/>
          <w:sz w:val="20"/>
          <w:szCs w:val="20"/>
        </w:rPr>
        <w:t>e climat favorable permet différents types d'agriculture et d'élevage. Les cultures vivrières (principalement le riz et le manioc) constituent la part la plus importante de la production agricole du pays. Toutefois, les données relatives à la production de ces cultures ont montré une variabilité importante, faisant état d'une situation fragile en matière de sécurité alimentaire.</w:t>
      </w:r>
      <w:r w:rsidR="008570CF">
        <w:rPr>
          <w:rFonts w:ascii="Marianne" w:hAnsi="Marianne" w:cs="Arial"/>
          <w:sz w:val="20"/>
          <w:szCs w:val="20"/>
        </w:rPr>
        <w:t xml:space="preserve"> </w:t>
      </w:r>
      <w:r w:rsidR="008570CF" w:rsidRPr="008570CF">
        <w:rPr>
          <w:rFonts w:ascii="Marianne" w:hAnsi="Marianne" w:cs="Arial"/>
          <w:sz w:val="20"/>
          <w:szCs w:val="20"/>
        </w:rPr>
        <w:t>La majorité des cultures vivrières sont produites par des petits</w:t>
      </w:r>
      <w:r w:rsidR="008570CF">
        <w:rPr>
          <w:rFonts w:ascii="Marianne" w:hAnsi="Marianne" w:cs="Arial"/>
          <w:sz w:val="20"/>
          <w:szCs w:val="20"/>
        </w:rPr>
        <w:t xml:space="preserve"> </w:t>
      </w:r>
      <w:r w:rsidR="008570CF" w:rsidRPr="008570CF">
        <w:rPr>
          <w:rFonts w:ascii="Marianne" w:hAnsi="Marianne" w:cs="Arial"/>
          <w:sz w:val="20"/>
          <w:szCs w:val="20"/>
        </w:rPr>
        <w:t>exploitants qui possèdent en moyenne entre 0,5 et 2,0 hectares de terres.</w:t>
      </w:r>
    </w:p>
    <w:p w14:paraId="638AC0B9" w14:textId="77777777" w:rsidR="00375AF7" w:rsidRDefault="00375AF7" w:rsidP="00375AF7">
      <w:pPr>
        <w:spacing w:after="0"/>
        <w:jc w:val="both"/>
        <w:rPr>
          <w:rFonts w:ascii="Marianne" w:hAnsi="Marianne" w:cs="Arial"/>
          <w:sz w:val="20"/>
          <w:szCs w:val="20"/>
        </w:rPr>
      </w:pPr>
    </w:p>
    <w:p w14:paraId="3282A507" w14:textId="5E2D1BBE" w:rsidR="00375AF7" w:rsidRDefault="004903FD" w:rsidP="008519BD">
      <w:pPr>
        <w:spacing w:after="0"/>
        <w:jc w:val="both"/>
        <w:rPr>
          <w:rFonts w:ascii="Marianne" w:hAnsi="Marianne" w:cs="Arial"/>
          <w:sz w:val="20"/>
          <w:szCs w:val="20"/>
        </w:rPr>
      </w:pPr>
      <w:r>
        <w:rPr>
          <w:rFonts w:ascii="Marianne" w:hAnsi="Marianne" w:cs="Arial"/>
          <w:sz w:val="20"/>
          <w:szCs w:val="20"/>
        </w:rPr>
        <w:t xml:space="preserve">Ainsi, </w:t>
      </w:r>
      <w:r w:rsidRPr="004903FD">
        <w:rPr>
          <w:rFonts w:ascii="Marianne" w:hAnsi="Marianne" w:cs="Arial"/>
          <w:b/>
          <w:bCs/>
          <w:sz w:val="20"/>
          <w:szCs w:val="20"/>
        </w:rPr>
        <w:t>l</w:t>
      </w:r>
      <w:r w:rsidR="00375AF7" w:rsidRPr="004903FD">
        <w:rPr>
          <w:rFonts w:ascii="Marianne" w:hAnsi="Marianne" w:cs="Arial"/>
          <w:b/>
          <w:bCs/>
          <w:sz w:val="20"/>
          <w:szCs w:val="20"/>
        </w:rPr>
        <w:t>es productions des principales denrées agricoles vivrières évoluent de manière erratique</w:t>
      </w:r>
      <w:r w:rsidR="00375AF7">
        <w:rPr>
          <w:rFonts w:ascii="Marianne" w:hAnsi="Marianne" w:cs="Arial"/>
          <w:sz w:val="20"/>
          <w:szCs w:val="20"/>
        </w:rPr>
        <w:t xml:space="preserve"> ces dernières années</w:t>
      </w:r>
      <w:r w:rsidR="008D5DA9">
        <w:rPr>
          <w:rStyle w:val="Appelnotedebasdep"/>
          <w:rFonts w:ascii="Marianne" w:hAnsi="Marianne" w:cs="Arial"/>
          <w:sz w:val="20"/>
          <w:szCs w:val="20"/>
        </w:rPr>
        <w:footnoteReference w:id="10"/>
      </w:r>
      <w:r w:rsidR="00375AF7">
        <w:rPr>
          <w:rFonts w:ascii="Marianne" w:hAnsi="Marianne" w:cs="Arial"/>
          <w:sz w:val="20"/>
          <w:szCs w:val="20"/>
        </w:rPr>
        <w:t>.</w:t>
      </w:r>
    </w:p>
    <w:p w14:paraId="129D9A92" w14:textId="348BEADE" w:rsidR="0094635A" w:rsidRPr="00D93AB7" w:rsidRDefault="00375AF7" w:rsidP="00375AF7">
      <w:pPr>
        <w:pStyle w:val="Paragraphedeliste"/>
        <w:numPr>
          <w:ilvl w:val="0"/>
          <w:numId w:val="16"/>
        </w:numPr>
        <w:spacing w:after="0"/>
        <w:jc w:val="both"/>
        <w:rPr>
          <w:rFonts w:ascii="Marianne" w:hAnsi="Marianne" w:cs="Arial"/>
          <w:b/>
          <w:bCs/>
          <w:sz w:val="20"/>
          <w:szCs w:val="20"/>
        </w:rPr>
      </w:pPr>
      <w:r w:rsidRPr="00375AF7">
        <w:rPr>
          <w:rFonts w:ascii="Marianne" w:hAnsi="Marianne" w:cs="Arial"/>
          <w:sz w:val="20"/>
          <w:szCs w:val="20"/>
        </w:rPr>
        <w:t>Riz</w:t>
      </w:r>
      <w:r>
        <w:rPr>
          <w:rFonts w:ascii="Marianne" w:hAnsi="Marianne" w:cs="Arial"/>
          <w:sz w:val="20"/>
          <w:szCs w:val="20"/>
        </w:rPr>
        <w:t xml:space="preserve"> : </w:t>
      </w:r>
      <w:r w:rsidR="00D93AB7">
        <w:rPr>
          <w:rFonts w:ascii="Marianne" w:hAnsi="Marianne" w:cs="Arial"/>
          <w:sz w:val="20"/>
          <w:szCs w:val="20"/>
        </w:rPr>
        <w:t xml:space="preserve">0,95 M </w:t>
      </w:r>
      <w:r w:rsidR="00662F68">
        <w:rPr>
          <w:rFonts w:ascii="Marianne" w:hAnsi="Marianne" w:cs="Arial"/>
          <w:sz w:val="20"/>
          <w:szCs w:val="20"/>
        </w:rPr>
        <w:t xml:space="preserve">de tonnes </w:t>
      </w:r>
      <w:r w:rsidR="00D93AB7">
        <w:rPr>
          <w:rFonts w:ascii="Marianne" w:hAnsi="Marianne" w:cs="Arial"/>
          <w:sz w:val="20"/>
          <w:szCs w:val="20"/>
        </w:rPr>
        <w:t xml:space="preserve">en 2019, </w:t>
      </w:r>
      <w:r w:rsidRPr="00375AF7">
        <w:rPr>
          <w:rFonts w:ascii="Marianne" w:hAnsi="Marianne" w:cs="Arial"/>
          <w:sz w:val="20"/>
          <w:szCs w:val="20"/>
        </w:rPr>
        <w:t>1</w:t>
      </w:r>
      <w:r w:rsidR="00D93AB7">
        <w:rPr>
          <w:rFonts w:ascii="Marianne" w:hAnsi="Marianne" w:cs="Arial"/>
          <w:sz w:val="20"/>
          <w:szCs w:val="20"/>
        </w:rPr>
        <w:t xml:space="preserve">,04 M en 2020, </w:t>
      </w:r>
      <w:r w:rsidRPr="00375AF7">
        <w:rPr>
          <w:rFonts w:ascii="Marianne" w:hAnsi="Marianne" w:cs="Arial"/>
          <w:sz w:val="20"/>
          <w:szCs w:val="20"/>
        </w:rPr>
        <w:t>1</w:t>
      </w:r>
      <w:r w:rsidR="00D93AB7">
        <w:rPr>
          <w:rFonts w:ascii="Marianne" w:hAnsi="Marianne" w:cs="Arial"/>
          <w:sz w:val="20"/>
          <w:szCs w:val="20"/>
        </w:rPr>
        <w:t>,</w:t>
      </w:r>
      <w:r w:rsidRPr="00375AF7">
        <w:rPr>
          <w:rFonts w:ascii="Marianne" w:hAnsi="Marianne" w:cs="Arial"/>
          <w:sz w:val="20"/>
          <w:szCs w:val="20"/>
        </w:rPr>
        <w:t>50</w:t>
      </w:r>
      <w:r w:rsidR="00D93AB7">
        <w:rPr>
          <w:rFonts w:ascii="Marianne" w:hAnsi="Marianne" w:cs="Arial"/>
          <w:sz w:val="20"/>
          <w:szCs w:val="20"/>
        </w:rPr>
        <w:t xml:space="preserve"> M en 2021, </w:t>
      </w:r>
      <w:r w:rsidRPr="00375AF7">
        <w:rPr>
          <w:rFonts w:ascii="Marianne" w:hAnsi="Marianne" w:cs="Arial"/>
          <w:sz w:val="20"/>
          <w:szCs w:val="20"/>
        </w:rPr>
        <w:t>1</w:t>
      </w:r>
      <w:r w:rsidR="00D93AB7">
        <w:rPr>
          <w:rFonts w:ascii="Marianne" w:hAnsi="Marianne" w:cs="Arial"/>
          <w:sz w:val="20"/>
          <w:szCs w:val="20"/>
        </w:rPr>
        <w:t>,4 M en 2022.</w:t>
      </w:r>
    </w:p>
    <w:p w14:paraId="4E72517F" w14:textId="592B0193" w:rsidR="00D93AB7" w:rsidRDefault="00D93AB7" w:rsidP="00375AF7">
      <w:pPr>
        <w:pStyle w:val="Paragraphedeliste"/>
        <w:numPr>
          <w:ilvl w:val="0"/>
          <w:numId w:val="16"/>
        </w:numPr>
        <w:spacing w:after="0"/>
        <w:jc w:val="both"/>
        <w:rPr>
          <w:rFonts w:ascii="Marianne" w:hAnsi="Marianne" w:cs="Arial"/>
          <w:sz w:val="20"/>
          <w:szCs w:val="20"/>
        </w:rPr>
      </w:pPr>
      <w:r w:rsidRPr="00D93AB7">
        <w:rPr>
          <w:rFonts w:ascii="Marianne" w:hAnsi="Marianne" w:cs="Arial"/>
          <w:sz w:val="20"/>
          <w:szCs w:val="20"/>
        </w:rPr>
        <w:t xml:space="preserve">Manioc : 1,16 M </w:t>
      </w:r>
      <w:r w:rsidR="00662F68">
        <w:rPr>
          <w:rFonts w:ascii="Marianne" w:hAnsi="Marianne" w:cs="Arial"/>
          <w:sz w:val="20"/>
          <w:szCs w:val="20"/>
        </w:rPr>
        <w:t xml:space="preserve">de tonnes </w:t>
      </w:r>
      <w:r w:rsidRPr="00D93AB7">
        <w:rPr>
          <w:rFonts w:ascii="Marianne" w:hAnsi="Marianne" w:cs="Arial"/>
          <w:sz w:val="20"/>
          <w:szCs w:val="20"/>
        </w:rPr>
        <w:t>en 2019, 2,14 M en 2020, 1,99 M en 2021, 1,62 M en 2022.</w:t>
      </w:r>
    </w:p>
    <w:p w14:paraId="0C72055F" w14:textId="3A3CD388" w:rsidR="00D93AB7" w:rsidRDefault="00D93AB7" w:rsidP="00375AF7">
      <w:pPr>
        <w:pStyle w:val="Paragraphedeliste"/>
        <w:numPr>
          <w:ilvl w:val="0"/>
          <w:numId w:val="16"/>
        </w:numPr>
        <w:spacing w:after="0"/>
        <w:jc w:val="both"/>
        <w:rPr>
          <w:rFonts w:ascii="Marianne" w:hAnsi="Marianne" w:cs="Arial"/>
          <w:sz w:val="20"/>
          <w:szCs w:val="20"/>
        </w:rPr>
      </w:pPr>
      <w:r w:rsidRPr="00D93AB7">
        <w:rPr>
          <w:rFonts w:ascii="Marianne" w:hAnsi="Marianne" w:cs="Arial"/>
          <w:sz w:val="20"/>
          <w:szCs w:val="20"/>
        </w:rPr>
        <w:t>Patates douces</w:t>
      </w:r>
      <w:r w:rsidR="00A536F2">
        <w:rPr>
          <w:rFonts w:ascii="Marianne" w:hAnsi="Marianne" w:cs="Arial"/>
          <w:sz w:val="20"/>
          <w:szCs w:val="20"/>
        </w:rPr>
        <w:t> :</w:t>
      </w:r>
      <w:r w:rsidRPr="00D93AB7">
        <w:rPr>
          <w:rFonts w:ascii="Marianne" w:hAnsi="Marianne" w:cs="Arial"/>
          <w:sz w:val="20"/>
          <w:szCs w:val="20"/>
        </w:rPr>
        <w:t xml:space="preserve"> </w:t>
      </w:r>
      <w:r w:rsidR="00A2788C">
        <w:rPr>
          <w:rFonts w:ascii="Marianne" w:hAnsi="Marianne" w:cs="Arial"/>
          <w:sz w:val="20"/>
          <w:szCs w:val="20"/>
        </w:rPr>
        <w:t>0,</w:t>
      </w:r>
      <w:r w:rsidRPr="00D93AB7">
        <w:rPr>
          <w:rFonts w:ascii="Marianne" w:hAnsi="Marianne" w:cs="Arial"/>
          <w:sz w:val="20"/>
          <w:szCs w:val="20"/>
        </w:rPr>
        <w:t>22</w:t>
      </w:r>
      <w:r w:rsidR="00A2788C">
        <w:rPr>
          <w:rFonts w:ascii="Marianne" w:hAnsi="Marianne" w:cs="Arial"/>
          <w:sz w:val="20"/>
          <w:szCs w:val="20"/>
        </w:rPr>
        <w:t xml:space="preserve"> M </w:t>
      </w:r>
      <w:r w:rsidR="00662F68">
        <w:rPr>
          <w:rFonts w:ascii="Marianne" w:hAnsi="Marianne" w:cs="Arial"/>
          <w:sz w:val="20"/>
          <w:szCs w:val="20"/>
        </w:rPr>
        <w:t xml:space="preserve">de tonnes </w:t>
      </w:r>
      <w:r w:rsidR="00A536F2">
        <w:rPr>
          <w:rFonts w:ascii="Marianne" w:hAnsi="Marianne" w:cs="Arial"/>
          <w:sz w:val="20"/>
          <w:szCs w:val="20"/>
        </w:rPr>
        <w:t>en 2019,</w:t>
      </w:r>
      <w:r w:rsidRPr="00D93AB7">
        <w:rPr>
          <w:rFonts w:ascii="Marianne" w:hAnsi="Marianne" w:cs="Arial"/>
          <w:sz w:val="20"/>
          <w:szCs w:val="20"/>
        </w:rPr>
        <w:t xml:space="preserve"> </w:t>
      </w:r>
      <w:r w:rsidR="00A2788C">
        <w:rPr>
          <w:rFonts w:ascii="Marianne" w:hAnsi="Marianne" w:cs="Arial"/>
          <w:sz w:val="20"/>
          <w:szCs w:val="20"/>
        </w:rPr>
        <w:t>0,</w:t>
      </w:r>
      <w:r w:rsidRPr="00D93AB7">
        <w:rPr>
          <w:rFonts w:ascii="Marianne" w:hAnsi="Marianne" w:cs="Arial"/>
          <w:sz w:val="20"/>
          <w:szCs w:val="20"/>
        </w:rPr>
        <w:t>26</w:t>
      </w:r>
      <w:r w:rsidR="00A2788C">
        <w:rPr>
          <w:rFonts w:ascii="Marianne" w:hAnsi="Marianne" w:cs="Arial"/>
          <w:sz w:val="20"/>
          <w:szCs w:val="20"/>
        </w:rPr>
        <w:t xml:space="preserve"> M </w:t>
      </w:r>
      <w:r w:rsidR="00A536F2">
        <w:rPr>
          <w:rFonts w:ascii="Marianne" w:hAnsi="Marianne" w:cs="Arial"/>
          <w:sz w:val="20"/>
          <w:szCs w:val="20"/>
        </w:rPr>
        <w:t>en 2020,</w:t>
      </w:r>
      <w:r w:rsidRPr="00D93AB7">
        <w:rPr>
          <w:rFonts w:ascii="Marianne" w:hAnsi="Marianne" w:cs="Arial"/>
          <w:sz w:val="20"/>
          <w:szCs w:val="20"/>
        </w:rPr>
        <w:t xml:space="preserve"> </w:t>
      </w:r>
      <w:r w:rsidR="00A2788C">
        <w:rPr>
          <w:rFonts w:ascii="Marianne" w:hAnsi="Marianne" w:cs="Arial"/>
          <w:sz w:val="20"/>
          <w:szCs w:val="20"/>
        </w:rPr>
        <w:t xml:space="preserve">0,20 M </w:t>
      </w:r>
      <w:r w:rsidR="00A536F2">
        <w:rPr>
          <w:rFonts w:ascii="Marianne" w:hAnsi="Marianne" w:cs="Arial"/>
          <w:sz w:val="20"/>
          <w:szCs w:val="20"/>
        </w:rPr>
        <w:t>en 2021,</w:t>
      </w:r>
      <w:r w:rsidRPr="00D93AB7">
        <w:rPr>
          <w:rFonts w:ascii="Marianne" w:hAnsi="Marianne" w:cs="Arial"/>
          <w:sz w:val="20"/>
          <w:szCs w:val="20"/>
        </w:rPr>
        <w:t xml:space="preserve"> </w:t>
      </w:r>
      <w:r w:rsidR="00A2788C">
        <w:rPr>
          <w:rFonts w:ascii="Marianne" w:hAnsi="Marianne" w:cs="Arial"/>
          <w:sz w:val="20"/>
          <w:szCs w:val="20"/>
        </w:rPr>
        <w:t xml:space="preserve">0,23 M </w:t>
      </w:r>
      <w:r w:rsidR="00A536F2">
        <w:rPr>
          <w:rFonts w:ascii="Marianne" w:hAnsi="Marianne" w:cs="Arial"/>
          <w:sz w:val="20"/>
          <w:szCs w:val="20"/>
        </w:rPr>
        <w:t>en 2022.</w:t>
      </w:r>
    </w:p>
    <w:p w14:paraId="6069807A" w14:textId="786F8588" w:rsidR="00A536F2" w:rsidRPr="00D93AB7" w:rsidRDefault="00A536F2" w:rsidP="00375AF7">
      <w:pPr>
        <w:pStyle w:val="Paragraphedeliste"/>
        <w:numPr>
          <w:ilvl w:val="0"/>
          <w:numId w:val="16"/>
        </w:numPr>
        <w:spacing w:after="0"/>
        <w:jc w:val="both"/>
        <w:rPr>
          <w:rFonts w:ascii="Marianne" w:hAnsi="Marianne" w:cs="Arial"/>
          <w:sz w:val="20"/>
          <w:szCs w:val="20"/>
        </w:rPr>
      </w:pPr>
      <w:r>
        <w:rPr>
          <w:rFonts w:ascii="Marianne" w:hAnsi="Marianne" w:cs="Arial"/>
          <w:sz w:val="20"/>
          <w:szCs w:val="20"/>
        </w:rPr>
        <w:t>Arachide</w:t>
      </w:r>
      <w:r w:rsidR="00A2788C">
        <w:rPr>
          <w:rFonts w:ascii="Marianne" w:hAnsi="Marianne" w:cs="Arial"/>
          <w:sz w:val="20"/>
          <w:szCs w:val="20"/>
        </w:rPr>
        <w:t>s</w:t>
      </w:r>
      <w:r>
        <w:rPr>
          <w:rFonts w:ascii="Marianne" w:hAnsi="Marianne" w:cs="Arial"/>
          <w:sz w:val="20"/>
          <w:szCs w:val="20"/>
        </w:rPr>
        <w:t xml:space="preserve"> : </w:t>
      </w:r>
      <w:r w:rsidRPr="00A536F2">
        <w:rPr>
          <w:rFonts w:ascii="Marianne" w:hAnsi="Marianne"/>
          <w:sz w:val="20"/>
          <w:szCs w:val="20"/>
        </w:rPr>
        <w:t xml:space="preserve">134 </w:t>
      </w:r>
      <w:r w:rsidR="00A2788C">
        <w:rPr>
          <w:rFonts w:ascii="Marianne" w:hAnsi="Marianne"/>
          <w:sz w:val="20"/>
          <w:szCs w:val="20"/>
        </w:rPr>
        <w:t>000</w:t>
      </w:r>
      <w:r>
        <w:rPr>
          <w:rFonts w:ascii="Marianne" w:hAnsi="Marianne"/>
          <w:sz w:val="20"/>
          <w:szCs w:val="20"/>
        </w:rPr>
        <w:t xml:space="preserve"> </w:t>
      </w:r>
      <w:r w:rsidR="00662F68">
        <w:rPr>
          <w:rFonts w:ascii="Marianne" w:hAnsi="Marianne"/>
          <w:sz w:val="20"/>
          <w:szCs w:val="20"/>
        </w:rPr>
        <w:t xml:space="preserve">tonnes </w:t>
      </w:r>
      <w:r>
        <w:rPr>
          <w:rFonts w:ascii="Marianne" w:hAnsi="Marianne"/>
          <w:sz w:val="20"/>
          <w:szCs w:val="20"/>
        </w:rPr>
        <w:t>en 2019,</w:t>
      </w:r>
      <w:r w:rsidRPr="00A536F2">
        <w:rPr>
          <w:rFonts w:ascii="Marianne" w:hAnsi="Marianne"/>
          <w:sz w:val="20"/>
          <w:szCs w:val="20"/>
        </w:rPr>
        <w:t xml:space="preserve"> 7</w:t>
      </w:r>
      <w:r w:rsidR="00A2788C">
        <w:rPr>
          <w:rFonts w:ascii="Marianne" w:hAnsi="Marianne"/>
          <w:sz w:val="20"/>
          <w:szCs w:val="20"/>
        </w:rPr>
        <w:t>8 000</w:t>
      </w:r>
      <w:r>
        <w:rPr>
          <w:rFonts w:ascii="Marianne" w:hAnsi="Marianne"/>
          <w:sz w:val="20"/>
          <w:szCs w:val="20"/>
        </w:rPr>
        <w:t xml:space="preserve"> en 2020,</w:t>
      </w:r>
      <w:r w:rsidRPr="00A536F2">
        <w:rPr>
          <w:rFonts w:ascii="Marianne" w:hAnsi="Marianne"/>
          <w:sz w:val="20"/>
          <w:szCs w:val="20"/>
        </w:rPr>
        <w:t xml:space="preserve"> </w:t>
      </w:r>
      <w:r w:rsidR="00A2788C">
        <w:rPr>
          <w:rFonts w:ascii="Marianne" w:hAnsi="Marianne"/>
          <w:sz w:val="20"/>
          <w:szCs w:val="20"/>
        </w:rPr>
        <w:t>90</w:t>
      </w:r>
      <w:r w:rsidRPr="00A536F2">
        <w:rPr>
          <w:rFonts w:ascii="Marianne" w:hAnsi="Marianne"/>
          <w:sz w:val="20"/>
          <w:szCs w:val="20"/>
        </w:rPr>
        <w:t xml:space="preserve"> </w:t>
      </w:r>
      <w:r w:rsidR="00A2788C">
        <w:rPr>
          <w:rFonts w:ascii="Marianne" w:hAnsi="Marianne"/>
          <w:sz w:val="20"/>
          <w:szCs w:val="20"/>
        </w:rPr>
        <w:t>000</w:t>
      </w:r>
      <w:r>
        <w:rPr>
          <w:rFonts w:ascii="Marianne" w:hAnsi="Marianne"/>
          <w:sz w:val="20"/>
          <w:szCs w:val="20"/>
        </w:rPr>
        <w:t xml:space="preserve"> en 2021,</w:t>
      </w:r>
      <w:r w:rsidRPr="00A536F2">
        <w:rPr>
          <w:rFonts w:ascii="Marianne" w:hAnsi="Marianne"/>
          <w:sz w:val="20"/>
          <w:szCs w:val="20"/>
        </w:rPr>
        <w:t xml:space="preserve"> 69 </w:t>
      </w:r>
      <w:r w:rsidR="00A2788C">
        <w:rPr>
          <w:rFonts w:ascii="Marianne" w:hAnsi="Marianne"/>
          <w:sz w:val="20"/>
          <w:szCs w:val="20"/>
        </w:rPr>
        <w:t>000</w:t>
      </w:r>
      <w:r>
        <w:rPr>
          <w:rFonts w:ascii="Marianne" w:hAnsi="Marianne"/>
          <w:sz w:val="20"/>
          <w:szCs w:val="20"/>
        </w:rPr>
        <w:t xml:space="preserve"> en 2022.</w:t>
      </w:r>
    </w:p>
    <w:p w14:paraId="0F127802" w14:textId="77777777" w:rsidR="00983FEC" w:rsidRDefault="00983FEC" w:rsidP="00A536F2">
      <w:pPr>
        <w:spacing w:after="0" w:line="240" w:lineRule="auto"/>
        <w:jc w:val="both"/>
        <w:rPr>
          <w:rFonts w:ascii="Marianne" w:hAnsi="Marianne"/>
          <w:sz w:val="20"/>
          <w:szCs w:val="20"/>
        </w:rPr>
      </w:pPr>
    </w:p>
    <w:p w14:paraId="1851DE4E" w14:textId="79FA36BA" w:rsidR="00A536F2" w:rsidRPr="005B72E5" w:rsidRDefault="00A536F2" w:rsidP="00A536F2">
      <w:pPr>
        <w:spacing w:after="0" w:line="240" w:lineRule="auto"/>
        <w:jc w:val="both"/>
        <w:rPr>
          <w:rFonts w:ascii="Marianne" w:hAnsi="Marianne"/>
          <w:sz w:val="20"/>
          <w:szCs w:val="20"/>
        </w:rPr>
      </w:pPr>
      <w:r>
        <w:rPr>
          <w:rFonts w:ascii="Marianne" w:hAnsi="Marianne"/>
          <w:sz w:val="20"/>
          <w:szCs w:val="20"/>
        </w:rPr>
        <w:t xml:space="preserve">Il en est de même des </w:t>
      </w:r>
      <w:r w:rsidRPr="009612FF">
        <w:rPr>
          <w:rFonts w:ascii="Marianne" w:hAnsi="Marianne"/>
          <w:b/>
          <w:bCs/>
          <w:sz w:val="20"/>
          <w:szCs w:val="20"/>
        </w:rPr>
        <w:t>principales productions agricoles de rente</w:t>
      </w:r>
      <w:r>
        <w:rPr>
          <w:rFonts w:ascii="Marianne" w:hAnsi="Marianne"/>
          <w:sz w:val="20"/>
          <w:szCs w:val="20"/>
        </w:rPr>
        <w:t xml:space="preserve"> destinées à l’exportation :</w:t>
      </w:r>
    </w:p>
    <w:p w14:paraId="0D029934" w14:textId="66C5A487" w:rsidR="00AB7422" w:rsidRPr="00AB7422" w:rsidRDefault="00AB7422" w:rsidP="00AB7422">
      <w:pPr>
        <w:pStyle w:val="Paragraphedeliste"/>
        <w:numPr>
          <w:ilvl w:val="0"/>
          <w:numId w:val="17"/>
        </w:numPr>
        <w:rPr>
          <w:rFonts w:ascii="Marianne" w:hAnsi="Marianne"/>
          <w:sz w:val="20"/>
          <w:szCs w:val="20"/>
        </w:rPr>
      </w:pPr>
      <w:r w:rsidRPr="00AB7422">
        <w:rPr>
          <w:rFonts w:ascii="Marianne" w:hAnsi="Marianne"/>
          <w:sz w:val="20"/>
          <w:szCs w:val="20"/>
        </w:rPr>
        <w:t xml:space="preserve">Huile de palme : 4,94 M </w:t>
      </w:r>
      <w:r w:rsidR="00662F68">
        <w:rPr>
          <w:rFonts w:ascii="Marianne" w:hAnsi="Marianne"/>
          <w:sz w:val="20"/>
          <w:szCs w:val="20"/>
        </w:rPr>
        <w:t xml:space="preserve">de tonnes </w:t>
      </w:r>
      <w:r w:rsidRPr="00AB7422">
        <w:rPr>
          <w:rFonts w:ascii="Marianne" w:hAnsi="Marianne"/>
          <w:sz w:val="20"/>
          <w:szCs w:val="20"/>
        </w:rPr>
        <w:t>en 2019, 5,19 M en 2020, 5,01 M en 2021, 5,12 M en 2022.</w:t>
      </w:r>
    </w:p>
    <w:p w14:paraId="564F9D1E" w14:textId="2952DE29" w:rsidR="00B92769" w:rsidRDefault="00A536F2" w:rsidP="00B92769">
      <w:pPr>
        <w:pStyle w:val="Paragraphedeliste"/>
        <w:numPr>
          <w:ilvl w:val="0"/>
          <w:numId w:val="17"/>
        </w:numPr>
        <w:spacing w:after="0" w:line="240" w:lineRule="auto"/>
        <w:jc w:val="both"/>
        <w:rPr>
          <w:rFonts w:ascii="Marianne" w:hAnsi="Marianne"/>
          <w:sz w:val="20"/>
          <w:szCs w:val="20"/>
        </w:rPr>
      </w:pPr>
      <w:r w:rsidRPr="00A536F2">
        <w:rPr>
          <w:rFonts w:ascii="Marianne" w:hAnsi="Marianne"/>
          <w:sz w:val="20"/>
          <w:szCs w:val="20"/>
        </w:rPr>
        <w:t>Poivr</w:t>
      </w:r>
      <w:r>
        <w:rPr>
          <w:rFonts w:ascii="Marianne" w:hAnsi="Marianne"/>
          <w:sz w:val="20"/>
          <w:szCs w:val="20"/>
        </w:rPr>
        <w:t xml:space="preserve">e : </w:t>
      </w:r>
      <w:r w:rsidRPr="00A536F2">
        <w:rPr>
          <w:rFonts w:ascii="Marianne" w:hAnsi="Marianne"/>
          <w:sz w:val="20"/>
          <w:szCs w:val="20"/>
        </w:rPr>
        <w:t>2</w:t>
      </w:r>
      <w:r w:rsidR="00A2788C">
        <w:rPr>
          <w:rFonts w:ascii="Marianne" w:hAnsi="Marianne"/>
          <w:sz w:val="20"/>
          <w:szCs w:val="20"/>
        </w:rPr>
        <w:t>3 000</w:t>
      </w:r>
      <w:r>
        <w:rPr>
          <w:rFonts w:ascii="Marianne" w:hAnsi="Marianne"/>
          <w:sz w:val="20"/>
          <w:szCs w:val="20"/>
        </w:rPr>
        <w:t xml:space="preserve"> </w:t>
      </w:r>
      <w:r w:rsidR="00662F68">
        <w:rPr>
          <w:rFonts w:ascii="Marianne" w:hAnsi="Marianne"/>
          <w:sz w:val="20"/>
          <w:szCs w:val="20"/>
        </w:rPr>
        <w:t xml:space="preserve">tonnes </w:t>
      </w:r>
      <w:r>
        <w:rPr>
          <w:rFonts w:ascii="Marianne" w:hAnsi="Marianne"/>
          <w:sz w:val="20"/>
          <w:szCs w:val="20"/>
        </w:rPr>
        <w:t>en 20</w:t>
      </w:r>
      <w:r w:rsidR="00A2788C">
        <w:rPr>
          <w:rFonts w:ascii="Marianne" w:hAnsi="Marianne"/>
          <w:sz w:val="20"/>
          <w:szCs w:val="20"/>
        </w:rPr>
        <w:t>19</w:t>
      </w:r>
      <w:r>
        <w:rPr>
          <w:rFonts w:ascii="Marianne" w:hAnsi="Marianne"/>
          <w:sz w:val="20"/>
          <w:szCs w:val="20"/>
        </w:rPr>
        <w:t>,</w:t>
      </w:r>
      <w:r w:rsidRPr="00A536F2">
        <w:rPr>
          <w:rFonts w:ascii="Marianne" w:hAnsi="Marianne"/>
          <w:sz w:val="20"/>
          <w:szCs w:val="20"/>
        </w:rPr>
        <w:t xml:space="preserve"> </w:t>
      </w:r>
      <w:r w:rsidR="00A2788C">
        <w:rPr>
          <w:rFonts w:ascii="Marianne" w:hAnsi="Marianne"/>
          <w:sz w:val="20"/>
          <w:szCs w:val="20"/>
        </w:rPr>
        <w:t xml:space="preserve">84 000 </w:t>
      </w:r>
      <w:r>
        <w:rPr>
          <w:rFonts w:ascii="Marianne" w:hAnsi="Marianne"/>
          <w:sz w:val="20"/>
          <w:szCs w:val="20"/>
        </w:rPr>
        <w:t>en 202</w:t>
      </w:r>
      <w:r w:rsidR="00A2788C">
        <w:rPr>
          <w:rFonts w:ascii="Marianne" w:hAnsi="Marianne"/>
          <w:sz w:val="20"/>
          <w:szCs w:val="20"/>
        </w:rPr>
        <w:t>0</w:t>
      </w:r>
      <w:r>
        <w:rPr>
          <w:rFonts w:ascii="Marianne" w:hAnsi="Marianne"/>
          <w:sz w:val="20"/>
          <w:szCs w:val="20"/>
        </w:rPr>
        <w:t>,</w:t>
      </w:r>
      <w:r w:rsidRPr="00A536F2">
        <w:rPr>
          <w:rFonts w:ascii="Marianne" w:hAnsi="Marianne"/>
          <w:sz w:val="20"/>
          <w:szCs w:val="20"/>
        </w:rPr>
        <w:t xml:space="preserve"> 158 </w:t>
      </w:r>
      <w:r w:rsidR="00A2788C">
        <w:rPr>
          <w:rFonts w:ascii="Marianne" w:hAnsi="Marianne"/>
          <w:sz w:val="20"/>
          <w:szCs w:val="20"/>
        </w:rPr>
        <w:t>000 en 2021,</w:t>
      </w:r>
      <w:r w:rsidRPr="00A536F2">
        <w:rPr>
          <w:rFonts w:ascii="Marianne" w:hAnsi="Marianne"/>
          <w:sz w:val="20"/>
          <w:szCs w:val="20"/>
        </w:rPr>
        <w:t xml:space="preserve"> 17</w:t>
      </w:r>
      <w:r w:rsidR="00A2788C">
        <w:rPr>
          <w:rFonts w:ascii="Marianne" w:hAnsi="Marianne"/>
          <w:sz w:val="20"/>
          <w:szCs w:val="20"/>
        </w:rPr>
        <w:t>6 000 en 2022.</w:t>
      </w:r>
    </w:p>
    <w:p w14:paraId="6B219AD7" w14:textId="6212F7DE" w:rsidR="009612FF" w:rsidRPr="009612FF" w:rsidRDefault="009612FF" w:rsidP="00B92769">
      <w:pPr>
        <w:pStyle w:val="Paragraphedeliste"/>
        <w:numPr>
          <w:ilvl w:val="0"/>
          <w:numId w:val="17"/>
        </w:numPr>
        <w:spacing w:after="0" w:line="240" w:lineRule="auto"/>
        <w:jc w:val="both"/>
        <w:rPr>
          <w:rFonts w:ascii="Marianne" w:hAnsi="Marianne"/>
          <w:sz w:val="20"/>
          <w:szCs w:val="20"/>
        </w:rPr>
      </w:pPr>
      <w:r>
        <w:rPr>
          <w:rFonts w:ascii="Marianne" w:hAnsi="Marianne"/>
          <w:sz w:val="20"/>
          <w:szCs w:val="20"/>
        </w:rPr>
        <w:t xml:space="preserve">Café : 2 400 tonnes en 2020, </w:t>
      </w:r>
      <w:r w:rsidR="00435F2E">
        <w:rPr>
          <w:rFonts w:ascii="Marianne" w:hAnsi="Marianne"/>
          <w:sz w:val="20"/>
          <w:szCs w:val="20"/>
        </w:rPr>
        <w:t xml:space="preserve">2 200 en 2022, </w:t>
      </w:r>
      <w:r>
        <w:rPr>
          <w:rFonts w:ascii="Marianne" w:hAnsi="Marianne"/>
          <w:sz w:val="20"/>
          <w:szCs w:val="20"/>
        </w:rPr>
        <w:t xml:space="preserve">1 </w:t>
      </w:r>
      <w:r w:rsidR="00435F2E">
        <w:rPr>
          <w:rFonts w:ascii="Marianne" w:hAnsi="Marianne"/>
          <w:sz w:val="20"/>
          <w:szCs w:val="20"/>
        </w:rPr>
        <w:t>7</w:t>
      </w:r>
      <w:r>
        <w:rPr>
          <w:rFonts w:ascii="Marianne" w:hAnsi="Marianne"/>
          <w:sz w:val="20"/>
          <w:szCs w:val="20"/>
        </w:rPr>
        <w:t>00 en 2023.</w:t>
      </w:r>
    </w:p>
    <w:p w14:paraId="06AD8195" w14:textId="37FCD814" w:rsidR="00B92769" w:rsidRPr="00B92769" w:rsidRDefault="00B92769" w:rsidP="00B92769">
      <w:pPr>
        <w:spacing w:after="0" w:line="240" w:lineRule="auto"/>
        <w:jc w:val="both"/>
        <w:rPr>
          <w:rFonts w:ascii="Marianne" w:hAnsi="Marianne"/>
          <w:sz w:val="20"/>
          <w:szCs w:val="20"/>
        </w:rPr>
      </w:pPr>
      <w:r w:rsidRPr="00B92769">
        <w:rPr>
          <w:rFonts w:ascii="Marianne" w:hAnsi="Marianne"/>
          <w:b/>
          <w:bCs/>
          <w:sz w:val="20"/>
          <w:szCs w:val="20"/>
        </w:rPr>
        <w:t>A l’exception notable du cacao</w:t>
      </w:r>
      <w:r>
        <w:rPr>
          <w:rFonts w:ascii="Marianne" w:hAnsi="Marianne"/>
          <w:sz w:val="20"/>
          <w:szCs w:val="20"/>
        </w:rPr>
        <w:t>, la production a fortement progressé passant de 15 000 tonnes pour la campagne 2020/2021 à 18 000 tonnes pour les campagnes 2021/2022 et 2022/2023 pour atteindre les 25 000 tonnes à l’occasion de la campagne 2023/2024.</w:t>
      </w:r>
      <w:r w:rsidRPr="00B92769">
        <w:rPr>
          <w:rFonts w:ascii="Marianne" w:hAnsi="Marianne"/>
          <w:sz w:val="20"/>
          <w:szCs w:val="20"/>
        </w:rPr>
        <w:t xml:space="preserve"> Une grande partie du cacao sierra-léonais est cultivée de manière traditionnelle, avec une faible utilisation d’intrants chimiques, ce qui lui confère un potentiel important pour les marchés biologiques et de spécialité</w:t>
      </w:r>
      <w:r w:rsidR="00983FEC">
        <w:rPr>
          <w:rFonts w:ascii="Marianne" w:hAnsi="Marianne"/>
          <w:sz w:val="20"/>
          <w:szCs w:val="20"/>
        </w:rPr>
        <w:t>. Le cacao pèse pour près de 75% dans les recettes d’exportations.</w:t>
      </w:r>
    </w:p>
    <w:p w14:paraId="77F03B07" w14:textId="77777777" w:rsidR="00A536F2" w:rsidRDefault="00A536F2" w:rsidP="008519BD">
      <w:pPr>
        <w:spacing w:after="0"/>
        <w:jc w:val="both"/>
        <w:rPr>
          <w:rFonts w:ascii="Marianne" w:hAnsi="Marianne" w:cs="Arial"/>
          <w:b/>
          <w:bCs/>
          <w:sz w:val="20"/>
          <w:szCs w:val="20"/>
        </w:rPr>
      </w:pPr>
    </w:p>
    <w:p w14:paraId="6DEC5092" w14:textId="3D941A9E" w:rsidR="00B54490" w:rsidRPr="00261804" w:rsidRDefault="00AB7422" w:rsidP="00261804">
      <w:pPr>
        <w:spacing w:after="0" w:line="240" w:lineRule="auto"/>
        <w:jc w:val="both"/>
        <w:rPr>
          <w:rFonts w:ascii="Marianne" w:eastAsia="Calibri" w:hAnsi="Marianne" w:cs="Times New Roman"/>
          <w:sz w:val="20"/>
          <w:szCs w:val="20"/>
        </w:rPr>
      </w:pPr>
      <w:r w:rsidRPr="00AB7422">
        <w:rPr>
          <w:rFonts w:ascii="Marianne" w:eastAsia="Calibri" w:hAnsi="Marianne" w:cs="Times New Roman"/>
          <w:b/>
          <w:bCs/>
          <w:sz w:val="20"/>
          <w:szCs w:val="20"/>
        </w:rPr>
        <w:t xml:space="preserve">L'agriculture contribue </w:t>
      </w:r>
      <w:r w:rsidR="003973B2">
        <w:rPr>
          <w:rFonts w:ascii="Marianne" w:eastAsia="Calibri" w:hAnsi="Marianne" w:cs="Times New Roman"/>
          <w:b/>
          <w:bCs/>
          <w:sz w:val="20"/>
          <w:szCs w:val="20"/>
        </w:rPr>
        <w:t xml:space="preserve">fortement </w:t>
      </w:r>
      <w:r w:rsidRPr="00AB7422">
        <w:rPr>
          <w:rFonts w:ascii="Marianne" w:eastAsia="Calibri" w:hAnsi="Marianne" w:cs="Times New Roman"/>
          <w:b/>
          <w:bCs/>
          <w:sz w:val="20"/>
          <w:szCs w:val="20"/>
        </w:rPr>
        <w:t>au PIB</w:t>
      </w:r>
      <w:r w:rsidRPr="00796C7A">
        <w:rPr>
          <w:rFonts w:ascii="Marianne" w:eastAsia="Calibri" w:hAnsi="Marianne" w:cs="Times New Roman"/>
          <w:b/>
          <w:bCs/>
          <w:sz w:val="20"/>
          <w:szCs w:val="20"/>
        </w:rPr>
        <w:t xml:space="preserve"> sierraléonais</w:t>
      </w:r>
      <w:r w:rsidR="00AF6B51" w:rsidRPr="00796C7A">
        <w:rPr>
          <w:rFonts w:ascii="Marianne" w:eastAsia="Calibri" w:hAnsi="Marianne" w:cs="Times New Roman"/>
          <w:b/>
          <w:bCs/>
          <w:sz w:val="20"/>
          <w:szCs w:val="20"/>
        </w:rPr>
        <w:t xml:space="preserve"> (</w:t>
      </w:r>
      <w:r w:rsidR="003973B2">
        <w:rPr>
          <w:rFonts w:ascii="Marianne" w:eastAsia="Calibri" w:hAnsi="Marianne" w:cs="Times New Roman"/>
          <w:b/>
          <w:bCs/>
          <w:sz w:val="20"/>
          <w:szCs w:val="20"/>
        </w:rPr>
        <w:t>25,4</w:t>
      </w:r>
      <w:r w:rsidR="00AF6B51" w:rsidRPr="00796C7A">
        <w:rPr>
          <w:rFonts w:ascii="Marianne" w:eastAsia="Calibri" w:hAnsi="Marianne" w:cs="Times New Roman"/>
          <w:b/>
          <w:bCs/>
          <w:sz w:val="20"/>
          <w:szCs w:val="20"/>
        </w:rPr>
        <w:t>% en 202</w:t>
      </w:r>
      <w:r w:rsidR="003973B2">
        <w:rPr>
          <w:rFonts w:ascii="Marianne" w:eastAsia="Calibri" w:hAnsi="Marianne" w:cs="Times New Roman"/>
          <w:b/>
          <w:bCs/>
          <w:sz w:val="20"/>
          <w:szCs w:val="20"/>
        </w:rPr>
        <w:t>4</w:t>
      </w:r>
      <w:r w:rsidR="00AF6B51" w:rsidRPr="00796C7A">
        <w:rPr>
          <w:rFonts w:ascii="Marianne" w:eastAsia="Calibri" w:hAnsi="Marianne" w:cs="Times New Roman"/>
          <w:b/>
          <w:bCs/>
          <w:sz w:val="20"/>
          <w:szCs w:val="20"/>
        </w:rPr>
        <w:t>)</w:t>
      </w:r>
      <w:r w:rsidR="005F24D5">
        <w:rPr>
          <w:rStyle w:val="Appelnotedebasdep"/>
          <w:rFonts w:ascii="Marianne" w:eastAsia="Calibri" w:hAnsi="Marianne" w:cs="Times New Roman"/>
          <w:b/>
          <w:bCs/>
          <w:sz w:val="20"/>
          <w:szCs w:val="20"/>
        </w:rPr>
        <w:footnoteReference w:id="11"/>
      </w:r>
      <w:r w:rsidRPr="00AB7422">
        <w:rPr>
          <w:rFonts w:ascii="Marianne" w:eastAsia="Calibri" w:hAnsi="Marianne" w:cs="Times New Roman"/>
          <w:sz w:val="20"/>
          <w:szCs w:val="20"/>
        </w:rPr>
        <w:t xml:space="preserve">. Sa part </w:t>
      </w:r>
      <w:r w:rsidR="003973B2">
        <w:rPr>
          <w:rFonts w:ascii="Marianne" w:eastAsia="Calibri" w:hAnsi="Marianne" w:cs="Times New Roman"/>
          <w:sz w:val="20"/>
          <w:szCs w:val="20"/>
        </w:rPr>
        <w:t xml:space="preserve">était de près de 60% en 1999 et encore de 35,2% en 2020, variant en fonction de la hausse ou de la baisse </w:t>
      </w:r>
      <w:r w:rsidRPr="00AB7422">
        <w:rPr>
          <w:rFonts w:ascii="Marianne" w:eastAsia="Calibri" w:hAnsi="Marianne" w:cs="Times New Roman"/>
          <w:sz w:val="20"/>
          <w:szCs w:val="20"/>
        </w:rPr>
        <w:t>de la contribution des industries extractives à la production nationale. La production végétale et la pêche sont les principaux sous-secteurs de l'agriculture</w:t>
      </w:r>
      <w:r w:rsidR="00AF6B51">
        <w:rPr>
          <w:rFonts w:ascii="Marianne" w:eastAsia="Calibri" w:hAnsi="Marianne" w:cs="Times New Roman"/>
          <w:sz w:val="20"/>
          <w:szCs w:val="20"/>
        </w:rPr>
        <w:t>, respectivement 40,1% et 16,3% en 2023 devant la sylviculture et l’élevage, respectivement 6,9% et 3,7% en 2023.</w:t>
      </w:r>
      <w:r w:rsidR="00261804">
        <w:rPr>
          <w:rFonts w:ascii="Marianne" w:eastAsia="Calibri" w:hAnsi="Marianne" w:cs="Times New Roman"/>
          <w:sz w:val="20"/>
          <w:szCs w:val="20"/>
        </w:rPr>
        <w:t xml:space="preserve"> </w:t>
      </w:r>
      <w:r w:rsidR="00B54490" w:rsidRPr="00261804">
        <w:rPr>
          <w:rFonts w:ascii="Marianne" w:hAnsi="Marianne" w:cs="Arial"/>
          <w:sz w:val="20"/>
          <w:szCs w:val="20"/>
        </w:rPr>
        <w:t>Le</w:t>
      </w:r>
      <w:r w:rsidR="00AF6B51" w:rsidRPr="00261804">
        <w:rPr>
          <w:rFonts w:ascii="Marianne" w:hAnsi="Marianne" w:cs="Arial"/>
          <w:sz w:val="20"/>
          <w:szCs w:val="20"/>
        </w:rPr>
        <w:t xml:space="preserve">s taux de croissances du secteur </w:t>
      </w:r>
      <w:r w:rsidR="00261804" w:rsidRPr="00261804">
        <w:rPr>
          <w:rFonts w:ascii="Marianne" w:hAnsi="Marianne" w:cs="Arial"/>
          <w:sz w:val="20"/>
          <w:szCs w:val="20"/>
        </w:rPr>
        <w:t xml:space="preserve">dans le PIB </w:t>
      </w:r>
      <w:r w:rsidR="00AF6B51" w:rsidRPr="00261804">
        <w:rPr>
          <w:rFonts w:ascii="Marianne" w:hAnsi="Marianne" w:cs="Arial"/>
          <w:sz w:val="20"/>
          <w:szCs w:val="20"/>
        </w:rPr>
        <w:t>sont attendus en forte progression à moyen terme passant de 3,4% en 2023 à 4,</w:t>
      </w:r>
      <w:r w:rsidR="00261804" w:rsidRPr="00261804">
        <w:rPr>
          <w:rFonts w:ascii="Marianne" w:hAnsi="Marianne" w:cs="Arial"/>
          <w:sz w:val="20"/>
          <w:szCs w:val="20"/>
        </w:rPr>
        <w:t>8</w:t>
      </w:r>
      <w:r w:rsidR="00AF6B51" w:rsidRPr="00261804">
        <w:rPr>
          <w:rFonts w:ascii="Marianne" w:hAnsi="Marianne" w:cs="Arial"/>
          <w:sz w:val="20"/>
          <w:szCs w:val="20"/>
        </w:rPr>
        <w:t xml:space="preserve">% en 2024 et </w:t>
      </w:r>
      <w:r w:rsidR="00261804" w:rsidRPr="00261804">
        <w:rPr>
          <w:rFonts w:ascii="Marianne" w:hAnsi="Marianne" w:cs="Arial"/>
          <w:sz w:val="20"/>
          <w:szCs w:val="20"/>
        </w:rPr>
        <w:t xml:space="preserve">4,6 % en 2025 et devraient être en moyenne de 4,8% entre 2026 et 2028.  Ces </w:t>
      </w:r>
      <w:r w:rsidR="00261804">
        <w:rPr>
          <w:rFonts w:ascii="Marianne" w:hAnsi="Marianne" w:cs="Arial"/>
          <w:sz w:val="20"/>
          <w:szCs w:val="20"/>
        </w:rPr>
        <w:t>progressions</w:t>
      </w:r>
      <w:r w:rsidR="00261804" w:rsidRPr="00261804">
        <w:rPr>
          <w:rFonts w:ascii="Marianne" w:hAnsi="Marianne" w:cs="Arial"/>
          <w:sz w:val="20"/>
          <w:szCs w:val="20"/>
        </w:rPr>
        <w:t xml:space="preserve"> sont </w:t>
      </w:r>
      <w:r w:rsidR="00261804">
        <w:rPr>
          <w:rFonts w:ascii="Marianne" w:hAnsi="Marianne" w:cs="Arial"/>
          <w:sz w:val="20"/>
          <w:szCs w:val="20"/>
        </w:rPr>
        <w:t>supérieures a</w:t>
      </w:r>
      <w:r w:rsidR="00261804" w:rsidRPr="00261804">
        <w:rPr>
          <w:rFonts w:ascii="Marianne" w:hAnsi="Marianne" w:cs="Arial"/>
          <w:sz w:val="20"/>
          <w:szCs w:val="20"/>
        </w:rPr>
        <w:t xml:space="preserve">u niveau </w:t>
      </w:r>
      <w:r w:rsidR="00261804">
        <w:rPr>
          <w:rFonts w:ascii="Marianne" w:hAnsi="Marianne" w:cs="Arial"/>
          <w:sz w:val="20"/>
          <w:szCs w:val="20"/>
        </w:rPr>
        <w:t xml:space="preserve">de croissance </w:t>
      </w:r>
      <w:r w:rsidR="00D17CEA">
        <w:rPr>
          <w:rFonts w:ascii="Marianne" w:hAnsi="Marianne" w:cs="Arial"/>
          <w:sz w:val="20"/>
          <w:szCs w:val="20"/>
        </w:rPr>
        <w:t xml:space="preserve">du </w:t>
      </w:r>
      <w:r w:rsidR="00261804" w:rsidRPr="00261804">
        <w:rPr>
          <w:rFonts w:ascii="Marianne" w:hAnsi="Marianne" w:cs="Arial"/>
          <w:sz w:val="20"/>
          <w:szCs w:val="20"/>
        </w:rPr>
        <w:t>PIB</w:t>
      </w:r>
      <w:r w:rsidR="00261804">
        <w:rPr>
          <w:rFonts w:ascii="Marianne" w:hAnsi="Marianne" w:cs="Arial"/>
          <w:sz w:val="20"/>
          <w:szCs w:val="20"/>
        </w:rPr>
        <w:t xml:space="preserve"> global attendu autour de 4,5%</w:t>
      </w:r>
      <w:r w:rsidR="00261804" w:rsidRPr="00261804">
        <w:rPr>
          <w:rFonts w:ascii="Marianne" w:hAnsi="Marianne" w:cs="Arial"/>
          <w:sz w:val="20"/>
          <w:szCs w:val="20"/>
        </w:rPr>
        <w:t>.</w:t>
      </w:r>
    </w:p>
    <w:p w14:paraId="0A488282" w14:textId="77777777" w:rsidR="00C11F03" w:rsidRDefault="00C11F03" w:rsidP="008519BD">
      <w:pPr>
        <w:spacing w:after="0"/>
        <w:jc w:val="both"/>
        <w:rPr>
          <w:rFonts w:ascii="Marianne" w:hAnsi="Marianne" w:cs="Arial"/>
          <w:b/>
          <w:bCs/>
          <w:sz w:val="20"/>
          <w:szCs w:val="20"/>
        </w:rPr>
      </w:pPr>
    </w:p>
    <w:p w14:paraId="31CCC77B" w14:textId="31B7EBA0" w:rsidR="004903FD" w:rsidRDefault="004903FD" w:rsidP="004903FD">
      <w:pPr>
        <w:spacing w:after="0" w:line="240" w:lineRule="auto"/>
        <w:jc w:val="both"/>
        <w:rPr>
          <w:rFonts w:ascii="Marianne" w:hAnsi="Marianne"/>
          <w:sz w:val="20"/>
          <w:szCs w:val="20"/>
        </w:rPr>
      </w:pPr>
      <w:r w:rsidRPr="004903FD">
        <w:rPr>
          <w:rFonts w:ascii="Marianne" w:hAnsi="Marianne"/>
          <w:b/>
          <w:bCs/>
          <w:sz w:val="20"/>
          <w:szCs w:val="20"/>
        </w:rPr>
        <w:t xml:space="preserve">L’agriculture est la principale source de subsistance pour plus de la moitié de la population. </w:t>
      </w:r>
      <w:r w:rsidRPr="005B72E5">
        <w:rPr>
          <w:rFonts w:ascii="Marianne" w:hAnsi="Marianne"/>
          <w:sz w:val="20"/>
          <w:szCs w:val="20"/>
        </w:rPr>
        <w:t>Ce chiffre est encore plus élevé dans les zones</w:t>
      </w:r>
      <w:r>
        <w:rPr>
          <w:rFonts w:ascii="Marianne" w:hAnsi="Marianne"/>
          <w:sz w:val="20"/>
          <w:szCs w:val="20"/>
        </w:rPr>
        <w:t xml:space="preserve"> </w:t>
      </w:r>
      <w:r w:rsidRPr="005B72E5">
        <w:rPr>
          <w:rFonts w:ascii="Marianne" w:hAnsi="Marianne"/>
          <w:sz w:val="20"/>
          <w:szCs w:val="20"/>
        </w:rPr>
        <w:t>rurales, où 86,1% des ménages sont considérés comme des ménages agricoles.</w:t>
      </w:r>
      <w:r>
        <w:rPr>
          <w:rFonts w:ascii="Marianne" w:hAnsi="Marianne"/>
          <w:sz w:val="20"/>
          <w:szCs w:val="20"/>
        </w:rPr>
        <w:t xml:space="preserve"> </w:t>
      </w:r>
      <w:r w:rsidRPr="005B72E5">
        <w:rPr>
          <w:rFonts w:ascii="Marianne" w:hAnsi="Marianne"/>
          <w:sz w:val="20"/>
          <w:szCs w:val="20"/>
        </w:rPr>
        <w:t>En outre, les</w:t>
      </w:r>
      <w:r>
        <w:rPr>
          <w:rFonts w:ascii="Marianne" w:hAnsi="Marianne"/>
          <w:sz w:val="20"/>
          <w:szCs w:val="20"/>
        </w:rPr>
        <w:t xml:space="preserve"> </w:t>
      </w:r>
      <w:r w:rsidRPr="005B72E5">
        <w:rPr>
          <w:rFonts w:ascii="Marianne" w:hAnsi="Marianne"/>
          <w:sz w:val="20"/>
          <w:szCs w:val="20"/>
        </w:rPr>
        <w:t>femmes représentent 70% de la main</w:t>
      </w:r>
      <w:r>
        <w:rPr>
          <w:rFonts w:ascii="Marianne" w:hAnsi="Marianne"/>
          <w:sz w:val="20"/>
          <w:szCs w:val="20"/>
        </w:rPr>
        <w:t xml:space="preserve"> </w:t>
      </w:r>
      <w:r w:rsidRPr="005B72E5">
        <w:rPr>
          <w:rFonts w:ascii="Marianne" w:hAnsi="Marianne"/>
          <w:sz w:val="20"/>
          <w:szCs w:val="20"/>
        </w:rPr>
        <w:t>d'</w:t>
      </w:r>
      <w:r>
        <w:rPr>
          <w:rFonts w:ascii="Marianne" w:hAnsi="Marianne"/>
          <w:sz w:val="20"/>
          <w:szCs w:val="20"/>
        </w:rPr>
        <w:t>œuvre</w:t>
      </w:r>
      <w:r w:rsidRPr="005B72E5">
        <w:rPr>
          <w:rFonts w:ascii="Marianne" w:hAnsi="Marianne"/>
          <w:sz w:val="20"/>
          <w:szCs w:val="20"/>
        </w:rPr>
        <w:t xml:space="preserve"> agricole et jouent un rôle clé dans la production</w:t>
      </w:r>
      <w:r>
        <w:rPr>
          <w:rFonts w:ascii="Marianne" w:hAnsi="Marianne"/>
          <w:sz w:val="20"/>
          <w:szCs w:val="20"/>
        </w:rPr>
        <w:t xml:space="preserve"> </w:t>
      </w:r>
      <w:r w:rsidRPr="005B72E5">
        <w:rPr>
          <w:rFonts w:ascii="Marianne" w:hAnsi="Marianne"/>
          <w:sz w:val="20"/>
          <w:szCs w:val="20"/>
        </w:rPr>
        <w:t>alimentaire et la gestion des ressources naturelles</w:t>
      </w:r>
      <w:r>
        <w:rPr>
          <w:rFonts w:ascii="Marianne" w:hAnsi="Marianne"/>
          <w:sz w:val="20"/>
          <w:szCs w:val="20"/>
        </w:rPr>
        <w:t>,</w:t>
      </w:r>
      <w:r w:rsidRPr="005B72E5">
        <w:rPr>
          <w:rFonts w:ascii="Marianne" w:hAnsi="Marianne"/>
          <w:sz w:val="20"/>
          <w:szCs w:val="20"/>
        </w:rPr>
        <w:t xml:space="preserve"> le secteur demeure un moteur essentiel de la</w:t>
      </w:r>
      <w:r>
        <w:rPr>
          <w:rFonts w:ascii="Marianne" w:hAnsi="Marianne"/>
          <w:sz w:val="20"/>
          <w:szCs w:val="20"/>
        </w:rPr>
        <w:t xml:space="preserve"> </w:t>
      </w:r>
      <w:r w:rsidRPr="005B72E5">
        <w:rPr>
          <w:rFonts w:ascii="Marianne" w:hAnsi="Marianne"/>
          <w:sz w:val="20"/>
          <w:szCs w:val="20"/>
        </w:rPr>
        <w:t>croissance économique et de l'emploi.</w:t>
      </w:r>
    </w:p>
    <w:p w14:paraId="749706BD" w14:textId="77777777" w:rsidR="00953ED5" w:rsidRDefault="00953ED5" w:rsidP="005E2506">
      <w:pPr>
        <w:spacing w:after="0"/>
        <w:jc w:val="both"/>
        <w:rPr>
          <w:rFonts w:ascii="Marianne" w:hAnsi="Marianne" w:cs="Arial"/>
          <w:b/>
          <w:bCs/>
          <w:sz w:val="20"/>
          <w:szCs w:val="20"/>
        </w:rPr>
      </w:pPr>
    </w:p>
    <w:p w14:paraId="1E51D04D" w14:textId="14D8B656" w:rsidR="005E2506" w:rsidRDefault="005E2506" w:rsidP="005E2506">
      <w:pPr>
        <w:spacing w:after="0"/>
        <w:jc w:val="both"/>
        <w:rPr>
          <w:rFonts w:ascii="Marianne" w:hAnsi="Marianne" w:cs="Arial"/>
          <w:sz w:val="20"/>
          <w:szCs w:val="20"/>
        </w:rPr>
      </w:pPr>
      <w:r w:rsidRPr="005E2506">
        <w:rPr>
          <w:rFonts w:ascii="Marianne" w:hAnsi="Marianne" w:cs="Arial"/>
          <w:b/>
          <w:bCs/>
          <w:sz w:val="20"/>
          <w:szCs w:val="20"/>
        </w:rPr>
        <w:t>Le</w:t>
      </w:r>
      <w:r w:rsidR="00796C7A">
        <w:rPr>
          <w:rFonts w:ascii="Marianne" w:hAnsi="Marianne" w:cs="Arial"/>
          <w:b/>
          <w:bCs/>
          <w:sz w:val="20"/>
          <w:szCs w:val="20"/>
        </w:rPr>
        <w:t>s</w:t>
      </w:r>
      <w:r w:rsidRPr="005E2506">
        <w:rPr>
          <w:rFonts w:ascii="Marianne" w:hAnsi="Marianne" w:cs="Arial"/>
          <w:b/>
          <w:bCs/>
          <w:sz w:val="20"/>
          <w:szCs w:val="20"/>
        </w:rPr>
        <w:t xml:space="preserve"> principa</w:t>
      </w:r>
      <w:r w:rsidR="00796C7A">
        <w:rPr>
          <w:rFonts w:ascii="Marianne" w:hAnsi="Marianne" w:cs="Arial"/>
          <w:b/>
          <w:bCs/>
          <w:sz w:val="20"/>
          <w:szCs w:val="20"/>
        </w:rPr>
        <w:t>ux</w:t>
      </w:r>
      <w:r w:rsidRPr="005E2506">
        <w:rPr>
          <w:rFonts w:ascii="Marianne" w:hAnsi="Marianne" w:cs="Arial"/>
          <w:b/>
          <w:bCs/>
          <w:sz w:val="20"/>
          <w:szCs w:val="20"/>
        </w:rPr>
        <w:t xml:space="preserve"> défi</w:t>
      </w:r>
      <w:r w:rsidR="00796C7A">
        <w:rPr>
          <w:rFonts w:ascii="Marianne" w:hAnsi="Marianne" w:cs="Arial"/>
          <w:b/>
          <w:bCs/>
          <w:sz w:val="20"/>
          <w:szCs w:val="20"/>
        </w:rPr>
        <w:t>s</w:t>
      </w:r>
      <w:r w:rsidRPr="005E2506">
        <w:rPr>
          <w:rFonts w:ascii="Marianne" w:hAnsi="Marianne" w:cs="Arial"/>
          <w:b/>
          <w:bCs/>
          <w:sz w:val="20"/>
          <w:szCs w:val="20"/>
        </w:rPr>
        <w:t xml:space="preserve"> de l’agriculture </w:t>
      </w:r>
      <w:r w:rsidR="00796C7A">
        <w:rPr>
          <w:rFonts w:ascii="Marianne" w:hAnsi="Marianne" w:cs="Arial"/>
          <w:b/>
          <w:bCs/>
          <w:sz w:val="20"/>
          <w:szCs w:val="20"/>
        </w:rPr>
        <w:t>sierra léonaise sont la productivité et</w:t>
      </w:r>
      <w:r w:rsidRPr="005E2506">
        <w:rPr>
          <w:rFonts w:ascii="Marianne" w:hAnsi="Marianne" w:cs="Arial"/>
          <w:b/>
          <w:bCs/>
          <w:sz w:val="20"/>
          <w:szCs w:val="20"/>
        </w:rPr>
        <w:t xml:space="preserve"> le</w:t>
      </w:r>
      <w:r w:rsidR="00796C7A">
        <w:rPr>
          <w:rFonts w:ascii="Marianne" w:hAnsi="Marianne" w:cs="Arial"/>
          <w:b/>
          <w:bCs/>
          <w:sz w:val="20"/>
          <w:szCs w:val="20"/>
        </w:rPr>
        <w:t>s</w:t>
      </w:r>
      <w:r w:rsidRPr="008519BD">
        <w:rPr>
          <w:rFonts w:ascii="Marianne" w:hAnsi="Marianne" w:cs="Arial"/>
          <w:sz w:val="20"/>
          <w:szCs w:val="20"/>
        </w:rPr>
        <w:t xml:space="preserve"> </w:t>
      </w:r>
      <w:r w:rsidRPr="008519BD">
        <w:rPr>
          <w:rFonts w:ascii="Marianne" w:hAnsi="Marianne" w:cs="Arial"/>
          <w:b/>
          <w:bCs/>
          <w:sz w:val="20"/>
          <w:szCs w:val="20"/>
        </w:rPr>
        <w:t>faible</w:t>
      </w:r>
      <w:r w:rsidR="00796C7A">
        <w:rPr>
          <w:rFonts w:ascii="Marianne" w:hAnsi="Marianne" w:cs="Arial"/>
          <w:b/>
          <w:bCs/>
          <w:sz w:val="20"/>
          <w:szCs w:val="20"/>
        </w:rPr>
        <w:t>s</w:t>
      </w:r>
      <w:r w:rsidRPr="008519BD">
        <w:rPr>
          <w:rFonts w:ascii="Marianne" w:hAnsi="Marianne" w:cs="Arial"/>
          <w:b/>
          <w:bCs/>
          <w:sz w:val="20"/>
          <w:szCs w:val="20"/>
        </w:rPr>
        <w:t xml:space="preserve"> rendement</w:t>
      </w:r>
      <w:r w:rsidR="00796C7A">
        <w:rPr>
          <w:rFonts w:ascii="Marianne" w:hAnsi="Marianne" w:cs="Arial"/>
          <w:b/>
          <w:bCs/>
          <w:sz w:val="20"/>
          <w:szCs w:val="20"/>
        </w:rPr>
        <w:t>s</w:t>
      </w:r>
      <w:r w:rsidRPr="008519BD">
        <w:rPr>
          <w:rFonts w:ascii="Marianne" w:hAnsi="Marianne" w:cs="Arial"/>
          <w:b/>
          <w:bCs/>
          <w:sz w:val="20"/>
          <w:szCs w:val="20"/>
        </w:rPr>
        <w:t xml:space="preserve"> des cultures</w:t>
      </w:r>
      <w:r w:rsidRPr="008519BD">
        <w:rPr>
          <w:rFonts w:ascii="Marianne" w:hAnsi="Marianne" w:cs="Arial"/>
          <w:sz w:val="20"/>
          <w:szCs w:val="20"/>
        </w:rPr>
        <w:t>.</w:t>
      </w:r>
      <w:r w:rsidR="00796C7A">
        <w:rPr>
          <w:rFonts w:ascii="Marianne" w:hAnsi="Marianne" w:cs="Arial"/>
          <w:sz w:val="20"/>
          <w:szCs w:val="20"/>
        </w:rPr>
        <w:t xml:space="preserve"> </w:t>
      </w:r>
      <w:r w:rsidR="00796C7A" w:rsidRPr="00796C7A">
        <w:rPr>
          <w:rFonts w:ascii="Marianne" w:hAnsi="Marianne" w:cs="Arial"/>
          <w:sz w:val="20"/>
          <w:szCs w:val="20"/>
        </w:rPr>
        <w:t>La productivité et les rendements agricoles sont freinés par plusieurs difficultés</w:t>
      </w:r>
      <w:r w:rsidR="00662F68">
        <w:rPr>
          <w:rFonts w:ascii="Marianne" w:hAnsi="Marianne" w:cs="Arial"/>
          <w:sz w:val="20"/>
          <w:szCs w:val="20"/>
        </w:rPr>
        <w:t>, p</w:t>
      </w:r>
      <w:r w:rsidR="00796C7A" w:rsidRPr="00796C7A">
        <w:rPr>
          <w:rFonts w:ascii="Marianne" w:hAnsi="Marianne" w:cs="Arial"/>
          <w:sz w:val="20"/>
          <w:szCs w:val="20"/>
        </w:rPr>
        <w:t>armi les</w:t>
      </w:r>
      <w:r w:rsidR="00662F68">
        <w:rPr>
          <w:rFonts w:ascii="Marianne" w:hAnsi="Marianne" w:cs="Arial"/>
          <w:sz w:val="20"/>
          <w:szCs w:val="20"/>
        </w:rPr>
        <w:t xml:space="preserve">quelles </w:t>
      </w:r>
      <w:r w:rsidR="00796C7A" w:rsidRPr="00796C7A">
        <w:rPr>
          <w:rFonts w:ascii="Marianne" w:hAnsi="Marianne" w:cs="Arial"/>
          <w:sz w:val="20"/>
          <w:szCs w:val="20"/>
        </w:rPr>
        <w:t>figurent la diminution de la fertilité des sols causée par la surexploitation des terres, la disponibilité limitée des intrants agricoles et la prévalence de parasites et de maladies. En outre, les autorités soulignent le manque d'investissement dans des infrastructures agricoles, telles que des routes rurales et des systèmes d'irrigation, qui constitue un obstacle important à la production.</w:t>
      </w:r>
    </w:p>
    <w:p w14:paraId="734AC3E1" w14:textId="16497684" w:rsidR="00796C7A" w:rsidRDefault="00796C7A" w:rsidP="005E2506">
      <w:pPr>
        <w:spacing w:after="0"/>
        <w:jc w:val="both"/>
        <w:rPr>
          <w:rFonts w:ascii="Marianne" w:hAnsi="Marianne" w:cs="Arial"/>
          <w:sz w:val="20"/>
          <w:szCs w:val="20"/>
        </w:rPr>
      </w:pPr>
    </w:p>
    <w:p w14:paraId="1B546F76" w14:textId="07CBBDCD" w:rsidR="00796C7A" w:rsidRPr="008519BD" w:rsidRDefault="00662F68" w:rsidP="005E2506">
      <w:pPr>
        <w:spacing w:after="0"/>
        <w:jc w:val="both"/>
        <w:rPr>
          <w:rFonts w:ascii="Marianne" w:hAnsi="Marianne" w:cs="Arial"/>
          <w:sz w:val="20"/>
          <w:szCs w:val="20"/>
        </w:rPr>
      </w:pPr>
      <w:r>
        <w:rPr>
          <w:rFonts w:ascii="Marianne" w:hAnsi="Marianne" w:cs="Arial"/>
          <w:sz w:val="20"/>
          <w:szCs w:val="20"/>
        </w:rPr>
        <w:t>L</w:t>
      </w:r>
      <w:r w:rsidR="00796C7A" w:rsidRPr="00796C7A">
        <w:rPr>
          <w:rFonts w:ascii="Marianne" w:hAnsi="Marianne" w:cs="Arial"/>
          <w:sz w:val="20"/>
          <w:szCs w:val="20"/>
        </w:rPr>
        <w:t>a productivité est</w:t>
      </w:r>
      <w:r>
        <w:rPr>
          <w:rFonts w:ascii="Marianne" w:hAnsi="Marianne" w:cs="Arial"/>
          <w:sz w:val="20"/>
          <w:szCs w:val="20"/>
        </w:rPr>
        <w:t xml:space="preserve"> également</w:t>
      </w:r>
      <w:r w:rsidR="00796C7A" w:rsidRPr="00796C7A">
        <w:rPr>
          <w:rFonts w:ascii="Marianne" w:hAnsi="Marianne" w:cs="Arial"/>
          <w:sz w:val="20"/>
          <w:szCs w:val="20"/>
        </w:rPr>
        <w:t xml:space="preserve"> affectée par l'accès limité aux connaissances techniques, à l'innovation et aux pratiques agricoles avancées. </w:t>
      </w:r>
      <w:r>
        <w:rPr>
          <w:rFonts w:ascii="Marianne" w:hAnsi="Marianne" w:cs="Arial"/>
          <w:sz w:val="20"/>
          <w:szCs w:val="20"/>
        </w:rPr>
        <w:t>L</w:t>
      </w:r>
      <w:r w:rsidR="00796C7A" w:rsidRPr="00796C7A">
        <w:rPr>
          <w:rFonts w:ascii="Marianne" w:hAnsi="Marianne" w:cs="Arial"/>
          <w:sz w:val="20"/>
          <w:szCs w:val="20"/>
        </w:rPr>
        <w:t xml:space="preserve">'insuffisance des installations de stockage et de séchage </w:t>
      </w:r>
      <w:r>
        <w:rPr>
          <w:rFonts w:ascii="Marianne" w:hAnsi="Marianne" w:cs="Arial"/>
          <w:sz w:val="20"/>
          <w:szCs w:val="20"/>
        </w:rPr>
        <w:t xml:space="preserve">exposent </w:t>
      </w:r>
      <w:r w:rsidR="00796C7A" w:rsidRPr="00796C7A">
        <w:rPr>
          <w:rFonts w:ascii="Marianne" w:hAnsi="Marianne" w:cs="Arial"/>
          <w:sz w:val="20"/>
          <w:szCs w:val="20"/>
        </w:rPr>
        <w:t>les agriculteurs à des pertes de récoltes significatives</w:t>
      </w:r>
      <w:r>
        <w:rPr>
          <w:rFonts w:ascii="Marianne" w:hAnsi="Marianne" w:cs="Arial"/>
          <w:sz w:val="20"/>
          <w:szCs w:val="20"/>
        </w:rPr>
        <w:t xml:space="preserve"> </w:t>
      </w:r>
      <w:r w:rsidR="00796C7A" w:rsidRPr="00796C7A">
        <w:rPr>
          <w:rFonts w:ascii="Marianne" w:hAnsi="Marianne" w:cs="Arial"/>
          <w:sz w:val="20"/>
          <w:szCs w:val="20"/>
        </w:rPr>
        <w:t xml:space="preserve">estimées en moyenne à 40% et bien plus pour les cultures comme les légumes, les fruits, le manioc et la patate douce. </w:t>
      </w:r>
      <w:r>
        <w:rPr>
          <w:rFonts w:ascii="Marianne" w:hAnsi="Marianne" w:cs="Arial"/>
          <w:sz w:val="20"/>
          <w:szCs w:val="20"/>
        </w:rPr>
        <w:t>Enfin, l</w:t>
      </w:r>
      <w:r w:rsidR="00796C7A" w:rsidRPr="00796C7A">
        <w:rPr>
          <w:rFonts w:ascii="Marianne" w:hAnsi="Marianne" w:cs="Arial"/>
          <w:sz w:val="20"/>
          <w:szCs w:val="20"/>
        </w:rPr>
        <w:t>'accès limité aux services financiers empêche les agriculteurs d'investir dans des intrants agricoles, et les petits exploitants sont particulièrement affectés en raison du coût élevé des crédits</w:t>
      </w:r>
      <w:r>
        <w:rPr>
          <w:rFonts w:ascii="Marianne" w:hAnsi="Marianne" w:cs="Arial"/>
          <w:sz w:val="20"/>
          <w:szCs w:val="20"/>
        </w:rPr>
        <w:t>.</w:t>
      </w:r>
    </w:p>
    <w:p w14:paraId="02CCDCB9" w14:textId="77777777" w:rsidR="00796C7A" w:rsidRDefault="00796C7A" w:rsidP="00796C7A">
      <w:pPr>
        <w:spacing w:after="0"/>
        <w:jc w:val="both"/>
        <w:rPr>
          <w:rFonts w:ascii="Marianne" w:hAnsi="Marianne" w:cs="Arial"/>
          <w:sz w:val="20"/>
          <w:szCs w:val="20"/>
        </w:rPr>
      </w:pPr>
    </w:p>
    <w:p w14:paraId="6BCB0D36" w14:textId="45D7A969" w:rsidR="00796C7A" w:rsidRPr="00796C7A" w:rsidRDefault="00796C7A" w:rsidP="00796C7A">
      <w:pPr>
        <w:spacing w:after="0"/>
        <w:jc w:val="both"/>
        <w:rPr>
          <w:rFonts w:ascii="Marianne" w:hAnsi="Marianne" w:cs="Arial"/>
          <w:sz w:val="20"/>
          <w:szCs w:val="20"/>
        </w:rPr>
      </w:pPr>
      <w:r w:rsidRPr="00796C7A">
        <w:rPr>
          <w:rFonts w:ascii="Marianne" w:hAnsi="Marianne" w:cs="Arial"/>
          <w:b/>
          <w:bCs/>
          <w:sz w:val="20"/>
          <w:szCs w:val="20"/>
        </w:rPr>
        <w:t>Le régime d'occupation des terres en Sierra Leone a également pour effet de maintenir une part importante des terres arables en dehors des activités productives.</w:t>
      </w:r>
      <w:r w:rsidRPr="00796C7A">
        <w:rPr>
          <w:rFonts w:ascii="Marianne" w:hAnsi="Marianne" w:cs="Arial"/>
          <w:sz w:val="20"/>
          <w:szCs w:val="20"/>
        </w:rPr>
        <w:t xml:space="preserve"> Les non-ressortissants et les entreprises étrangères ne sont pas autorisés à posséder des terres. Ils peuvent les louer à bail en créant une coentreprise avec le chef traditionnel local, qui consulte les propriétaires terriens coutumiers de la chefferie et, si le principe du bail est accepté, l'investisseur doit encore demander l'approbation du </w:t>
      </w:r>
      <w:r w:rsidR="00D17CEA">
        <w:rPr>
          <w:rFonts w:ascii="Marianne" w:hAnsi="Marianne" w:cs="Arial"/>
          <w:sz w:val="20"/>
          <w:szCs w:val="20"/>
        </w:rPr>
        <w:t>m</w:t>
      </w:r>
      <w:r w:rsidRPr="00796C7A">
        <w:rPr>
          <w:rFonts w:ascii="Marianne" w:hAnsi="Marianne" w:cs="Arial"/>
          <w:sz w:val="20"/>
          <w:szCs w:val="20"/>
        </w:rPr>
        <w:t>inistère de l'agriculture.</w:t>
      </w:r>
    </w:p>
    <w:p w14:paraId="67C6B6AB" w14:textId="77777777" w:rsidR="00796C7A" w:rsidRPr="00796C7A" w:rsidRDefault="00796C7A" w:rsidP="00796C7A">
      <w:pPr>
        <w:spacing w:after="0"/>
        <w:jc w:val="both"/>
        <w:rPr>
          <w:rFonts w:ascii="Marianne" w:hAnsi="Marianne" w:cs="Arial"/>
          <w:sz w:val="20"/>
          <w:szCs w:val="20"/>
        </w:rPr>
      </w:pPr>
    </w:p>
    <w:p w14:paraId="43B0E354" w14:textId="4D5AA73F" w:rsidR="005E2506" w:rsidRDefault="00796C7A" w:rsidP="00796C7A">
      <w:pPr>
        <w:spacing w:after="0"/>
        <w:jc w:val="both"/>
        <w:rPr>
          <w:rFonts w:ascii="Marianne" w:hAnsi="Marianne" w:cs="Arial"/>
          <w:sz w:val="20"/>
          <w:szCs w:val="20"/>
        </w:rPr>
      </w:pPr>
      <w:r w:rsidRPr="00796C7A">
        <w:rPr>
          <w:rFonts w:ascii="Marianne" w:hAnsi="Marianne" w:cs="Arial"/>
          <w:sz w:val="20"/>
          <w:szCs w:val="20"/>
        </w:rPr>
        <w:t>Un contrat de bail ne peut avoir une durée de plus de 50 ans, renouvelable pour 21 ans. Le loyer annuel est initialement de 5 USD par acre et est revu tous les cinq ans. Ces difficultés ont entraîné une intégration limitée de la Sierra Leone dans les chaînes de valeur agricoles mondiales. D'après les autorités, une analyse de la chaîne de valeur a été effectuée pour plusieurs produits essentiels, dont le cacao, l'huile de palme, le manioc, les légumes (comme le chou), le riz, le gingembre et la volaille (essentiellement les œufs). L'analyse a révélé qu'il y avait une valeur ajoutée minimale dans tous les cas, que les chaînes de valeur étaient de courte durée et qu'elles étaient souvent composées de deux ou, au maximum, trois étapes.</w:t>
      </w:r>
    </w:p>
    <w:p w14:paraId="45ADD634" w14:textId="313D4534" w:rsidR="005E2506" w:rsidRDefault="005E2506" w:rsidP="005E2506">
      <w:pPr>
        <w:spacing w:after="0"/>
        <w:jc w:val="both"/>
        <w:rPr>
          <w:rFonts w:ascii="Marianne" w:hAnsi="Marianne" w:cs="Arial"/>
          <w:sz w:val="20"/>
          <w:szCs w:val="20"/>
        </w:rPr>
      </w:pPr>
    </w:p>
    <w:p w14:paraId="7B2FBBB3" w14:textId="77777777" w:rsidR="003973B2" w:rsidRDefault="003973B2" w:rsidP="005E2506">
      <w:pPr>
        <w:spacing w:after="0"/>
        <w:jc w:val="both"/>
        <w:rPr>
          <w:rFonts w:ascii="Marianne" w:hAnsi="Marianne" w:cs="Arial"/>
          <w:b/>
          <w:bCs/>
          <w:sz w:val="20"/>
          <w:szCs w:val="20"/>
        </w:rPr>
      </w:pPr>
    </w:p>
    <w:p w14:paraId="1694AD44" w14:textId="75CE0200" w:rsidR="004903FD" w:rsidRDefault="004903FD" w:rsidP="005E2506">
      <w:pPr>
        <w:spacing w:after="0"/>
        <w:jc w:val="both"/>
        <w:rPr>
          <w:rFonts w:ascii="Marianne" w:hAnsi="Marianne" w:cs="Arial"/>
          <w:sz w:val="20"/>
          <w:szCs w:val="20"/>
        </w:rPr>
      </w:pPr>
      <w:r w:rsidRPr="004903FD">
        <w:rPr>
          <w:rFonts w:ascii="Marianne" w:hAnsi="Marianne" w:cs="Arial"/>
          <w:b/>
          <w:bCs/>
          <w:sz w:val="20"/>
          <w:szCs w:val="20"/>
        </w:rPr>
        <w:t>La Sierra Leone est considérée comme modérément boisée.</w:t>
      </w:r>
      <w:r w:rsidRPr="004903FD">
        <w:rPr>
          <w:rFonts w:ascii="Marianne" w:hAnsi="Marianne" w:cs="Arial"/>
          <w:sz w:val="20"/>
          <w:szCs w:val="20"/>
        </w:rPr>
        <w:t xml:space="preserve"> </w:t>
      </w:r>
      <w:r>
        <w:rPr>
          <w:rFonts w:ascii="Marianne" w:hAnsi="Marianne" w:cs="Arial"/>
          <w:sz w:val="20"/>
          <w:szCs w:val="20"/>
        </w:rPr>
        <w:t>E</w:t>
      </w:r>
      <w:r w:rsidRPr="004903FD">
        <w:rPr>
          <w:rFonts w:ascii="Marianne" w:hAnsi="Marianne" w:cs="Arial"/>
          <w:sz w:val="20"/>
          <w:szCs w:val="20"/>
        </w:rPr>
        <w:t xml:space="preserve">lle est dotée d'une </w:t>
      </w:r>
      <w:r w:rsidRPr="004903FD">
        <w:rPr>
          <w:rFonts w:ascii="Marianne" w:hAnsi="Marianne" w:cs="Arial"/>
          <w:b/>
          <w:bCs/>
          <w:sz w:val="20"/>
          <w:szCs w:val="20"/>
        </w:rPr>
        <w:t>couverture forestière de 14,7%</w:t>
      </w:r>
      <w:r w:rsidRPr="004903FD">
        <w:rPr>
          <w:rFonts w:ascii="Marianne" w:hAnsi="Marianne" w:cs="Arial"/>
          <w:sz w:val="20"/>
          <w:szCs w:val="20"/>
        </w:rPr>
        <w:t xml:space="preserve"> et 61,1% de ses terres relèvent de la catégorie </w:t>
      </w:r>
      <w:r>
        <w:rPr>
          <w:rFonts w:ascii="Marianne" w:hAnsi="Marianne" w:cs="Arial"/>
          <w:sz w:val="20"/>
          <w:szCs w:val="20"/>
        </w:rPr>
        <w:t>« </w:t>
      </w:r>
      <w:r w:rsidRPr="004903FD">
        <w:rPr>
          <w:rFonts w:ascii="Marianne" w:hAnsi="Marianne" w:cs="Arial"/>
          <w:sz w:val="20"/>
          <w:szCs w:val="20"/>
        </w:rPr>
        <w:t>autres superficies boisées</w:t>
      </w:r>
      <w:r>
        <w:rPr>
          <w:rFonts w:ascii="Marianne" w:hAnsi="Marianne" w:cs="Arial"/>
          <w:sz w:val="20"/>
          <w:szCs w:val="20"/>
        </w:rPr>
        <w:t> »</w:t>
      </w:r>
      <w:r w:rsidRPr="004903FD">
        <w:rPr>
          <w:rFonts w:ascii="Marianne" w:hAnsi="Marianne" w:cs="Arial"/>
          <w:sz w:val="20"/>
          <w:szCs w:val="20"/>
        </w:rPr>
        <w:t xml:space="preserve">. </w:t>
      </w:r>
      <w:r>
        <w:rPr>
          <w:rFonts w:ascii="Marianne" w:hAnsi="Marianne" w:cs="Arial"/>
          <w:sz w:val="20"/>
          <w:szCs w:val="20"/>
        </w:rPr>
        <w:t>A</w:t>
      </w:r>
      <w:r w:rsidRPr="004903FD">
        <w:rPr>
          <w:rFonts w:ascii="Marianne" w:hAnsi="Marianne" w:cs="Arial"/>
          <w:sz w:val="20"/>
          <w:szCs w:val="20"/>
        </w:rPr>
        <w:t>u cours des deux prochaines décennies, la superficie désignée par la loi comme réserve forestière devrait diminuer en raison d'une forte dépendance à la biomasse énergétique, l'exploitation forestière, les activités minières et l'expansion urbaine et agricole, qui modifieront de façon permanente l'utilisation des terres. D'après les projections, environ 10% de la superficie du pays, y compris les terres domaniales et les zones sauvages sur lesquelles se trouvent des forêts denses, seront déboisés, à un rythme de 1,5% à 2% par an</w:t>
      </w:r>
      <w:r w:rsidR="00952417">
        <w:rPr>
          <w:rStyle w:val="Appelnotedebasdep"/>
          <w:rFonts w:ascii="Marianne" w:hAnsi="Marianne" w:cs="Arial"/>
          <w:sz w:val="20"/>
          <w:szCs w:val="20"/>
        </w:rPr>
        <w:footnoteReference w:id="12"/>
      </w:r>
      <w:r w:rsidRPr="004903FD">
        <w:rPr>
          <w:rFonts w:ascii="Marianne" w:hAnsi="Marianne" w:cs="Arial"/>
          <w:sz w:val="20"/>
          <w:szCs w:val="20"/>
        </w:rPr>
        <w:t>.</w:t>
      </w:r>
    </w:p>
    <w:p w14:paraId="788D3D9E" w14:textId="77777777" w:rsidR="00662F68" w:rsidRDefault="00662F68" w:rsidP="00E1264C">
      <w:pPr>
        <w:spacing w:after="0" w:line="240" w:lineRule="auto"/>
        <w:jc w:val="both"/>
        <w:rPr>
          <w:rFonts w:ascii="Marianne" w:eastAsia="Calibri" w:hAnsi="Marianne" w:cs="Times New Roman"/>
          <w:b/>
          <w:bCs/>
          <w:sz w:val="20"/>
          <w:szCs w:val="20"/>
        </w:rPr>
      </w:pPr>
    </w:p>
    <w:p w14:paraId="26DA2018" w14:textId="586E0723" w:rsidR="00612A22" w:rsidRPr="00612A22" w:rsidRDefault="00E1264C" w:rsidP="00E1264C">
      <w:pPr>
        <w:spacing w:after="0" w:line="240" w:lineRule="auto"/>
        <w:jc w:val="both"/>
        <w:rPr>
          <w:rFonts w:ascii="Marianne" w:eastAsia="Calibri" w:hAnsi="Marianne" w:cs="Times New Roman"/>
          <w:sz w:val="20"/>
          <w:szCs w:val="20"/>
        </w:rPr>
      </w:pPr>
      <w:r w:rsidRPr="00E1264C">
        <w:rPr>
          <w:rFonts w:ascii="Marianne" w:eastAsia="Calibri" w:hAnsi="Marianne" w:cs="Times New Roman"/>
          <w:b/>
          <w:bCs/>
          <w:sz w:val="20"/>
          <w:szCs w:val="20"/>
        </w:rPr>
        <w:t>Le secteur de la pêche est une composante vitale de l'économie</w:t>
      </w:r>
      <w:r w:rsidR="00612989">
        <w:rPr>
          <w:rFonts w:ascii="Marianne" w:eastAsia="Calibri" w:hAnsi="Marianne" w:cs="Times New Roman"/>
          <w:b/>
          <w:bCs/>
          <w:sz w:val="20"/>
          <w:szCs w:val="20"/>
        </w:rPr>
        <w:t xml:space="preserve"> sierraléonaise</w:t>
      </w:r>
      <w:r w:rsidRPr="00E1264C">
        <w:rPr>
          <w:rFonts w:ascii="Marianne" w:eastAsia="Calibri" w:hAnsi="Marianne" w:cs="Times New Roman"/>
          <w:b/>
          <w:bCs/>
          <w:sz w:val="20"/>
          <w:szCs w:val="20"/>
        </w:rPr>
        <w:t>.</w:t>
      </w:r>
      <w:r w:rsidRPr="00E1264C">
        <w:t xml:space="preserve"> </w:t>
      </w:r>
      <w:r w:rsidR="00612989">
        <w:rPr>
          <w:rFonts w:ascii="Marianne" w:eastAsia="Calibri" w:hAnsi="Marianne" w:cs="Times New Roman"/>
          <w:sz w:val="20"/>
          <w:szCs w:val="20"/>
        </w:rPr>
        <w:t xml:space="preserve">Le pays </w:t>
      </w:r>
      <w:r w:rsidRPr="00E1264C">
        <w:rPr>
          <w:rFonts w:ascii="Marianne" w:eastAsia="Calibri" w:hAnsi="Marianne" w:cs="Times New Roman"/>
          <w:sz w:val="20"/>
          <w:szCs w:val="20"/>
        </w:rPr>
        <w:t>a 506 km de côtes et est doté d'un stock de poisson commercialement viable.</w:t>
      </w:r>
      <w:r w:rsidR="00E0516B" w:rsidRPr="00E0516B">
        <w:t xml:space="preserve"> </w:t>
      </w:r>
      <w:r w:rsidR="00E0516B" w:rsidRPr="00E0516B">
        <w:rPr>
          <w:rFonts w:ascii="Marianne" w:eastAsia="Calibri" w:hAnsi="Marianne" w:cs="Times New Roman"/>
          <w:sz w:val="20"/>
          <w:szCs w:val="20"/>
        </w:rPr>
        <w:t xml:space="preserve">Les ressources halieutiques du pays ont une valeur économique capitalisée estimée à 735 </w:t>
      </w:r>
      <w:r w:rsidR="00E0516B">
        <w:rPr>
          <w:rFonts w:ascii="Marianne" w:eastAsia="Calibri" w:hAnsi="Marianne" w:cs="Times New Roman"/>
          <w:sz w:val="20"/>
          <w:szCs w:val="20"/>
        </w:rPr>
        <w:t xml:space="preserve">M </w:t>
      </w:r>
      <w:r w:rsidR="00E0516B" w:rsidRPr="00E0516B">
        <w:rPr>
          <w:rFonts w:ascii="Marianne" w:eastAsia="Calibri" w:hAnsi="Marianne" w:cs="Times New Roman"/>
          <w:sz w:val="20"/>
          <w:szCs w:val="20"/>
        </w:rPr>
        <w:t xml:space="preserve">d'USD. </w:t>
      </w:r>
      <w:r w:rsidR="00A03234">
        <w:rPr>
          <w:rFonts w:ascii="Marianne" w:eastAsia="Calibri" w:hAnsi="Marianne" w:cs="Times New Roman"/>
          <w:sz w:val="20"/>
          <w:szCs w:val="20"/>
        </w:rPr>
        <w:t xml:space="preserve"> </w:t>
      </w:r>
      <w:r w:rsidRPr="00E1264C">
        <w:rPr>
          <w:rFonts w:ascii="Marianne" w:eastAsia="Calibri" w:hAnsi="Marianne" w:cs="Times New Roman"/>
          <w:sz w:val="20"/>
          <w:szCs w:val="20"/>
        </w:rPr>
        <w:t xml:space="preserve">La valeur à la première vente des prises de poisson pendant la période à l'examen a été évaluée à plus de 200 </w:t>
      </w:r>
      <w:r w:rsidR="00612989">
        <w:rPr>
          <w:rFonts w:ascii="Marianne" w:eastAsia="Calibri" w:hAnsi="Marianne" w:cs="Times New Roman"/>
          <w:sz w:val="20"/>
          <w:szCs w:val="20"/>
        </w:rPr>
        <w:t xml:space="preserve">M </w:t>
      </w:r>
      <w:r w:rsidRPr="00E1264C">
        <w:rPr>
          <w:rFonts w:ascii="Marianne" w:eastAsia="Calibri" w:hAnsi="Marianne" w:cs="Times New Roman"/>
          <w:sz w:val="20"/>
          <w:szCs w:val="20"/>
        </w:rPr>
        <w:t>d'USD par an.</w:t>
      </w:r>
      <w:r w:rsidR="00612A22">
        <w:rPr>
          <w:rFonts w:ascii="Marianne" w:eastAsia="Calibri" w:hAnsi="Marianne" w:cs="Times New Roman"/>
          <w:sz w:val="20"/>
          <w:szCs w:val="20"/>
        </w:rPr>
        <w:t xml:space="preserve"> </w:t>
      </w:r>
      <w:r w:rsidRPr="00E1264C">
        <w:rPr>
          <w:rFonts w:ascii="Marianne" w:eastAsia="Calibri" w:hAnsi="Marianne" w:cs="Times New Roman"/>
          <w:sz w:val="20"/>
          <w:szCs w:val="20"/>
        </w:rPr>
        <w:t>La production annuelle totale est estimée à 228 000 tonnes, les prises marines artisanales s'élevant à environ 150 000 tonnes et les prises industrielles à environ 78 000 tonnes.</w:t>
      </w:r>
    </w:p>
    <w:p w14:paraId="48C02E17" w14:textId="77777777" w:rsidR="00612A22" w:rsidRDefault="00612A22" w:rsidP="00E1264C">
      <w:pPr>
        <w:spacing w:after="0" w:line="240" w:lineRule="auto"/>
        <w:jc w:val="both"/>
      </w:pPr>
    </w:p>
    <w:p w14:paraId="66ED3BA5" w14:textId="0651480B" w:rsidR="00E1264C" w:rsidRPr="00E1264C" w:rsidRDefault="00612A22" w:rsidP="00E1264C">
      <w:pPr>
        <w:spacing w:after="0" w:line="240" w:lineRule="auto"/>
        <w:jc w:val="both"/>
        <w:rPr>
          <w:rFonts w:ascii="Marianne" w:eastAsia="Calibri" w:hAnsi="Marianne" w:cs="Times New Roman"/>
          <w:sz w:val="20"/>
          <w:szCs w:val="20"/>
        </w:rPr>
      </w:pPr>
      <w:r w:rsidRPr="00612A22">
        <w:rPr>
          <w:rFonts w:ascii="Marianne" w:eastAsia="Calibri" w:hAnsi="Marianne" w:cs="Times New Roman"/>
          <w:sz w:val="20"/>
          <w:szCs w:val="20"/>
        </w:rPr>
        <w:t xml:space="preserve">En tant que principale source de moyens de subsistance et de protéines animales, </w:t>
      </w:r>
      <w:r w:rsidRPr="00381EE9">
        <w:rPr>
          <w:rFonts w:ascii="Marianne" w:eastAsia="Calibri" w:hAnsi="Marianne" w:cs="Times New Roman"/>
          <w:b/>
          <w:bCs/>
          <w:sz w:val="20"/>
          <w:szCs w:val="20"/>
        </w:rPr>
        <w:t>le secteur représente quelque 200 000 emplois directs et quelque 600 000 emplois indirects</w:t>
      </w:r>
      <w:r w:rsidRPr="00612A22">
        <w:rPr>
          <w:rFonts w:ascii="Marianne" w:eastAsia="Calibri" w:hAnsi="Marianne" w:cs="Times New Roman"/>
          <w:sz w:val="20"/>
          <w:szCs w:val="20"/>
        </w:rPr>
        <w:t>. La part de la population masculine en âge de travailler pratiquant la pêche à temps partiel dans les régions côtières est estimée à 25%.</w:t>
      </w:r>
      <w:r>
        <w:rPr>
          <w:rFonts w:ascii="Marianne" w:eastAsia="Calibri" w:hAnsi="Marianne" w:cs="Times New Roman"/>
          <w:sz w:val="20"/>
          <w:szCs w:val="20"/>
        </w:rPr>
        <w:t xml:space="preserve"> </w:t>
      </w:r>
      <w:r w:rsidRPr="00612A22">
        <w:rPr>
          <w:rFonts w:ascii="Marianne" w:eastAsia="Calibri" w:hAnsi="Marianne" w:cs="Times New Roman"/>
          <w:sz w:val="20"/>
          <w:szCs w:val="20"/>
        </w:rPr>
        <w:t>La pêche artisanale traditionnelle, axée sur la pêche maritime côtière et l'aquaculture, reste relativement sous-développée en Sierra L</w:t>
      </w:r>
      <w:r w:rsidR="00612989">
        <w:rPr>
          <w:rFonts w:ascii="Marianne" w:eastAsia="Calibri" w:hAnsi="Marianne" w:cs="Times New Roman"/>
          <w:sz w:val="20"/>
          <w:szCs w:val="20"/>
        </w:rPr>
        <w:t>é</w:t>
      </w:r>
      <w:r w:rsidRPr="00612A22">
        <w:rPr>
          <w:rFonts w:ascii="Marianne" w:eastAsia="Calibri" w:hAnsi="Marianne" w:cs="Times New Roman"/>
          <w:sz w:val="20"/>
          <w:szCs w:val="20"/>
        </w:rPr>
        <w:t>one, mais recèle un potentiel important.</w:t>
      </w:r>
    </w:p>
    <w:p w14:paraId="3616246D" w14:textId="77777777" w:rsidR="00E1264C" w:rsidRPr="00E1264C" w:rsidRDefault="00E1264C" w:rsidP="00E1264C">
      <w:pPr>
        <w:spacing w:after="0" w:line="240" w:lineRule="auto"/>
        <w:jc w:val="both"/>
        <w:rPr>
          <w:rFonts w:ascii="Marianne" w:eastAsia="Calibri" w:hAnsi="Marianne" w:cs="Times New Roman"/>
          <w:sz w:val="20"/>
          <w:szCs w:val="20"/>
        </w:rPr>
      </w:pPr>
    </w:p>
    <w:p w14:paraId="0A802A44" w14:textId="77777777" w:rsidR="00E1264C" w:rsidRPr="00E1264C" w:rsidRDefault="00E1264C" w:rsidP="00E1264C">
      <w:pPr>
        <w:spacing w:after="0" w:line="240" w:lineRule="auto"/>
        <w:jc w:val="both"/>
        <w:rPr>
          <w:rFonts w:ascii="Marianne" w:eastAsia="Calibri" w:hAnsi="Marianne" w:cs="Times New Roman"/>
          <w:sz w:val="20"/>
          <w:szCs w:val="20"/>
        </w:rPr>
      </w:pPr>
      <w:r w:rsidRPr="00E1264C">
        <w:rPr>
          <w:rFonts w:ascii="Marianne" w:eastAsia="Calibri" w:hAnsi="Marianne" w:cs="Times New Roman"/>
          <w:sz w:val="20"/>
          <w:szCs w:val="20"/>
        </w:rPr>
        <w:t>Les activités du sous-secteur de la pêche industrielle à forte intensité de capital, pratiquées principalement par des navires étrangers, ont lieu en haute mer. Les types courants de navires et de flottes industrielles comprennent les senneurs, les palangriers pélagiques, les chalutiers démersaux et pélagiques et les crevettiers. Les stocks de thons grands migrateurs et les crevettes roses du large, qui se trouvent principalement en haute mer, attirent également les navires de pêche hauturière. Les établissements de transformation du poisson, principalement axés sur l'exportation de sciénidés, se sont développés rapidement ces dernières années, ce qui témoigne de l'émergence d'une chaîne de valeur solide dans le pays.</w:t>
      </w:r>
    </w:p>
    <w:p w14:paraId="2351AEFE" w14:textId="3BD3C8E8" w:rsidR="00A313CC" w:rsidRDefault="00A313CC" w:rsidP="008519BD">
      <w:pPr>
        <w:spacing w:after="0"/>
        <w:jc w:val="both"/>
        <w:rPr>
          <w:rFonts w:ascii="Marianne" w:hAnsi="Marianne" w:cs="Arial"/>
          <w:sz w:val="20"/>
          <w:szCs w:val="20"/>
        </w:rPr>
      </w:pPr>
    </w:p>
    <w:p w14:paraId="5CFD8B6A" w14:textId="649EB9D3" w:rsidR="00A313CC" w:rsidRPr="00A24419" w:rsidRDefault="00A24419" w:rsidP="00A24419">
      <w:pPr>
        <w:spacing w:after="0"/>
        <w:jc w:val="both"/>
        <w:rPr>
          <w:rFonts w:ascii="Marianne" w:hAnsi="Marianne" w:cs="Arial"/>
          <w:b/>
          <w:bCs/>
          <w:sz w:val="20"/>
          <w:szCs w:val="20"/>
        </w:rPr>
      </w:pPr>
      <w:r w:rsidRPr="00A24419">
        <w:rPr>
          <w:rFonts w:ascii="Marianne" w:hAnsi="Marianne" w:cs="Arial"/>
          <w:sz w:val="20"/>
          <w:szCs w:val="20"/>
        </w:rPr>
        <w:t xml:space="preserve">Les </w:t>
      </w:r>
      <w:r w:rsidRPr="00A24419">
        <w:rPr>
          <w:rFonts w:ascii="Marianne" w:hAnsi="Marianne" w:cs="Arial"/>
          <w:sz w:val="20"/>
          <w:szCs w:val="20"/>
        </w:rPr>
        <w:t xml:space="preserve">difficultés </w:t>
      </w:r>
      <w:r w:rsidRPr="00A24419">
        <w:rPr>
          <w:rFonts w:ascii="Marianne" w:hAnsi="Marianne" w:cs="Arial"/>
          <w:sz w:val="20"/>
          <w:szCs w:val="20"/>
        </w:rPr>
        <w:t xml:space="preserve">du secteur agricole </w:t>
      </w:r>
      <w:r w:rsidRPr="00A24419">
        <w:rPr>
          <w:rFonts w:ascii="Marianne" w:hAnsi="Marianne" w:cs="Arial"/>
          <w:sz w:val="20"/>
          <w:szCs w:val="20"/>
        </w:rPr>
        <w:t>entraîn</w:t>
      </w:r>
      <w:r w:rsidRPr="00A24419">
        <w:rPr>
          <w:rFonts w:ascii="Marianne" w:hAnsi="Marianne" w:cs="Arial"/>
          <w:sz w:val="20"/>
          <w:szCs w:val="20"/>
        </w:rPr>
        <w:t xml:space="preserve">ent </w:t>
      </w:r>
      <w:r w:rsidRPr="00A24419">
        <w:rPr>
          <w:rFonts w:ascii="Marianne" w:hAnsi="Marianne" w:cs="Arial"/>
          <w:sz w:val="20"/>
          <w:szCs w:val="20"/>
        </w:rPr>
        <w:t xml:space="preserve">une intégration limitée de la Sierra Leone dans les chaînes de valeur agricoles mondiales. </w:t>
      </w:r>
      <w:r w:rsidRPr="00A24419">
        <w:rPr>
          <w:rFonts w:ascii="Marianne" w:hAnsi="Marianne" w:cs="Arial"/>
          <w:sz w:val="20"/>
          <w:szCs w:val="20"/>
        </w:rPr>
        <w:t>L</w:t>
      </w:r>
      <w:r w:rsidRPr="00A24419">
        <w:rPr>
          <w:rFonts w:ascii="Marianne" w:hAnsi="Marianne" w:cs="Arial"/>
          <w:sz w:val="20"/>
          <w:szCs w:val="20"/>
        </w:rPr>
        <w:t xml:space="preserve">es chaînes de valeur </w:t>
      </w:r>
      <w:r w:rsidRPr="00A24419">
        <w:rPr>
          <w:rFonts w:ascii="Marianne" w:hAnsi="Marianne" w:cs="Arial"/>
          <w:sz w:val="20"/>
          <w:szCs w:val="20"/>
        </w:rPr>
        <w:t>son</w:t>
      </w:r>
      <w:r w:rsidRPr="00A24419">
        <w:rPr>
          <w:rFonts w:ascii="Marianne" w:hAnsi="Marianne" w:cs="Arial"/>
          <w:sz w:val="20"/>
          <w:szCs w:val="20"/>
        </w:rPr>
        <w:t>t courte</w:t>
      </w:r>
      <w:r w:rsidRPr="00A24419">
        <w:rPr>
          <w:rFonts w:ascii="Marianne" w:hAnsi="Marianne" w:cs="Arial"/>
          <w:sz w:val="20"/>
          <w:szCs w:val="20"/>
        </w:rPr>
        <w:t>s</w:t>
      </w:r>
      <w:r w:rsidRPr="00A24419">
        <w:rPr>
          <w:rFonts w:ascii="Marianne" w:hAnsi="Marianne" w:cs="Arial"/>
          <w:sz w:val="20"/>
          <w:szCs w:val="20"/>
        </w:rPr>
        <w:t xml:space="preserve"> composées </w:t>
      </w:r>
      <w:r w:rsidRPr="00A24419">
        <w:rPr>
          <w:rFonts w:ascii="Marianne" w:hAnsi="Marianne" w:cs="Arial"/>
          <w:sz w:val="20"/>
          <w:szCs w:val="20"/>
        </w:rPr>
        <w:t xml:space="preserve">le plus souvent </w:t>
      </w:r>
      <w:r w:rsidRPr="00A24419">
        <w:rPr>
          <w:rFonts w:ascii="Marianne" w:hAnsi="Marianne" w:cs="Arial"/>
          <w:sz w:val="20"/>
          <w:szCs w:val="20"/>
        </w:rPr>
        <w:t>de deux ou, au maximum, trois étapes.</w:t>
      </w:r>
      <w:r>
        <w:rPr>
          <w:rFonts w:ascii="Marianne" w:hAnsi="Marianne" w:cs="Arial"/>
          <w:b/>
          <w:bCs/>
          <w:sz w:val="20"/>
          <w:szCs w:val="20"/>
        </w:rPr>
        <w:t xml:space="preserve"> </w:t>
      </w:r>
      <w:r w:rsidR="00A313CC" w:rsidRPr="00A313CC">
        <w:rPr>
          <w:rFonts w:ascii="Marianne" w:hAnsi="Marianne" w:cs="Arial"/>
          <w:b/>
          <w:bCs/>
          <w:sz w:val="20"/>
          <w:szCs w:val="20"/>
        </w:rPr>
        <w:t>Le secteur agroalimentaire est encore peu développé</w:t>
      </w:r>
      <w:r w:rsidR="00A313CC" w:rsidRPr="00A313CC">
        <w:rPr>
          <w:rFonts w:ascii="Marianne" w:hAnsi="Marianne" w:cs="Arial"/>
          <w:sz w:val="20"/>
          <w:szCs w:val="20"/>
        </w:rPr>
        <w:t> </w:t>
      </w:r>
      <w:r w:rsidR="00612A22">
        <w:rPr>
          <w:rFonts w:ascii="Marianne" w:hAnsi="Marianne" w:cs="Arial"/>
          <w:sz w:val="20"/>
          <w:szCs w:val="20"/>
        </w:rPr>
        <w:t xml:space="preserve">comme l’ensemble du secteur manufacturier qui ne contribue qu’à environ 12% du PIB. </w:t>
      </w:r>
      <w:r w:rsidR="00A313CC" w:rsidRPr="00A313CC">
        <w:rPr>
          <w:rFonts w:ascii="Marianne" w:hAnsi="Marianne" w:cs="Arial"/>
          <w:sz w:val="20"/>
          <w:szCs w:val="20"/>
        </w:rPr>
        <w:t xml:space="preserve"> </w:t>
      </w:r>
      <w:r w:rsidR="00612A22" w:rsidRPr="00612A22">
        <w:rPr>
          <w:rFonts w:ascii="Marianne" w:hAnsi="Marianne" w:cs="Arial"/>
          <w:sz w:val="20"/>
          <w:szCs w:val="20"/>
        </w:rPr>
        <w:t xml:space="preserve">L'industrie agro-alimentaire est le plus grand segment du secteur. Elle concentre ses activités sur l'usinage du riz, la production d'huile de palme et la transformation du poisson. Les entreprises telles que Sierra Leone </w:t>
      </w:r>
      <w:proofErr w:type="spellStart"/>
      <w:r w:rsidR="00612A22" w:rsidRPr="00612A22">
        <w:rPr>
          <w:rFonts w:ascii="Marianne" w:hAnsi="Marianne" w:cs="Arial"/>
          <w:sz w:val="20"/>
          <w:szCs w:val="20"/>
        </w:rPr>
        <w:t>Brewery</w:t>
      </w:r>
      <w:proofErr w:type="spellEnd"/>
      <w:r w:rsidR="00612A22" w:rsidRPr="00612A22">
        <w:rPr>
          <w:rFonts w:ascii="Marianne" w:hAnsi="Marianne" w:cs="Arial"/>
          <w:sz w:val="20"/>
          <w:szCs w:val="20"/>
        </w:rPr>
        <w:t xml:space="preserve"> Limited, </w:t>
      </w:r>
      <w:proofErr w:type="spellStart"/>
      <w:r w:rsidR="00612A22" w:rsidRPr="00612A22">
        <w:rPr>
          <w:rFonts w:ascii="Marianne" w:hAnsi="Marianne" w:cs="Arial"/>
          <w:sz w:val="20"/>
          <w:szCs w:val="20"/>
        </w:rPr>
        <w:t>Jolaks</w:t>
      </w:r>
      <w:proofErr w:type="spellEnd"/>
      <w:r w:rsidR="00612A22" w:rsidRPr="00612A22">
        <w:rPr>
          <w:rFonts w:ascii="Marianne" w:hAnsi="Marianne" w:cs="Arial"/>
          <w:sz w:val="20"/>
          <w:szCs w:val="20"/>
        </w:rPr>
        <w:t xml:space="preserve"> et </w:t>
      </w:r>
      <w:proofErr w:type="spellStart"/>
      <w:r w:rsidR="00612A22" w:rsidRPr="00612A22">
        <w:rPr>
          <w:rFonts w:ascii="Marianne" w:hAnsi="Marianne" w:cs="Arial"/>
          <w:sz w:val="20"/>
          <w:szCs w:val="20"/>
        </w:rPr>
        <w:t>Kissy</w:t>
      </w:r>
      <w:proofErr w:type="spellEnd"/>
      <w:r w:rsidR="00612A22" w:rsidRPr="00612A22">
        <w:rPr>
          <w:rFonts w:ascii="Marianne" w:hAnsi="Marianne" w:cs="Arial"/>
          <w:sz w:val="20"/>
          <w:szCs w:val="20"/>
        </w:rPr>
        <w:t xml:space="preserve"> Industries jouent un rôle important dans cette filière.</w:t>
      </w:r>
      <w:r w:rsidR="00381EE9" w:rsidRPr="00381EE9">
        <w:t xml:space="preserve"> </w:t>
      </w:r>
      <w:r w:rsidR="00381EE9">
        <w:t xml:space="preserve">A noter que </w:t>
      </w:r>
      <w:r w:rsidR="00381EE9">
        <w:rPr>
          <w:rFonts w:ascii="Marianne" w:hAnsi="Marianne" w:cs="Arial"/>
          <w:sz w:val="20"/>
          <w:szCs w:val="20"/>
        </w:rPr>
        <w:t>l</w:t>
      </w:r>
      <w:r w:rsidR="00381EE9" w:rsidRPr="00381EE9">
        <w:rPr>
          <w:rFonts w:ascii="Marianne" w:hAnsi="Marianne" w:cs="Arial"/>
          <w:sz w:val="20"/>
          <w:szCs w:val="20"/>
        </w:rPr>
        <w:t>es entreprises publiques jouent un rôle important dans l'économie de la Sierra L</w:t>
      </w:r>
      <w:r w:rsidR="00381EE9">
        <w:rPr>
          <w:rFonts w:ascii="Marianne" w:hAnsi="Marianne" w:cs="Arial"/>
          <w:sz w:val="20"/>
          <w:szCs w:val="20"/>
        </w:rPr>
        <w:t>é</w:t>
      </w:r>
      <w:r w:rsidR="00381EE9" w:rsidRPr="00381EE9">
        <w:rPr>
          <w:rFonts w:ascii="Marianne" w:hAnsi="Marianne" w:cs="Arial"/>
          <w:sz w:val="20"/>
          <w:szCs w:val="20"/>
        </w:rPr>
        <w:t>one</w:t>
      </w:r>
      <w:r w:rsidR="00381EE9">
        <w:rPr>
          <w:rFonts w:ascii="Marianne" w:hAnsi="Marianne" w:cs="Arial"/>
          <w:sz w:val="20"/>
          <w:szCs w:val="20"/>
        </w:rPr>
        <w:t xml:space="preserve"> en générale et dans le domaine de l’agriculture en particulier où</w:t>
      </w:r>
      <w:r w:rsidR="00381EE9" w:rsidRPr="00381EE9">
        <w:rPr>
          <w:rFonts w:ascii="Marianne" w:hAnsi="Marianne" w:cs="Arial"/>
          <w:sz w:val="20"/>
          <w:szCs w:val="20"/>
        </w:rPr>
        <w:t xml:space="preserve"> elles exercent souvent des activités commerciales</w:t>
      </w:r>
      <w:r w:rsidR="00381EE9">
        <w:rPr>
          <w:rFonts w:ascii="Marianne" w:hAnsi="Marianne" w:cs="Arial"/>
          <w:sz w:val="20"/>
          <w:szCs w:val="20"/>
        </w:rPr>
        <w:t>. Ainsi, la participation de l’Etat est de 100% dans le capital de la s</w:t>
      </w:r>
      <w:r w:rsidR="00381EE9" w:rsidRPr="00381EE9">
        <w:rPr>
          <w:rFonts w:ascii="Marianne" w:hAnsi="Marianne" w:cs="Arial"/>
          <w:sz w:val="20"/>
          <w:szCs w:val="20"/>
        </w:rPr>
        <w:t>ociété de commercialisation des produits agricoles de Sierra Leone (</w:t>
      </w:r>
      <w:r w:rsidR="00381EE9">
        <w:rPr>
          <w:rFonts w:ascii="Marianne" w:hAnsi="Marianne" w:cs="Arial"/>
          <w:sz w:val="20"/>
          <w:szCs w:val="20"/>
        </w:rPr>
        <w:t>e</w:t>
      </w:r>
      <w:r w:rsidR="00381EE9" w:rsidRPr="00381EE9">
        <w:rPr>
          <w:rFonts w:ascii="Marianne" w:hAnsi="Marianne" w:cs="Arial"/>
          <w:sz w:val="20"/>
          <w:szCs w:val="20"/>
        </w:rPr>
        <w:t xml:space="preserve">xportation de produits agricoles) </w:t>
      </w:r>
      <w:r w:rsidR="00381EE9">
        <w:rPr>
          <w:rFonts w:ascii="Marianne" w:hAnsi="Marianne" w:cs="Arial"/>
          <w:sz w:val="20"/>
          <w:szCs w:val="20"/>
        </w:rPr>
        <w:t xml:space="preserve">et dans la </w:t>
      </w:r>
      <w:r w:rsidR="00381EE9" w:rsidRPr="00381EE9">
        <w:rPr>
          <w:rFonts w:ascii="Marianne" w:hAnsi="Marianne" w:cs="Arial"/>
          <w:sz w:val="20"/>
          <w:szCs w:val="20"/>
        </w:rPr>
        <w:t>Société des industries forestières (</w:t>
      </w:r>
      <w:r w:rsidR="00381EE9">
        <w:rPr>
          <w:rFonts w:ascii="Marianne" w:hAnsi="Marianne" w:cs="Arial"/>
          <w:sz w:val="20"/>
          <w:szCs w:val="20"/>
        </w:rPr>
        <w:t>f</w:t>
      </w:r>
      <w:r w:rsidR="00381EE9" w:rsidRPr="00381EE9">
        <w:rPr>
          <w:rFonts w:ascii="Marianne" w:hAnsi="Marianne" w:cs="Arial"/>
          <w:sz w:val="20"/>
          <w:szCs w:val="20"/>
        </w:rPr>
        <w:t>abrication de meubles et exploitation forestière)</w:t>
      </w:r>
      <w:r w:rsidR="00381EE9">
        <w:rPr>
          <w:rFonts w:ascii="Marianne" w:hAnsi="Marianne" w:cs="Arial"/>
          <w:sz w:val="20"/>
          <w:szCs w:val="20"/>
        </w:rPr>
        <w:t>.</w:t>
      </w:r>
    </w:p>
    <w:p w14:paraId="05DA44CB" w14:textId="4FB8438A" w:rsidR="00A313CC" w:rsidRDefault="00A313CC" w:rsidP="00A313CC">
      <w:pPr>
        <w:spacing w:after="0"/>
        <w:jc w:val="both"/>
        <w:rPr>
          <w:rFonts w:ascii="Marianne" w:hAnsi="Marianne" w:cs="Arial"/>
          <w:sz w:val="20"/>
          <w:szCs w:val="20"/>
        </w:rPr>
      </w:pPr>
    </w:p>
    <w:p w14:paraId="59154976" w14:textId="77777777" w:rsidR="003973B2" w:rsidRDefault="003973B2" w:rsidP="00A313CC">
      <w:pPr>
        <w:spacing w:after="0"/>
        <w:jc w:val="both"/>
        <w:rPr>
          <w:rFonts w:ascii="Marianne" w:hAnsi="Marianne"/>
          <w:b/>
          <w:bCs/>
          <w:sz w:val="20"/>
          <w:szCs w:val="20"/>
        </w:rPr>
      </w:pPr>
    </w:p>
    <w:p w14:paraId="6B03E809" w14:textId="7140AC0C" w:rsidR="000004FB" w:rsidRDefault="00B87B92" w:rsidP="00A313CC">
      <w:pPr>
        <w:spacing w:after="0"/>
        <w:jc w:val="both"/>
        <w:rPr>
          <w:rFonts w:ascii="Marianne" w:hAnsi="Marianne"/>
          <w:sz w:val="20"/>
          <w:szCs w:val="20"/>
        </w:rPr>
      </w:pPr>
      <w:r w:rsidRPr="00B87B92">
        <w:rPr>
          <w:rFonts w:ascii="Marianne" w:hAnsi="Marianne"/>
          <w:b/>
          <w:bCs/>
          <w:sz w:val="20"/>
          <w:szCs w:val="20"/>
        </w:rPr>
        <w:lastRenderedPageBreak/>
        <w:t xml:space="preserve">En 2023, la Sierra Leone a validé la création de la </w:t>
      </w:r>
      <w:r>
        <w:rPr>
          <w:rFonts w:ascii="Marianne" w:hAnsi="Marianne"/>
          <w:b/>
          <w:bCs/>
          <w:sz w:val="20"/>
          <w:szCs w:val="20"/>
        </w:rPr>
        <w:t>z</w:t>
      </w:r>
      <w:r w:rsidRPr="00B87B92">
        <w:rPr>
          <w:rFonts w:ascii="Marianne" w:hAnsi="Marianne"/>
          <w:b/>
          <w:bCs/>
          <w:sz w:val="20"/>
          <w:szCs w:val="20"/>
        </w:rPr>
        <w:t xml:space="preserve">one industrielle de </w:t>
      </w:r>
      <w:proofErr w:type="spellStart"/>
      <w:r w:rsidRPr="00B87B92">
        <w:rPr>
          <w:rFonts w:ascii="Marianne" w:hAnsi="Marianne"/>
          <w:b/>
          <w:bCs/>
          <w:sz w:val="20"/>
          <w:szCs w:val="20"/>
        </w:rPr>
        <w:t>Koya</w:t>
      </w:r>
      <w:proofErr w:type="spellEnd"/>
      <w:r w:rsidRPr="005B72E5">
        <w:rPr>
          <w:rFonts w:ascii="Marianne" w:hAnsi="Marianne"/>
          <w:sz w:val="20"/>
          <w:szCs w:val="20"/>
        </w:rPr>
        <w:t>, une nouvelle</w:t>
      </w:r>
      <w:r>
        <w:rPr>
          <w:rFonts w:ascii="Marianne" w:hAnsi="Marianne"/>
          <w:sz w:val="20"/>
          <w:szCs w:val="20"/>
        </w:rPr>
        <w:t xml:space="preserve"> </w:t>
      </w:r>
      <w:r w:rsidRPr="005B72E5">
        <w:rPr>
          <w:rFonts w:ascii="Marianne" w:hAnsi="Marianne"/>
          <w:sz w:val="20"/>
          <w:szCs w:val="20"/>
        </w:rPr>
        <w:t xml:space="preserve">zone créée dans le cadre d'un partenariat public-privé visant à renforcer </w:t>
      </w:r>
      <w:r w:rsidR="00C43681" w:rsidRPr="00C43681">
        <w:rPr>
          <w:rFonts w:ascii="Marianne" w:hAnsi="Marianne"/>
          <w:sz w:val="20"/>
          <w:szCs w:val="20"/>
        </w:rPr>
        <w:t xml:space="preserve">l'investissement étranger direct </w:t>
      </w:r>
      <w:r w:rsidR="00C43681">
        <w:rPr>
          <w:rFonts w:ascii="Marianne" w:hAnsi="Marianne"/>
          <w:sz w:val="20"/>
          <w:szCs w:val="20"/>
        </w:rPr>
        <w:t>(</w:t>
      </w:r>
      <w:r w:rsidRPr="005B72E5">
        <w:rPr>
          <w:rFonts w:ascii="Marianne" w:hAnsi="Marianne"/>
          <w:sz w:val="20"/>
          <w:szCs w:val="20"/>
        </w:rPr>
        <w:t>IED</w:t>
      </w:r>
      <w:r w:rsidR="00C43681">
        <w:rPr>
          <w:rFonts w:ascii="Marianne" w:hAnsi="Marianne"/>
          <w:sz w:val="20"/>
          <w:szCs w:val="20"/>
        </w:rPr>
        <w:t>)</w:t>
      </w:r>
      <w:r w:rsidRPr="005B72E5">
        <w:rPr>
          <w:rFonts w:ascii="Marianne" w:hAnsi="Marianne"/>
          <w:sz w:val="20"/>
          <w:szCs w:val="20"/>
        </w:rPr>
        <w:t>. La zone industrielle</w:t>
      </w:r>
      <w:r>
        <w:rPr>
          <w:rFonts w:ascii="Marianne" w:hAnsi="Marianne"/>
          <w:sz w:val="20"/>
          <w:szCs w:val="20"/>
        </w:rPr>
        <w:t xml:space="preserve"> </w:t>
      </w:r>
      <w:r w:rsidRPr="005B72E5">
        <w:rPr>
          <w:rFonts w:ascii="Marianne" w:hAnsi="Marianne"/>
          <w:sz w:val="20"/>
          <w:szCs w:val="20"/>
        </w:rPr>
        <w:t>doit offrir des infrastructures essentielles, y compris des systèmes en matière de transport, de</w:t>
      </w:r>
      <w:r>
        <w:rPr>
          <w:rFonts w:ascii="Marianne" w:hAnsi="Marianne"/>
          <w:sz w:val="20"/>
          <w:szCs w:val="20"/>
        </w:rPr>
        <w:t xml:space="preserve"> </w:t>
      </w:r>
      <w:r w:rsidRPr="005B72E5">
        <w:rPr>
          <w:rFonts w:ascii="Marianne" w:hAnsi="Marianne"/>
          <w:sz w:val="20"/>
          <w:szCs w:val="20"/>
        </w:rPr>
        <w:t>logistique et d'énergie, pour soutenir les activités industrielles. Elle devrait également rationaliser</w:t>
      </w:r>
      <w:r>
        <w:rPr>
          <w:rFonts w:ascii="Marianne" w:hAnsi="Marianne"/>
          <w:sz w:val="20"/>
          <w:szCs w:val="20"/>
        </w:rPr>
        <w:t xml:space="preserve"> </w:t>
      </w:r>
      <w:r w:rsidRPr="005B72E5">
        <w:rPr>
          <w:rFonts w:ascii="Marianne" w:hAnsi="Marianne"/>
          <w:sz w:val="20"/>
          <w:szCs w:val="20"/>
        </w:rPr>
        <w:t xml:space="preserve">les procédures relatives aux permis et aux autorisations pour les entreprises. Dans </w:t>
      </w:r>
      <w:r>
        <w:rPr>
          <w:rFonts w:ascii="Marianne" w:hAnsi="Marianne"/>
          <w:sz w:val="20"/>
          <w:szCs w:val="20"/>
        </w:rPr>
        <w:t xml:space="preserve">le secteur agricole et agroalimentaire, la zone </w:t>
      </w:r>
      <w:r w:rsidRPr="005B72E5">
        <w:rPr>
          <w:rFonts w:ascii="Marianne" w:hAnsi="Marianne"/>
          <w:sz w:val="20"/>
          <w:szCs w:val="20"/>
        </w:rPr>
        <w:t>vise à améliorer la valorisation par la production de produits</w:t>
      </w:r>
      <w:r>
        <w:rPr>
          <w:rFonts w:ascii="Marianne" w:hAnsi="Marianne"/>
          <w:sz w:val="20"/>
          <w:szCs w:val="20"/>
        </w:rPr>
        <w:t xml:space="preserve"> </w:t>
      </w:r>
      <w:r w:rsidRPr="005B72E5">
        <w:rPr>
          <w:rFonts w:ascii="Marianne" w:hAnsi="Marianne"/>
          <w:sz w:val="20"/>
          <w:szCs w:val="20"/>
        </w:rPr>
        <w:t>finis et emballés issus de la sylviculture, du coton, du soja et de la noix de cajou.</w:t>
      </w:r>
    </w:p>
    <w:p w14:paraId="3D012506" w14:textId="77777777" w:rsidR="00B87B92" w:rsidRDefault="00B87B92" w:rsidP="00A313CC">
      <w:pPr>
        <w:spacing w:after="0"/>
        <w:jc w:val="both"/>
        <w:rPr>
          <w:rFonts w:ascii="Marianne" w:hAnsi="Marianne" w:cs="Arial"/>
          <w:sz w:val="20"/>
          <w:szCs w:val="20"/>
        </w:rPr>
      </w:pPr>
    </w:p>
    <w:p w14:paraId="362E2C0E" w14:textId="03A51D3F" w:rsidR="005E2506" w:rsidRPr="00FB1608" w:rsidRDefault="005E2506" w:rsidP="00A313CC">
      <w:pPr>
        <w:spacing w:after="0"/>
        <w:jc w:val="both"/>
        <w:rPr>
          <w:rFonts w:ascii="Marianne" w:hAnsi="Marianne" w:cs="Arial"/>
          <w:color w:val="FFC000"/>
          <w:sz w:val="20"/>
          <w:szCs w:val="20"/>
        </w:rPr>
      </w:pPr>
      <w:r w:rsidRPr="00FB1608">
        <w:rPr>
          <w:rFonts w:ascii="Segoe UI" w:eastAsia="Segoe UI" w:hAnsi="Segoe UI" w:cs="Segoe UI"/>
          <w:b/>
          <w:color w:val="FFC000"/>
          <w:sz w:val="26"/>
          <w:szCs w:val="26"/>
        </w:rPr>
        <w:t xml:space="preserve">2. </w:t>
      </w:r>
      <w:r w:rsidRPr="00FB1608">
        <w:rPr>
          <w:rFonts w:ascii="Marianne" w:eastAsia="Segoe UI" w:hAnsi="Marianne" w:cs="Segoe UI"/>
          <w:b/>
          <w:color w:val="FFC000"/>
          <w:sz w:val="26"/>
          <w:szCs w:val="26"/>
        </w:rPr>
        <w:t>Politique agricole</w:t>
      </w:r>
    </w:p>
    <w:p w14:paraId="77EB1F13" w14:textId="77777777" w:rsidR="000F16C9" w:rsidRDefault="000F16C9" w:rsidP="008519BD">
      <w:pPr>
        <w:spacing w:after="0"/>
        <w:jc w:val="both"/>
        <w:rPr>
          <w:rFonts w:ascii="Marianne" w:hAnsi="Marianne" w:cs="Arial"/>
          <w:sz w:val="20"/>
          <w:szCs w:val="20"/>
        </w:rPr>
      </w:pPr>
      <w:bookmarkStart w:id="8" w:name="_Hlk173921510"/>
      <w:bookmarkStart w:id="9" w:name="_Hlk158400181"/>
      <w:bookmarkEnd w:id="5"/>
    </w:p>
    <w:bookmarkEnd w:id="8"/>
    <w:p w14:paraId="6B23A3AC" w14:textId="77777777" w:rsidR="00DD07A0" w:rsidRDefault="00381EE9" w:rsidP="00381EE9">
      <w:pPr>
        <w:spacing w:after="0" w:line="240" w:lineRule="auto"/>
        <w:jc w:val="both"/>
        <w:rPr>
          <w:rFonts w:ascii="Marianne" w:eastAsia="Calibri" w:hAnsi="Marianne" w:cs="Times New Roman"/>
          <w:sz w:val="20"/>
          <w:szCs w:val="20"/>
        </w:rPr>
      </w:pPr>
      <w:r w:rsidRPr="00381EE9">
        <w:rPr>
          <w:rFonts w:ascii="Marianne" w:eastAsia="Calibri" w:hAnsi="Marianne" w:cs="Times New Roman"/>
          <w:b/>
          <w:bCs/>
          <w:sz w:val="20"/>
          <w:szCs w:val="20"/>
        </w:rPr>
        <w:t xml:space="preserve">Le </w:t>
      </w:r>
      <w:r w:rsidR="00DD07A0" w:rsidRPr="00BC1FAA">
        <w:rPr>
          <w:rFonts w:ascii="Marianne" w:eastAsia="Calibri" w:hAnsi="Marianne" w:cs="Times New Roman"/>
          <w:b/>
          <w:bCs/>
          <w:sz w:val="20"/>
          <w:szCs w:val="20"/>
        </w:rPr>
        <w:t>m</w:t>
      </w:r>
      <w:r w:rsidRPr="00381EE9">
        <w:rPr>
          <w:rFonts w:ascii="Marianne" w:eastAsia="Calibri" w:hAnsi="Marianne" w:cs="Times New Roman"/>
          <w:b/>
          <w:bCs/>
          <w:sz w:val="20"/>
          <w:szCs w:val="20"/>
        </w:rPr>
        <w:t>inistère de l'agriculture et de la sécurité alimentaire supervise le développement global du secteur agricole.</w:t>
      </w:r>
      <w:r w:rsidRPr="00381EE9">
        <w:rPr>
          <w:rFonts w:ascii="Marianne" w:eastAsia="Calibri" w:hAnsi="Marianne" w:cs="Times New Roman"/>
          <w:sz w:val="20"/>
          <w:szCs w:val="20"/>
        </w:rPr>
        <w:t xml:space="preserve"> Le Plan national de développement à moyen terme (MTNDP) 2019-2023 </w:t>
      </w:r>
      <w:r w:rsidR="00DD07A0">
        <w:rPr>
          <w:rFonts w:ascii="Marianne" w:eastAsia="Calibri" w:hAnsi="Marianne" w:cs="Times New Roman"/>
          <w:sz w:val="20"/>
          <w:szCs w:val="20"/>
        </w:rPr>
        <w:t>a servi</w:t>
      </w:r>
      <w:r w:rsidRPr="00381EE9">
        <w:rPr>
          <w:rFonts w:ascii="Marianne" w:eastAsia="Calibri" w:hAnsi="Marianne" w:cs="Times New Roman"/>
          <w:sz w:val="20"/>
          <w:szCs w:val="20"/>
        </w:rPr>
        <w:t xml:space="preserve"> de cadre stratégique général</w:t>
      </w:r>
      <w:r w:rsidR="00DD07A0">
        <w:rPr>
          <w:rFonts w:ascii="Marianne" w:eastAsia="Calibri" w:hAnsi="Marianne" w:cs="Times New Roman"/>
          <w:sz w:val="20"/>
          <w:szCs w:val="20"/>
        </w:rPr>
        <w:t xml:space="preserve"> au gouvernement en matière de développement économique, mais </w:t>
      </w:r>
      <w:r w:rsidRPr="00381EE9">
        <w:rPr>
          <w:rFonts w:ascii="Marianne" w:eastAsia="Calibri" w:hAnsi="Marianne" w:cs="Times New Roman"/>
          <w:sz w:val="20"/>
          <w:szCs w:val="20"/>
        </w:rPr>
        <w:t xml:space="preserve">les autorités ont élaboré </w:t>
      </w:r>
      <w:r w:rsidRPr="00381EE9">
        <w:rPr>
          <w:rFonts w:ascii="Marianne" w:eastAsia="Calibri" w:hAnsi="Marianne" w:cs="Times New Roman"/>
          <w:b/>
          <w:bCs/>
          <w:sz w:val="20"/>
          <w:szCs w:val="20"/>
        </w:rPr>
        <w:t>la Politique nationale de transformation agricole pour 2019-2023 (NATP 2023)</w:t>
      </w:r>
      <w:r w:rsidRPr="00381EE9">
        <w:rPr>
          <w:rFonts w:ascii="Marianne" w:eastAsia="Calibri" w:hAnsi="Marianne" w:cs="Times New Roman"/>
          <w:sz w:val="20"/>
          <w:szCs w:val="20"/>
        </w:rPr>
        <w:t xml:space="preserve">, stratégie destinée à placer l'agriculture au </w:t>
      </w:r>
      <w:r w:rsidR="00DD07A0">
        <w:rPr>
          <w:rFonts w:ascii="Marianne" w:eastAsia="Calibri" w:hAnsi="Marianne" w:cs="Times New Roman"/>
          <w:sz w:val="20"/>
          <w:szCs w:val="20"/>
        </w:rPr>
        <w:t>cœur</w:t>
      </w:r>
      <w:r w:rsidRPr="00381EE9">
        <w:rPr>
          <w:rFonts w:ascii="Marianne" w:eastAsia="Calibri" w:hAnsi="Marianne" w:cs="Times New Roman"/>
          <w:sz w:val="20"/>
          <w:szCs w:val="20"/>
        </w:rPr>
        <w:t xml:space="preserve"> du développement économique. Elle décrit en détail les plans visant à atteindre les objectifs agricoles du MTNDP.</w:t>
      </w:r>
    </w:p>
    <w:p w14:paraId="41ABC073" w14:textId="77777777" w:rsidR="00DD07A0" w:rsidRDefault="00DD07A0" w:rsidP="00381EE9">
      <w:pPr>
        <w:spacing w:after="0" w:line="240" w:lineRule="auto"/>
        <w:jc w:val="both"/>
        <w:rPr>
          <w:rFonts w:ascii="Marianne" w:eastAsia="Calibri" w:hAnsi="Marianne" w:cs="Times New Roman"/>
          <w:sz w:val="20"/>
          <w:szCs w:val="20"/>
        </w:rPr>
      </w:pPr>
    </w:p>
    <w:p w14:paraId="4CA37D65" w14:textId="45200B25" w:rsidR="00381EE9" w:rsidRPr="00381EE9" w:rsidRDefault="00381EE9" w:rsidP="00381EE9">
      <w:pPr>
        <w:spacing w:after="0" w:line="240" w:lineRule="auto"/>
        <w:jc w:val="both"/>
        <w:rPr>
          <w:rFonts w:ascii="Marianne" w:eastAsia="Calibri" w:hAnsi="Marianne" w:cs="Times New Roman"/>
          <w:sz w:val="20"/>
          <w:szCs w:val="20"/>
        </w:rPr>
      </w:pPr>
      <w:r w:rsidRPr="00381EE9">
        <w:rPr>
          <w:rFonts w:ascii="Marianne" w:eastAsia="Calibri" w:hAnsi="Marianne" w:cs="Times New Roman"/>
          <w:sz w:val="20"/>
          <w:szCs w:val="20"/>
        </w:rPr>
        <w:t xml:space="preserve">La NATP 2023 </w:t>
      </w:r>
      <w:r w:rsidR="00DD07A0">
        <w:rPr>
          <w:rFonts w:ascii="Marianne" w:eastAsia="Calibri" w:hAnsi="Marianne" w:cs="Times New Roman"/>
          <w:sz w:val="20"/>
          <w:szCs w:val="20"/>
        </w:rPr>
        <w:t>étai</w:t>
      </w:r>
      <w:r w:rsidRPr="00381EE9">
        <w:rPr>
          <w:rFonts w:ascii="Marianne" w:eastAsia="Calibri" w:hAnsi="Marianne" w:cs="Times New Roman"/>
          <w:sz w:val="20"/>
          <w:szCs w:val="20"/>
        </w:rPr>
        <w:t>t axée sur le développement des chaînes de valeur agricoles grâce à l'augmentation de la productivité et de la production agricoles et l'établissement de zones de transformation des cultures et de traitement du bétail dans tout le pays. Elle vis</w:t>
      </w:r>
      <w:r w:rsidR="00612989">
        <w:rPr>
          <w:rFonts w:ascii="Marianne" w:eastAsia="Calibri" w:hAnsi="Marianne" w:cs="Times New Roman"/>
          <w:sz w:val="20"/>
          <w:szCs w:val="20"/>
        </w:rPr>
        <w:t>ait</w:t>
      </w:r>
      <w:r w:rsidRPr="00381EE9">
        <w:rPr>
          <w:rFonts w:ascii="Marianne" w:eastAsia="Calibri" w:hAnsi="Marianne" w:cs="Times New Roman"/>
          <w:sz w:val="20"/>
          <w:szCs w:val="20"/>
        </w:rPr>
        <w:t xml:space="preserve"> également à améliorer l'accès aux marchés et aux crédits des groupes marginalisés, en particulier les femmes et les populations rurales.</w:t>
      </w:r>
    </w:p>
    <w:p w14:paraId="370E6887" w14:textId="77777777" w:rsidR="00381EE9" w:rsidRPr="00381EE9" w:rsidRDefault="00381EE9" w:rsidP="00381EE9">
      <w:pPr>
        <w:spacing w:after="0" w:line="240" w:lineRule="auto"/>
        <w:jc w:val="both"/>
        <w:rPr>
          <w:rFonts w:ascii="Marianne" w:eastAsia="Calibri" w:hAnsi="Marianne" w:cs="Times New Roman"/>
          <w:sz w:val="20"/>
          <w:szCs w:val="20"/>
        </w:rPr>
      </w:pPr>
    </w:p>
    <w:p w14:paraId="3C126EDC" w14:textId="0E171D78" w:rsidR="00DD07A0" w:rsidRDefault="00381EE9" w:rsidP="00381EE9">
      <w:pPr>
        <w:spacing w:after="0" w:line="240" w:lineRule="auto"/>
        <w:jc w:val="both"/>
        <w:rPr>
          <w:rFonts w:ascii="Marianne" w:eastAsia="Calibri" w:hAnsi="Marianne" w:cs="Times New Roman"/>
          <w:sz w:val="20"/>
          <w:szCs w:val="20"/>
        </w:rPr>
      </w:pPr>
      <w:bookmarkStart w:id="10" w:name="_Hlk204072668"/>
      <w:r w:rsidRPr="00381EE9">
        <w:rPr>
          <w:rFonts w:ascii="Marianne" w:eastAsia="Calibri" w:hAnsi="Marianne" w:cs="Times New Roman"/>
          <w:sz w:val="20"/>
          <w:szCs w:val="20"/>
        </w:rPr>
        <w:t xml:space="preserve">Le gouvernement s'est appuyé sur </w:t>
      </w:r>
      <w:bookmarkStart w:id="11" w:name="_Hlk204003034"/>
      <w:r w:rsidRPr="00381EE9">
        <w:rPr>
          <w:rFonts w:ascii="Marianne" w:eastAsia="Calibri" w:hAnsi="Marianne" w:cs="Times New Roman"/>
          <w:sz w:val="20"/>
          <w:szCs w:val="20"/>
        </w:rPr>
        <w:t xml:space="preserve">l'investissement étranger direct </w:t>
      </w:r>
      <w:bookmarkEnd w:id="11"/>
      <w:r w:rsidRPr="00381EE9">
        <w:rPr>
          <w:rFonts w:ascii="Marianne" w:eastAsia="Calibri" w:hAnsi="Marianne" w:cs="Times New Roman"/>
          <w:sz w:val="20"/>
          <w:szCs w:val="20"/>
        </w:rPr>
        <w:t xml:space="preserve">pour accroître la productivité via le développement agricole mécanisé et les investissements tout au long de la chaîne de valeur agricole. </w:t>
      </w:r>
      <w:bookmarkEnd w:id="10"/>
      <w:r w:rsidRPr="00381EE9">
        <w:rPr>
          <w:rFonts w:ascii="Marianne" w:eastAsia="Calibri" w:hAnsi="Marianne" w:cs="Times New Roman"/>
          <w:sz w:val="20"/>
          <w:szCs w:val="20"/>
        </w:rPr>
        <w:t>Dans le cadre de la NATP 2023, l'un des principaux objectifs était d'accroître le financement public des projets agricoles à hauteur de 10% du budget national au cours des deux premières années, tout en encourageant l'investissement du secteur privé.</w:t>
      </w:r>
    </w:p>
    <w:p w14:paraId="213561FC" w14:textId="77777777" w:rsidR="00DD07A0" w:rsidRDefault="00DD07A0" w:rsidP="00381EE9">
      <w:pPr>
        <w:spacing w:after="0" w:line="240" w:lineRule="auto"/>
        <w:jc w:val="both"/>
        <w:rPr>
          <w:rFonts w:ascii="Marianne" w:eastAsia="Calibri" w:hAnsi="Marianne" w:cs="Times New Roman"/>
          <w:sz w:val="20"/>
          <w:szCs w:val="20"/>
        </w:rPr>
      </w:pPr>
    </w:p>
    <w:p w14:paraId="3ECCDEE8" w14:textId="74B8E29D" w:rsidR="00381EE9" w:rsidRPr="00381EE9" w:rsidRDefault="00381EE9" w:rsidP="00381EE9">
      <w:pPr>
        <w:spacing w:after="0" w:line="240" w:lineRule="auto"/>
        <w:jc w:val="both"/>
        <w:rPr>
          <w:rFonts w:ascii="Marianne" w:eastAsia="Calibri" w:hAnsi="Marianne" w:cs="Times New Roman"/>
          <w:sz w:val="20"/>
          <w:szCs w:val="20"/>
        </w:rPr>
      </w:pPr>
      <w:r w:rsidRPr="00381EE9">
        <w:rPr>
          <w:rFonts w:ascii="Marianne" w:eastAsia="Calibri" w:hAnsi="Marianne" w:cs="Times New Roman"/>
          <w:sz w:val="20"/>
          <w:szCs w:val="20"/>
        </w:rPr>
        <w:t xml:space="preserve">Cette initiative a bénéficié d'un soutien de plus de 200 </w:t>
      </w:r>
      <w:r w:rsidR="00DD07A0">
        <w:rPr>
          <w:rFonts w:ascii="Marianne" w:eastAsia="Calibri" w:hAnsi="Marianne" w:cs="Times New Roman"/>
          <w:sz w:val="20"/>
          <w:szCs w:val="20"/>
        </w:rPr>
        <w:t xml:space="preserve">M </w:t>
      </w:r>
      <w:r w:rsidRPr="00381EE9">
        <w:rPr>
          <w:rFonts w:ascii="Marianne" w:eastAsia="Calibri" w:hAnsi="Marianne" w:cs="Times New Roman"/>
          <w:sz w:val="20"/>
          <w:szCs w:val="20"/>
        </w:rPr>
        <w:t>d'USD provenant d'organisations internationales, telles que la Banque mondiale et la FAO, et de l'Union européenne. Au moment de la mise en œuvre de la NATP 2023, plusieurs sociétés agricoles commerciales ont mené des activités en Sierra Leone, se sont engagées dans la production ou la transformation de produits tels que l'huile de palme, le bois d'œuvre, le riz et le sorgho de semence et ont fourni des services de location de machines agricoles. Parmi les autres activités on peut citer la culture de l'ananas, la mise en conserve et la fabrication de concentrés de jus.</w:t>
      </w:r>
    </w:p>
    <w:p w14:paraId="54903848" w14:textId="77777777" w:rsidR="00381EE9" w:rsidRPr="00381EE9" w:rsidRDefault="00381EE9" w:rsidP="00381EE9">
      <w:pPr>
        <w:spacing w:after="0" w:line="240" w:lineRule="auto"/>
        <w:jc w:val="both"/>
        <w:rPr>
          <w:rFonts w:ascii="Marianne" w:eastAsia="Calibri" w:hAnsi="Marianne" w:cs="Times New Roman"/>
          <w:sz w:val="20"/>
          <w:szCs w:val="20"/>
        </w:rPr>
      </w:pPr>
    </w:p>
    <w:p w14:paraId="302120A3" w14:textId="7CEFEE69" w:rsidR="00DD07A0" w:rsidRDefault="00381EE9" w:rsidP="00381EE9">
      <w:pPr>
        <w:spacing w:after="0" w:line="240" w:lineRule="auto"/>
        <w:jc w:val="both"/>
        <w:rPr>
          <w:rFonts w:ascii="Marianne" w:eastAsia="Calibri" w:hAnsi="Marianne" w:cs="Times New Roman"/>
          <w:sz w:val="20"/>
          <w:szCs w:val="20"/>
        </w:rPr>
      </w:pPr>
      <w:r w:rsidRPr="00381EE9">
        <w:rPr>
          <w:rFonts w:ascii="Marianne" w:eastAsia="Calibri" w:hAnsi="Marianne" w:cs="Times New Roman"/>
          <w:b/>
          <w:bCs/>
          <w:sz w:val="20"/>
          <w:szCs w:val="20"/>
        </w:rPr>
        <w:t>En 2023</w:t>
      </w:r>
      <w:r w:rsidRPr="00381EE9">
        <w:rPr>
          <w:rFonts w:ascii="Marianne" w:eastAsia="Calibri" w:hAnsi="Marianne" w:cs="Times New Roman"/>
          <w:sz w:val="20"/>
          <w:szCs w:val="20"/>
        </w:rPr>
        <w:t xml:space="preserve">, dans le cadre de la composante agricole du MTNDP 2024-2030 de la Sierra Leone, </w:t>
      </w:r>
      <w:r w:rsidRPr="00381EE9">
        <w:rPr>
          <w:rFonts w:ascii="Marianne" w:eastAsia="Calibri" w:hAnsi="Marianne" w:cs="Times New Roman"/>
          <w:b/>
          <w:bCs/>
          <w:sz w:val="20"/>
          <w:szCs w:val="20"/>
        </w:rPr>
        <w:t>la Stratégie "Nourrir la Sierra Leone" (2023-2028) a remplacé la NATP</w:t>
      </w:r>
      <w:r w:rsidRPr="00381EE9">
        <w:rPr>
          <w:rFonts w:ascii="Marianne" w:eastAsia="Calibri" w:hAnsi="Marianne" w:cs="Times New Roman"/>
          <w:sz w:val="20"/>
          <w:szCs w:val="20"/>
        </w:rPr>
        <w:t xml:space="preserve"> comme cadre global de la réforme agricole</w:t>
      </w:r>
      <w:r w:rsidR="008570CF">
        <w:rPr>
          <w:rStyle w:val="Appelnotedebasdep"/>
          <w:rFonts w:ascii="Marianne" w:eastAsia="Calibri" w:hAnsi="Marianne" w:cs="Times New Roman"/>
          <w:sz w:val="20"/>
          <w:szCs w:val="20"/>
        </w:rPr>
        <w:footnoteReference w:id="13"/>
      </w:r>
      <w:r w:rsidRPr="00381EE9">
        <w:rPr>
          <w:rFonts w:ascii="Marianne" w:eastAsia="Calibri" w:hAnsi="Marianne" w:cs="Times New Roman"/>
          <w:sz w:val="20"/>
          <w:szCs w:val="20"/>
        </w:rPr>
        <w:t>. La Stratégie s'articule autour de six piliers stratégiques visant des améliorations dans les domaines suivants :</w:t>
      </w:r>
    </w:p>
    <w:p w14:paraId="4B7A05FF" w14:textId="77777777" w:rsidR="00DD07A0" w:rsidRDefault="00381EE9" w:rsidP="00DD07A0">
      <w:pPr>
        <w:pStyle w:val="Paragraphedeliste"/>
        <w:numPr>
          <w:ilvl w:val="0"/>
          <w:numId w:val="18"/>
        </w:numPr>
        <w:spacing w:after="0" w:line="240" w:lineRule="auto"/>
        <w:jc w:val="both"/>
        <w:rPr>
          <w:rFonts w:ascii="Marianne" w:eastAsia="Calibri" w:hAnsi="Marianne" w:cs="Times New Roman"/>
          <w:sz w:val="20"/>
          <w:szCs w:val="20"/>
        </w:rPr>
      </w:pPr>
      <w:proofErr w:type="gramStart"/>
      <w:r w:rsidRPr="00DD07A0">
        <w:rPr>
          <w:rFonts w:ascii="Marianne" w:eastAsia="Calibri" w:hAnsi="Marianne" w:cs="Times New Roman"/>
          <w:sz w:val="20"/>
          <w:szCs w:val="20"/>
        </w:rPr>
        <w:t>systèmes</w:t>
      </w:r>
      <w:proofErr w:type="gramEnd"/>
      <w:r w:rsidRPr="00DD07A0">
        <w:rPr>
          <w:rFonts w:ascii="Marianne" w:eastAsia="Calibri" w:hAnsi="Marianne" w:cs="Times New Roman"/>
          <w:sz w:val="20"/>
          <w:szCs w:val="20"/>
        </w:rPr>
        <w:t xml:space="preserve"> de mécanisation et d'irrigation</w:t>
      </w:r>
      <w:r w:rsidR="00DD07A0" w:rsidRPr="00DD07A0">
        <w:rPr>
          <w:rFonts w:ascii="Marianne" w:eastAsia="Calibri" w:hAnsi="Marianne" w:cs="Times New Roman"/>
          <w:sz w:val="20"/>
          <w:szCs w:val="20"/>
        </w:rPr>
        <w:t>,</w:t>
      </w:r>
    </w:p>
    <w:p w14:paraId="24C6B91E" w14:textId="77777777" w:rsidR="00DD07A0" w:rsidRDefault="00381EE9" w:rsidP="00DD07A0">
      <w:pPr>
        <w:pStyle w:val="Paragraphedeliste"/>
        <w:numPr>
          <w:ilvl w:val="0"/>
          <w:numId w:val="18"/>
        </w:numPr>
        <w:spacing w:after="0" w:line="240" w:lineRule="auto"/>
        <w:jc w:val="both"/>
        <w:rPr>
          <w:rFonts w:ascii="Marianne" w:eastAsia="Calibri" w:hAnsi="Marianne" w:cs="Times New Roman"/>
          <w:sz w:val="20"/>
          <w:szCs w:val="20"/>
        </w:rPr>
      </w:pPr>
      <w:proofErr w:type="gramStart"/>
      <w:r w:rsidRPr="00DD07A0">
        <w:rPr>
          <w:rFonts w:ascii="Marianne" w:eastAsia="Calibri" w:hAnsi="Marianne" w:cs="Times New Roman"/>
          <w:sz w:val="20"/>
          <w:szCs w:val="20"/>
        </w:rPr>
        <w:t>chaîne</w:t>
      </w:r>
      <w:proofErr w:type="gramEnd"/>
      <w:r w:rsidRPr="00DD07A0">
        <w:rPr>
          <w:rFonts w:ascii="Marianne" w:eastAsia="Calibri" w:hAnsi="Marianne" w:cs="Times New Roman"/>
          <w:sz w:val="20"/>
          <w:szCs w:val="20"/>
        </w:rPr>
        <w:t xml:space="preserve"> d'approvisionnement en semences et intrants</w:t>
      </w:r>
      <w:r w:rsidR="00DD07A0" w:rsidRPr="00DD07A0">
        <w:rPr>
          <w:rFonts w:ascii="Marianne" w:eastAsia="Calibri" w:hAnsi="Marianne" w:cs="Times New Roman"/>
          <w:sz w:val="20"/>
          <w:szCs w:val="20"/>
        </w:rPr>
        <w:t>,</w:t>
      </w:r>
    </w:p>
    <w:p w14:paraId="5DD5FF23" w14:textId="77777777" w:rsidR="00DD07A0" w:rsidRDefault="00381EE9" w:rsidP="00DD07A0">
      <w:pPr>
        <w:pStyle w:val="Paragraphedeliste"/>
        <w:numPr>
          <w:ilvl w:val="0"/>
          <w:numId w:val="18"/>
        </w:numPr>
        <w:spacing w:after="0" w:line="240" w:lineRule="auto"/>
        <w:jc w:val="both"/>
        <w:rPr>
          <w:rFonts w:ascii="Marianne" w:eastAsia="Calibri" w:hAnsi="Marianne" w:cs="Times New Roman"/>
          <w:sz w:val="20"/>
          <w:szCs w:val="20"/>
        </w:rPr>
      </w:pPr>
      <w:proofErr w:type="gramStart"/>
      <w:r w:rsidRPr="00DD07A0">
        <w:rPr>
          <w:rFonts w:ascii="Marianne" w:eastAsia="Calibri" w:hAnsi="Marianne" w:cs="Times New Roman"/>
          <w:sz w:val="20"/>
          <w:szCs w:val="20"/>
        </w:rPr>
        <w:t>infrastructures</w:t>
      </w:r>
      <w:proofErr w:type="gramEnd"/>
      <w:r w:rsidRPr="00DD07A0">
        <w:rPr>
          <w:rFonts w:ascii="Marianne" w:eastAsia="Calibri" w:hAnsi="Marianne" w:cs="Times New Roman"/>
          <w:sz w:val="20"/>
          <w:szCs w:val="20"/>
        </w:rPr>
        <w:t xml:space="preserve"> d'agrégation, de transformation et de commercialisation</w:t>
      </w:r>
      <w:r w:rsidR="00DD07A0">
        <w:rPr>
          <w:rFonts w:ascii="Marianne" w:eastAsia="Calibri" w:hAnsi="Marianne" w:cs="Times New Roman"/>
          <w:sz w:val="20"/>
          <w:szCs w:val="20"/>
        </w:rPr>
        <w:t>,</w:t>
      </w:r>
    </w:p>
    <w:p w14:paraId="74917556" w14:textId="77777777" w:rsidR="00DD07A0" w:rsidRDefault="00381EE9" w:rsidP="00DD07A0">
      <w:pPr>
        <w:pStyle w:val="Paragraphedeliste"/>
        <w:numPr>
          <w:ilvl w:val="0"/>
          <w:numId w:val="18"/>
        </w:numPr>
        <w:spacing w:after="0" w:line="240" w:lineRule="auto"/>
        <w:jc w:val="both"/>
        <w:rPr>
          <w:rFonts w:ascii="Marianne" w:eastAsia="Calibri" w:hAnsi="Marianne" w:cs="Times New Roman"/>
          <w:sz w:val="20"/>
          <w:szCs w:val="20"/>
        </w:rPr>
      </w:pPr>
      <w:proofErr w:type="gramStart"/>
      <w:r w:rsidRPr="00DD07A0">
        <w:rPr>
          <w:rFonts w:ascii="Marianne" w:eastAsia="Calibri" w:hAnsi="Marianne" w:cs="Times New Roman"/>
          <w:sz w:val="20"/>
          <w:szCs w:val="20"/>
        </w:rPr>
        <w:t>financements</w:t>
      </w:r>
      <w:proofErr w:type="gramEnd"/>
      <w:r w:rsidRPr="00DD07A0">
        <w:rPr>
          <w:rFonts w:ascii="Marianne" w:eastAsia="Calibri" w:hAnsi="Marianne" w:cs="Times New Roman"/>
          <w:sz w:val="20"/>
          <w:szCs w:val="20"/>
        </w:rPr>
        <w:t xml:space="preserve"> agricoles</w:t>
      </w:r>
      <w:r w:rsidR="00DD07A0">
        <w:rPr>
          <w:rFonts w:ascii="Marianne" w:eastAsia="Calibri" w:hAnsi="Marianne" w:cs="Times New Roman"/>
          <w:sz w:val="20"/>
          <w:szCs w:val="20"/>
        </w:rPr>
        <w:t>,</w:t>
      </w:r>
    </w:p>
    <w:p w14:paraId="0067E7F2" w14:textId="77777777" w:rsidR="00DD07A0" w:rsidRDefault="00381EE9" w:rsidP="00DD07A0">
      <w:pPr>
        <w:pStyle w:val="Paragraphedeliste"/>
        <w:numPr>
          <w:ilvl w:val="0"/>
          <w:numId w:val="18"/>
        </w:numPr>
        <w:spacing w:after="0" w:line="240" w:lineRule="auto"/>
        <w:jc w:val="both"/>
        <w:rPr>
          <w:rFonts w:ascii="Marianne" w:eastAsia="Calibri" w:hAnsi="Marianne" w:cs="Times New Roman"/>
          <w:sz w:val="20"/>
          <w:szCs w:val="20"/>
        </w:rPr>
      </w:pPr>
      <w:proofErr w:type="gramStart"/>
      <w:r w:rsidRPr="00DD07A0">
        <w:rPr>
          <w:rFonts w:ascii="Marianne" w:eastAsia="Calibri" w:hAnsi="Marianne" w:cs="Times New Roman"/>
          <w:sz w:val="20"/>
          <w:szCs w:val="20"/>
        </w:rPr>
        <w:t>recours</w:t>
      </w:r>
      <w:proofErr w:type="gramEnd"/>
      <w:r w:rsidRPr="00DD07A0">
        <w:rPr>
          <w:rFonts w:ascii="Marianne" w:eastAsia="Calibri" w:hAnsi="Marianne" w:cs="Times New Roman"/>
          <w:sz w:val="20"/>
          <w:szCs w:val="20"/>
        </w:rPr>
        <w:t xml:space="preserve"> à des technologies agricoles et à des pratiques adaptées aux changements climatiques</w:t>
      </w:r>
      <w:r w:rsidR="00DD07A0">
        <w:rPr>
          <w:rFonts w:ascii="Marianne" w:eastAsia="Calibri" w:hAnsi="Marianne" w:cs="Times New Roman"/>
          <w:sz w:val="20"/>
          <w:szCs w:val="20"/>
        </w:rPr>
        <w:t>,</w:t>
      </w:r>
    </w:p>
    <w:p w14:paraId="3BCBFF5E" w14:textId="330C7817" w:rsidR="00381EE9" w:rsidRPr="00DD07A0" w:rsidRDefault="00381EE9" w:rsidP="00DD07A0">
      <w:pPr>
        <w:pStyle w:val="Paragraphedeliste"/>
        <w:numPr>
          <w:ilvl w:val="0"/>
          <w:numId w:val="18"/>
        </w:numPr>
        <w:spacing w:after="0" w:line="240" w:lineRule="auto"/>
        <w:jc w:val="both"/>
        <w:rPr>
          <w:rFonts w:ascii="Marianne" w:eastAsia="Calibri" w:hAnsi="Marianne" w:cs="Times New Roman"/>
          <w:sz w:val="20"/>
          <w:szCs w:val="20"/>
        </w:rPr>
      </w:pPr>
      <w:proofErr w:type="gramStart"/>
      <w:r w:rsidRPr="00DD07A0">
        <w:rPr>
          <w:rFonts w:ascii="Marianne" w:eastAsia="Calibri" w:hAnsi="Marianne" w:cs="Times New Roman"/>
          <w:sz w:val="20"/>
          <w:szCs w:val="20"/>
        </w:rPr>
        <w:t>autonomisation</w:t>
      </w:r>
      <w:proofErr w:type="gramEnd"/>
      <w:r w:rsidRPr="00DD07A0">
        <w:rPr>
          <w:rFonts w:ascii="Marianne" w:eastAsia="Calibri" w:hAnsi="Marianne" w:cs="Times New Roman"/>
          <w:sz w:val="20"/>
          <w:szCs w:val="20"/>
        </w:rPr>
        <w:t xml:space="preserve"> des femmes et des jeunes dans le secteur.</w:t>
      </w:r>
    </w:p>
    <w:p w14:paraId="1C10917E" w14:textId="77777777" w:rsidR="00381EE9" w:rsidRPr="00381EE9" w:rsidRDefault="00381EE9" w:rsidP="00381EE9">
      <w:pPr>
        <w:spacing w:after="0" w:line="240" w:lineRule="auto"/>
        <w:jc w:val="both"/>
        <w:rPr>
          <w:rFonts w:ascii="Marianne" w:eastAsia="Calibri" w:hAnsi="Marianne" w:cs="Times New Roman"/>
          <w:sz w:val="20"/>
          <w:szCs w:val="20"/>
        </w:rPr>
      </w:pPr>
    </w:p>
    <w:p w14:paraId="2DE36BA0" w14:textId="77777777" w:rsidR="00DD07A0" w:rsidRDefault="00381EE9" w:rsidP="00381EE9">
      <w:pPr>
        <w:spacing w:after="0" w:line="240" w:lineRule="auto"/>
        <w:jc w:val="both"/>
        <w:rPr>
          <w:rFonts w:ascii="Marianne" w:eastAsia="Calibri" w:hAnsi="Marianne" w:cs="Times New Roman"/>
          <w:sz w:val="20"/>
          <w:szCs w:val="20"/>
        </w:rPr>
      </w:pPr>
      <w:r w:rsidRPr="00381EE9">
        <w:rPr>
          <w:rFonts w:ascii="Marianne" w:eastAsia="Calibri" w:hAnsi="Marianne" w:cs="Times New Roman"/>
          <w:sz w:val="20"/>
          <w:szCs w:val="20"/>
        </w:rPr>
        <w:lastRenderedPageBreak/>
        <w:t>Les principaux objectifs consistent notamment à</w:t>
      </w:r>
      <w:r w:rsidR="00DD07A0">
        <w:rPr>
          <w:rFonts w:ascii="Marianne" w:eastAsia="Calibri" w:hAnsi="Marianne" w:cs="Times New Roman"/>
          <w:sz w:val="20"/>
          <w:szCs w:val="20"/>
        </w:rPr>
        <w:t> :</w:t>
      </w:r>
    </w:p>
    <w:p w14:paraId="5CCEFEFD" w14:textId="77777777" w:rsidR="00DD07A0" w:rsidRDefault="00381EE9" w:rsidP="00DD07A0">
      <w:pPr>
        <w:pStyle w:val="Paragraphedeliste"/>
        <w:numPr>
          <w:ilvl w:val="0"/>
          <w:numId w:val="19"/>
        </w:numPr>
        <w:spacing w:after="0" w:line="240" w:lineRule="auto"/>
        <w:jc w:val="both"/>
        <w:rPr>
          <w:rFonts w:ascii="Marianne" w:eastAsia="Calibri" w:hAnsi="Marianne" w:cs="Times New Roman"/>
          <w:sz w:val="20"/>
          <w:szCs w:val="20"/>
        </w:rPr>
      </w:pPr>
      <w:proofErr w:type="gramStart"/>
      <w:r w:rsidRPr="00DD07A0">
        <w:rPr>
          <w:rFonts w:ascii="Marianne" w:eastAsia="Calibri" w:hAnsi="Marianne" w:cs="Times New Roman"/>
          <w:sz w:val="20"/>
          <w:szCs w:val="20"/>
        </w:rPr>
        <w:t>parvenir</w:t>
      </w:r>
      <w:proofErr w:type="gramEnd"/>
      <w:r w:rsidRPr="00DD07A0">
        <w:rPr>
          <w:rFonts w:ascii="Marianne" w:eastAsia="Calibri" w:hAnsi="Marianne" w:cs="Times New Roman"/>
          <w:sz w:val="20"/>
          <w:szCs w:val="20"/>
        </w:rPr>
        <w:t xml:space="preserve"> à l'autosuffisance en produits alimentaires de base tels que le riz, la volaille, les oignons et la farine de manioc pour réduire la dépendance à l'égard des importations de produits alimentaires</w:t>
      </w:r>
      <w:r w:rsidR="00DD07A0">
        <w:rPr>
          <w:rFonts w:ascii="Marianne" w:eastAsia="Calibri" w:hAnsi="Marianne" w:cs="Times New Roman"/>
          <w:sz w:val="20"/>
          <w:szCs w:val="20"/>
        </w:rPr>
        <w:t>,</w:t>
      </w:r>
    </w:p>
    <w:p w14:paraId="4195F4E4" w14:textId="77777777" w:rsidR="00DD07A0" w:rsidRDefault="00381EE9" w:rsidP="00DD07A0">
      <w:pPr>
        <w:pStyle w:val="Paragraphedeliste"/>
        <w:numPr>
          <w:ilvl w:val="0"/>
          <w:numId w:val="19"/>
        </w:numPr>
        <w:spacing w:after="0" w:line="240" w:lineRule="auto"/>
        <w:jc w:val="both"/>
        <w:rPr>
          <w:rFonts w:ascii="Marianne" w:eastAsia="Calibri" w:hAnsi="Marianne" w:cs="Times New Roman"/>
          <w:sz w:val="20"/>
          <w:szCs w:val="20"/>
        </w:rPr>
      </w:pPr>
      <w:proofErr w:type="gramStart"/>
      <w:r w:rsidRPr="00DD07A0">
        <w:rPr>
          <w:rFonts w:ascii="Marianne" w:eastAsia="Calibri" w:hAnsi="Marianne" w:cs="Times New Roman"/>
          <w:sz w:val="20"/>
          <w:szCs w:val="20"/>
        </w:rPr>
        <w:t>optimiser</w:t>
      </w:r>
      <w:proofErr w:type="gramEnd"/>
      <w:r w:rsidRPr="00DD07A0">
        <w:rPr>
          <w:rFonts w:ascii="Marianne" w:eastAsia="Calibri" w:hAnsi="Marianne" w:cs="Times New Roman"/>
          <w:sz w:val="20"/>
          <w:szCs w:val="20"/>
        </w:rPr>
        <w:t xml:space="preserve"> les chaînes de valeur pour les cultures de rapport destinées à l'exportation afin de stimuler les recettes en devises</w:t>
      </w:r>
      <w:r w:rsidR="00DD07A0">
        <w:rPr>
          <w:rFonts w:ascii="Marianne" w:eastAsia="Calibri" w:hAnsi="Marianne" w:cs="Times New Roman"/>
          <w:sz w:val="20"/>
          <w:szCs w:val="20"/>
        </w:rPr>
        <w:t>,</w:t>
      </w:r>
    </w:p>
    <w:p w14:paraId="37301F74" w14:textId="77777777" w:rsidR="00BC1FAA" w:rsidRDefault="00381EE9" w:rsidP="00DD07A0">
      <w:pPr>
        <w:pStyle w:val="Paragraphedeliste"/>
        <w:numPr>
          <w:ilvl w:val="0"/>
          <w:numId w:val="19"/>
        </w:numPr>
        <w:spacing w:after="0" w:line="240" w:lineRule="auto"/>
        <w:jc w:val="both"/>
        <w:rPr>
          <w:rFonts w:ascii="Marianne" w:eastAsia="Calibri" w:hAnsi="Marianne" w:cs="Times New Roman"/>
          <w:sz w:val="20"/>
          <w:szCs w:val="20"/>
        </w:rPr>
      </w:pPr>
      <w:proofErr w:type="gramStart"/>
      <w:r w:rsidRPr="00DD07A0">
        <w:rPr>
          <w:rFonts w:ascii="Marianne" w:eastAsia="Calibri" w:hAnsi="Marianne" w:cs="Times New Roman"/>
          <w:sz w:val="20"/>
          <w:szCs w:val="20"/>
        </w:rPr>
        <w:t>développer</w:t>
      </w:r>
      <w:proofErr w:type="gramEnd"/>
      <w:r w:rsidRPr="00DD07A0">
        <w:rPr>
          <w:rFonts w:ascii="Marianne" w:eastAsia="Calibri" w:hAnsi="Marianne" w:cs="Times New Roman"/>
          <w:sz w:val="20"/>
          <w:szCs w:val="20"/>
        </w:rPr>
        <w:t xml:space="preserve"> les zones agro-industrielles consacrées à la production à grande échelle pour créer des possibilités d'emploi dans les zones rurales et soutenir l'élevage, en particulier de petits ruminants</w:t>
      </w:r>
      <w:r w:rsidR="00BC1FAA">
        <w:rPr>
          <w:rFonts w:ascii="Marianne" w:eastAsia="Calibri" w:hAnsi="Marianne" w:cs="Times New Roman"/>
          <w:sz w:val="20"/>
          <w:szCs w:val="20"/>
        </w:rPr>
        <w:t>,</w:t>
      </w:r>
    </w:p>
    <w:p w14:paraId="42AA482B" w14:textId="0692576A" w:rsidR="00381EE9" w:rsidRPr="00DD07A0" w:rsidRDefault="00381EE9" w:rsidP="00DD07A0">
      <w:pPr>
        <w:pStyle w:val="Paragraphedeliste"/>
        <w:numPr>
          <w:ilvl w:val="0"/>
          <w:numId w:val="19"/>
        </w:numPr>
        <w:spacing w:after="0" w:line="240" w:lineRule="auto"/>
        <w:jc w:val="both"/>
        <w:rPr>
          <w:rFonts w:ascii="Marianne" w:eastAsia="Calibri" w:hAnsi="Marianne" w:cs="Times New Roman"/>
          <w:sz w:val="20"/>
          <w:szCs w:val="20"/>
        </w:rPr>
      </w:pPr>
      <w:proofErr w:type="gramStart"/>
      <w:r w:rsidRPr="00DD07A0">
        <w:rPr>
          <w:rFonts w:ascii="Marianne" w:eastAsia="Calibri" w:hAnsi="Marianne" w:cs="Times New Roman"/>
          <w:sz w:val="20"/>
          <w:szCs w:val="20"/>
        </w:rPr>
        <w:t>mettre</w:t>
      </w:r>
      <w:proofErr w:type="gramEnd"/>
      <w:r w:rsidRPr="00DD07A0">
        <w:rPr>
          <w:rFonts w:ascii="Marianne" w:eastAsia="Calibri" w:hAnsi="Marianne" w:cs="Times New Roman"/>
          <w:sz w:val="20"/>
          <w:szCs w:val="20"/>
        </w:rPr>
        <w:t xml:space="preserve"> en œuvre des pratiques agricoles durables et adaptées aux changements climatiques en améliorant la fertilité des sols et la gestion de l'eau, en diversifiant la production végétale et en renforçant la résilience face aux changements climatiques.</w:t>
      </w:r>
    </w:p>
    <w:p w14:paraId="199F78B5" w14:textId="77777777" w:rsidR="00381EE9" w:rsidRPr="00381EE9" w:rsidRDefault="00381EE9" w:rsidP="00381EE9">
      <w:pPr>
        <w:spacing w:after="0" w:line="240" w:lineRule="auto"/>
        <w:jc w:val="both"/>
        <w:rPr>
          <w:rFonts w:ascii="Marianne" w:eastAsia="Calibri" w:hAnsi="Marianne" w:cs="Times New Roman"/>
          <w:sz w:val="20"/>
          <w:szCs w:val="20"/>
        </w:rPr>
      </w:pPr>
    </w:p>
    <w:p w14:paraId="15E67E7D" w14:textId="1356A222" w:rsidR="00381EE9" w:rsidRPr="00381EE9" w:rsidRDefault="00381EE9" w:rsidP="00381EE9">
      <w:pPr>
        <w:spacing w:after="0" w:line="240" w:lineRule="auto"/>
        <w:jc w:val="both"/>
        <w:rPr>
          <w:rFonts w:ascii="Marianne" w:eastAsia="Calibri" w:hAnsi="Marianne" w:cs="Times New Roman"/>
          <w:sz w:val="20"/>
          <w:szCs w:val="20"/>
        </w:rPr>
      </w:pPr>
      <w:r w:rsidRPr="00381EE9">
        <w:rPr>
          <w:rFonts w:ascii="Marianne" w:eastAsia="Calibri" w:hAnsi="Marianne" w:cs="Times New Roman"/>
          <w:sz w:val="20"/>
          <w:szCs w:val="20"/>
        </w:rPr>
        <w:t xml:space="preserve">Afin de renforcer l'infrastructure du marché pour les petits exploitants, le Fonds international de développement agricole (FIDA), financé par le Programme d'amélioration du financement et des communautés en secteur rural (RFCIP), a créé </w:t>
      </w:r>
      <w:r w:rsidRPr="00381EE9">
        <w:rPr>
          <w:rFonts w:ascii="Marianne" w:eastAsia="Calibri" w:hAnsi="Marianne" w:cs="Times New Roman"/>
          <w:b/>
          <w:bCs/>
          <w:sz w:val="20"/>
          <w:szCs w:val="20"/>
        </w:rPr>
        <w:t>un réseau d'établissements de crédit</w:t>
      </w:r>
      <w:r w:rsidRPr="00381EE9">
        <w:rPr>
          <w:rFonts w:ascii="Marianne" w:eastAsia="Calibri" w:hAnsi="Marianne" w:cs="Times New Roman"/>
          <w:sz w:val="20"/>
          <w:szCs w:val="20"/>
        </w:rPr>
        <w:t xml:space="preserve"> spécialement adaptés aux besoins de ces agriculteurs. Deux institutions ont été créés dans le cadre du RFCIP</w:t>
      </w:r>
      <w:r w:rsidR="00BC1FAA">
        <w:rPr>
          <w:rFonts w:ascii="Marianne" w:eastAsia="Calibri" w:hAnsi="Marianne" w:cs="Times New Roman"/>
          <w:sz w:val="20"/>
          <w:szCs w:val="20"/>
        </w:rPr>
        <w:t> :</w:t>
      </w:r>
      <w:r w:rsidRPr="00381EE9">
        <w:rPr>
          <w:rFonts w:ascii="Marianne" w:eastAsia="Calibri" w:hAnsi="Marianne" w:cs="Times New Roman"/>
          <w:sz w:val="20"/>
          <w:szCs w:val="20"/>
        </w:rPr>
        <w:t xml:space="preserve"> les associations de services financiers (FSA) et les banques communautaires. Les FSA sont des institutions financières appartenant à des groupes qui encouragent l'appropriation par les membres en exigeant l'achat d'actions pour accéder au crédit agricole. Les banques commerciales sont réglementées par la Banque de Sierra Leone (BSL) et offrent des programmes de crédit et des comptes d'épargne pour les petites et moyennes entreprises agro-industrielles</w:t>
      </w:r>
      <w:r w:rsidR="00952417">
        <w:rPr>
          <w:rFonts w:ascii="Marianne" w:eastAsia="Calibri" w:hAnsi="Marianne" w:cs="Times New Roman"/>
          <w:sz w:val="20"/>
          <w:szCs w:val="20"/>
        </w:rPr>
        <w:t>.</w:t>
      </w:r>
    </w:p>
    <w:p w14:paraId="468F46DE" w14:textId="77777777" w:rsidR="00381EE9" w:rsidRPr="00381EE9" w:rsidRDefault="00381EE9" w:rsidP="00381EE9">
      <w:pPr>
        <w:spacing w:after="0" w:line="240" w:lineRule="auto"/>
        <w:jc w:val="both"/>
        <w:rPr>
          <w:rFonts w:ascii="Marianne" w:eastAsia="Calibri" w:hAnsi="Marianne" w:cs="Times New Roman"/>
          <w:sz w:val="20"/>
          <w:szCs w:val="20"/>
        </w:rPr>
      </w:pPr>
    </w:p>
    <w:p w14:paraId="5D3A1FFE" w14:textId="77777777" w:rsidR="00612989" w:rsidRDefault="00381EE9" w:rsidP="00381EE9">
      <w:pPr>
        <w:spacing w:after="0" w:line="240" w:lineRule="auto"/>
        <w:jc w:val="both"/>
        <w:rPr>
          <w:rFonts w:ascii="Marianne" w:eastAsia="Calibri" w:hAnsi="Marianne" w:cs="Times New Roman"/>
          <w:sz w:val="20"/>
          <w:szCs w:val="20"/>
        </w:rPr>
      </w:pPr>
      <w:r w:rsidRPr="00381EE9">
        <w:rPr>
          <w:rFonts w:ascii="Marianne" w:eastAsia="Calibri" w:hAnsi="Marianne" w:cs="Times New Roman"/>
          <w:sz w:val="20"/>
          <w:szCs w:val="20"/>
        </w:rPr>
        <w:t xml:space="preserve">Les stratégies de développement agricole de la Sierra Leone ont toujours mis en évidence </w:t>
      </w:r>
      <w:r w:rsidRPr="00381EE9">
        <w:rPr>
          <w:rFonts w:ascii="Marianne" w:eastAsia="Calibri" w:hAnsi="Marianne" w:cs="Times New Roman"/>
          <w:b/>
          <w:bCs/>
          <w:sz w:val="20"/>
          <w:szCs w:val="20"/>
        </w:rPr>
        <w:t>l'importance d'un système d'approvisionnement en intrants agricoles</w:t>
      </w:r>
      <w:r w:rsidRPr="00381EE9">
        <w:rPr>
          <w:rFonts w:ascii="Marianne" w:eastAsia="Calibri" w:hAnsi="Marianne" w:cs="Times New Roman"/>
          <w:sz w:val="20"/>
          <w:szCs w:val="20"/>
        </w:rPr>
        <w:t xml:space="preserve"> efficace et dirigé par le secteur privé pour stimuler la croissance de la productivité. Depuis 2017, le pays est passé d'un modèle public et centralisé d'acquisition et de distribution des intrants à un modèle fondé sur le secteur privé. Ce changement s'est accompagné de la création de nouvelles institutions agricoles destinées à réglementer les acteurs du secteur privé dans ce cadre, comme l'a noté le Centre du commerce international ONU/OMC.</w:t>
      </w:r>
    </w:p>
    <w:p w14:paraId="480820C0" w14:textId="77777777" w:rsidR="00612989" w:rsidRDefault="00612989" w:rsidP="00381EE9">
      <w:pPr>
        <w:spacing w:after="0" w:line="240" w:lineRule="auto"/>
        <w:jc w:val="both"/>
        <w:rPr>
          <w:rFonts w:ascii="Marianne" w:eastAsia="Calibri" w:hAnsi="Marianne" w:cs="Times New Roman"/>
          <w:sz w:val="20"/>
          <w:szCs w:val="20"/>
        </w:rPr>
      </w:pPr>
    </w:p>
    <w:p w14:paraId="019E9B1A" w14:textId="7D96BC61" w:rsidR="00381EE9" w:rsidRPr="00381EE9" w:rsidRDefault="00381EE9" w:rsidP="00381EE9">
      <w:pPr>
        <w:spacing w:after="0" w:line="240" w:lineRule="auto"/>
        <w:jc w:val="both"/>
        <w:rPr>
          <w:rFonts w:ascii="Marianne" w:eastAsia="Calibri" w:hAnsi="Marianne" w:cs="Times New Roman"/>
          <w:sz w:val="20"/>
          <w:szCs w:val="20"/>
        </w:rPr>
      </w:pPr>
      <w:r w:rsidRPr="00381EE9">
        <w:rPr>
          <w:rFonts w:ascii="Marianne" w:eastAsia="Calibri" w:hAnsi="Marianne" w:cs="Times New Roman"/>
          <w:sz w:val="20"/>
          <w:szCs w:val="20"/>
        </w:rPr>
        <w:t xml:space="preserve">La Loi de 2018 sur l'Agence nationale de certification des semences et ses règlements d'application à partir de 2020 portaient établissement de </w:t>
      </w:r>
      <w:r w:rsidRPr="00381EE9">
        <w:rPr>
          <w:rFonts w:ascii="Marianne" w:eastAsia="Calibri" w:hAnsi="Marianne" w:cs="Times New Roman"/>
          <w:b/>
          <w:bCs/>
          <w:sz w:val="20"/>
          <w:szCs w:val="20"/>
        </w:rPr>
        <w:t>l'Agence nationale de certification des semences (</w:t>
      </w:r>
      <w:proofErr w:type="spellStart"/>
      <w:r w:rsidRPr="00381EE9">
        <w:rPr>
          <w:rFonts w:ascii="Marianne" w:eastAsia="Calibri" w:hAnsi="Marianne" w:cs="Times New Roman"/>
          <w:b/>
          <w:bCs/>
          <w:sz w:val="20"/>
          <w:szCs w:val="20"/>
        </w:rPr>
        <w:t>SLeSCA</w:t>
      </w:r>
      <w:proofErr w:type="spellEnd"/>
      <w:r w:rsidRPr="00381EE9">
        <w:rPr>
          <w:rFonts w:ascii="Marianne" w:eastAsia="Calibri" w:hAnsi="Marianne" w:cs="Times New Roman"/>
          <w:b/>
          <w:bCs/>
          <w:sz w:val="20"/>
          <w:szCs w:val="20"/>
        </w:rPr>
        <w:t>), qui régit désormais la chaîne de valeur des semences qui repose sur le secteur privé</w:t>
      </w:r>
      <w:r w:rsidRPr="00381EE9">
        <w:rPr>
          <w:rFonts w:ascii="Marianne" w:eastAsia="Calibri" w:hAnsi="Marianne" w:cs="Times New Roman"/>
          <w:sz w:val="20"/>
          <w:szCs w:val="20"/>
        </w:rPr>
        <w:t xml:space="preserve">, et remplace le précédent système subventionné par l'État. La </w:t>
      </w:r>
      <w:proofErr w:type="spellStart"/>
      <w:r w:rsidRPr="00381EE9">
        <w:rPr>
          <w:rFonts w:ascii="Marianne" w:eastAsia="Calibri" w:hAnsi="Marianne" w:cs="Times New Roman"/>
          <w:sz w:val="20"/>
          <w:szCs w:val="20"/>
        </w:rPr>
        <w:t>SLeSCA</w:t>
      </w:r>
      <w:proofErr w:type="spellEnd"/>
      <w:r w:rsidRPr="00381EE9">
        <w:rPr>
          <w:rFonts w:ascii="Marianne" w:eastAsia="Calibri" w:hAnsi="Marianne" w:cs="Times New Roman"/>
          <w:sz w:val="20"/>
          <w:szCs w:val="20"/>
        </w:rPr>
        <w:t xml:space="preserve"> est chargée de superviser la certification, l'emballage, l'étiquetage, le stockage et l'essai des semences, y compris les semences importées, l'importation étant limitée aux vendeurs de semences titulaires d'une licence. Les normes de la Sierra Leone sont alignées sur le Règlement harmonisé de la CEDEAO sur les semences. Toutefois, malgré ces réformes, de nombreux agriculteurs continuent de dépendre du secteur informel pour les semences et rencontrent souvent des problèmes liés à la qualité et à l'étiquetage de celles-ci</w:t>
      </w:r>
      <w:r w:rsidR="00952417">
        <w:rPr>
          <w:rStyle w:val="Appelnotedebasdep"/>
          <w:rFonts w:ascii="Marianne" w:eastAsia="Calibri" w:hAnsi="Marianne" w:cs="Times New Roman"/>
          <w:sz w:val="20"/>
          <w:szCs w:val="20"/>
        </w:rPr>
        <w:footnoteReference w:id="14"/>
      </w:r>
      <w:r w:rsidRPr="00381EE9">
        <w:rPr>
          <w:rFonts w:ascii="Marianne" w:eastAsia="Calibri" w:hAnsi="Marianne" w:cs="Times New Roman"/>
          <w:sz w:val="20"/>
          <w:szCs w:val="20"/>
        </w:rPr>
        <w:t>.</w:t>
      </w:r>
    </w:p>
    <w:p w14:paraId="3CB0EFDD" w14:textId="77777777" w:rsidR="00381EE9" w:rsidRPr="00381EE9" w:rsidRDefault="00381EE9" w:rsidP="00381EE9">
      <w:pPr>
        <w:spacing w:after="0" w:line="240" w:lineRule="auto"/>
        <w:jc w:val="both"/>
        <w:rPr>
          <w:rFonts w:ascii="Marianne" w:eastAsia="Calibri" w:hAnsi="Marianne" w:cs="Times New Roman"/>
          <w:sz w:val="20"/>
          <w:szCs w:val="20"/>
        </w:rPr>
      </w:pPr>
    </w:p>
    <w:p w14:paraId="6AEECCB2" w14:textId="1886257F" w:rsidR="00381EE9" w:rsidRPr="00381EE9" w:rsidRDefault="00381EE9" w:rsidP="00381EE9">
      <w:pPr>
        <w:spacing w:after="0" w:line="240" w:lineRule="auto"/>
        <w:jc w:val="both"/>
        <w:rPr>
          <w:rFonts w:ascii="Marianne" w:eastAsia="Calibri" w:hAnsi="Marianne" w:cs="Times New Roman"/>
          <w:sz w:val="20"/>
          <w:szCs w:val="20"/>
        </w:rPr>
      </w:pPr>
      <w:r w:rsidRPr="00381EE9">
        <w:rPr>
          <w:rFonts w:ascii="Marianne" w:eastAsia="Calibri" w:hAnsi="Marianne" w:cs="Times New Roman"/>
          <w:sz w:val="20"/>
          <w:szCs w:val="20"/>
        </w:rPr>
        <w:t xml:space="preserve">Dans le cadre de ces réformes, </w:t>
      </w:r>
      <w:r w:rsidRPr="00381EE9">
        <w:rPr>
          <w:rFonts w:ascii="Marianne" w:eastAsia="Calibri" w:hAnsi="Marianne" w:cs="Times New Roman"/>
          <w:b/>
          <w:bCs/>
          <w:sz w:val="20"/>
          <w:szCs w:val="20"/>
        </w:rPr>
        <w:t xml:space="preserve">les autorités ont adopté </w:t>
      </w:r>
      <w:r w:rsidR="00612989" w:rsidRPr="00612989">
        <w:rPr>
          <w:rFonts w:ascii="Marianne" w:eastAsia="Calibri" w:hAnsi="Marianne" w:cs="Times New Roman"/>
          <w:b/>
          <w:bCs/>
          <w:sz w:val="20"/>
          <w:szCs w:val="20"/>
        </w:rPr>
        <w:t>une</w:t>
      </w:r>
      <w:r w:rsidR="00612989">
        <w:rPr>
          <w:rFonts w:ascii="Marianne" w:eastAsia="Calibri" w:hAnsi="Marianne" w:cs="Times New Roman"/>
          <w:sz w:val="20"/>
          <w:szCs w:val="20"/>
        </w:rPr>
        <w:t xml:space="preserve"> </w:t>
      </w:r>
      <w:r w:rsidR="00612989" w:rsidRPr="00612989">
        <w:rPr>
          <w:rFonts w:ascii="Marianne" w:eastAsia="Calibri" w:hAnsi="Marianne" w:cs="Times New Roman"/>
          <w:b/>
          <w:bCs/>
          <w:sz w:val="20"/>
          <w:szCs w:val="20"/>
        </w:rPr>
        <w:t>p</w:t>
      </w:r>
      <w:r w:rsidRPr="00381EE9">
        <w:rPr>
          <w:rFonts w:ascii="Marianne" w:eastAsia="Calibri" w:hAnsi="Marianne" w:cs="Times New Roman"/>
          <w:b/>
          <w:bCs/>
          <w:sz w:val="20"/>
          <w:szCs w:val="20"/>
        </w:rPr>
        <w:t>olitique relative aux engrais en 2017</w:t>
      </w:r>
      <w:r w:rsidRPr="00381EE9">
        <w:rPr>
          <w:rFonts w:ascii="Marianne" w:eastAsia="Calibri" w:hAnsi="Marianne" w:cs="Times New Roman"/>
          <w:sz w:val="20"/>
          <w:szCs w:val="20"/>
        </w:rPr>
        <w:t xml:space="preserve">, et sont passées d'une stratégie relative aux engrais pilotée par le gouvernement à une </w:t>
      </w:r>
      <w:r w:rsidRPr="00381EE9">
        <w:rPr>
          <w:rFonts w:ascii="Marianne" w:eastAsia="Calibri" w:hAnsi="Marianne" w:cs="Times New Roman"/>
          <w:b/>
          <w:bCs/>
          <w:sz w:val="20"/>
          <w:szCs w:val="20"/>
        </w:rPr>
        <w:t>stratégie menée par le secteur privé</w:t>
      </w:r>
      <w:r w:rsidRPr="00381EE9">
        <w:rPr>
          <w:rFonts w:ascii="Marianne" w:eastAsia="Calibri" w:hAnsi="Marianne" w:cs="Times New Roman"/>
          <w:sz w:val="20"/>
          <w:szCs w:val="20"/>
        </w:rPr>
        <w:t xml:space="preserve">. Cette politique est alignée sur le Règlement de la CEDEAO sur le contrôle de la qualité des engrais, qui vise à harmoniser les règles régissant la qualité des engrais des États membres de la CEDEAO. Les objectifs de la politique consistent notamment à réglementer et à superviser l'emballage des engrais, à inspecter et à analyser les engrais distribués dans le pays, à superviser </w:t>
      </w:r>
      <w:r w:rsidRPr="00381EE9">
        <w:rPr>
          <w:rFonts w:ascii="Marianne" w:eastAsia="Calibri" w:hAnsi="Marianne" w:cs="Times New Roman"/>
          <w:sz w:val="20"/>
          <w:szCs w:val="20"/>
        </w:rPr>
        <w:lastRenderedPageBreak/>
        <w:t>l'importation et l'exportation d'engrais et à délivrer des licences aux importateurs, exportateurs et fabricants d'engrais.</w:t>
      </w:r>
    </w:p>
    <w:p w14:paraId="16D3C8EF" w14:textId="3BD6236D" w:rsidR="005E2506" w:rsidRPr="005E2506" w:rsidRDefault="005E2506" w:rsidP="00D15A4D">
      <w:pPr>
        <w:spacing w:after="0" w:line="240" w:lineRule="auto"/>
        <w:jc w:val="both"/>
        <w:rPr>
          <w:rFonts w:ascii="Marianne" w:hAnsi="Marianne" w:cs="Arial"/>
          <w:sz w:val="20"/>
          <w:szCs w:val="20"/>
        </w:rPr>
      </w:pPr>
    </w:p>
    <w:p w14:paraId="511FBC85" w14:textId="64666C62" w:rsidR="000004FB" w:rsidRDefault="00C4023F" w:rsidP="00063536">
      <w:pPr>
        <w:spacing w:after="0" w:line="240" w:lineRule="auto"/>
        <w:jc w:val="both"/>
        <w:rPr>
          <w:rFonts w:ascii="Marianne" w:hAnsi="Marianne" w:cs="Arial"/>
          <w:sz w:val="20"/>
          <w:szCs w:val="20"/>
        </w:rPr>
      </w:pPr>
      <w:r w:rsidRPr="00063536">
        <w:rPr>
          <w:rFonts w:ascii="Marianne" w:hAnsi="Marianne" w:cs="Arial"/>
          <w:b/>
          <w:bCs/>
          <w:sz w:val="20"/>
          <w:szCs w:val="20"/>
        </w:rPr>
        <w:t>En matière de politique sylvicole</w:t>
      </w:r>
      <w:r>
        <w:rPr>
          <w:rFonts w:ascii="Marianne" w:hAnsi="Marianne" w:cs="Arial"/>
          <w:sz w:val="20"/>
          <w:szCs w:val="20"/>
        </w:rPr>
        <w:t>, c</w:t>
      </w:r>
      <w:r w:rsidRPr="00C4023F">
        <w:rPr>
          <w:rFonts w:ascii="Marianne" w:hAnsi="Marianne" w:cs="Arial"/>
          <w:sz w:val="20"/>
          <w:szCs w:val="20"/>
        </w:rPr>
        <w:t>onformément au MTNDP 2024-2030 du pays, le gouvernement vise à faire en</w:t>
      </w:r>
      <w:r>
        <w:rPr>
          <w:rFonts w:ascii="Marianne" w:hAnsi="Marianne" w:cs="Arial"/>
          <w:sz w:val="20"/>
          <w:szCs w:val="20"/>
        </w:rPr>
        <w:t xml:space="preserve"> </w:t>
      </w:r>
      <w:r w:rsidRPr="00C4023F">
        <w:rPr>
          <w:rFonts w:ascii="Marianne" w:hAnsi="Marianne" w:cs="Arial"/>
          <w:sz w:val="20"/>
          <w:szCs w:val="20"/>
        </w:rPr>
        <w:t>sorte que la superficie du territoire national visée par un financement durable lié au carbone soit au</w:t>
      </w:r>
      <w:r>
        <w:rPr>
          <w:rFonts w:ascii="Marianne" w:hAnsi="Marianne" w:cs="Arial"/>
          <w:sz w:val="20"/>
          <w:szCs w:val="20"/>
        </w:rPr>
        <w:t xml:space="preserve"> </w:t>
      </w:r>
      <w:r w:rsidRPr="00C4023F">
        <w:rPr>
          <w:rFonts w:ascii="Marianne" w:hAnsi="Marianne" w:cs="Arial"/>
          <w:sz w:val="20"/>
          <w:szCs w:val="20"/>
        </w:rPr>
        <w:t>moins doublée par rapport au niveau de référence de 71 000 h</w:t>
      </w:r>
      <w:r w:rsidR="00063536">
        <w:rPr>
          <w:rFonts w:ascii="Marianne" w:hAnsi="Marianne" w:cs="Arial"/>
          <w:sz w:val="20"/>
          <w:szCs w:val="20"/>
        </w:rPr>
        <w:t>a</w:t>
      </w:r>
      <w:r w:rsidRPr="00C4023F">
        <w:rPr>
          <w:rFonts w:ascii="Marianne" w:hAnsi="Marianne" w:cs="Arial"/>
          <w:sz w:val="20"/>
          <w:szCs w:val="20"/>
        </w:rPr>
        <w:t xml:space="preserve">, et à ce que 10 </w:t>
      </w:r>
      <w:r>
        <w:rPr>
          <w:rFonts w:ascii="Marianne" w:hAnsi="Marianne" w:cs="Arial"/>
          <w:sz w:val="20"/>
          <w:szCs w:val="20"/>
        </w:rPr>
        <w:t xml:space="preserve">M </w:t>
      </w:r>
      <w:r w:rsidRPr="00C4023F">
        <w:rPr>
          <w:rFonts w:ascii="Marianne" w:hAnsi="Marianne" w:cs="Arial"/>
          <w:sz w:val="20"/>
          <w:szCs w:val="20"/>
        </w:rPr>
        <w:t>d'arbres supplémentaires soient plantés. En 2019, il a été créé un Programme national de plantation</w:t>
      </w:r>
      <w:r>
        <w:rPr>
          <w:rFonts w:ascii="Marianne" w:hAnsi="Marianne" w:cs="Arial"/>
          <w:sz w:val="20"/>
          <w:szCs w:val="20"/>
        </w:rPr>
        <w:t xml:space="preserve"> </w:t>
      </w:r>
      <w:r w:rsidRPr="00C4023F">
        <w:rPr>
          <w:rFonts w:ascii="Marianne" w:hAnsi="Marianne" w:cs="Arial"/>
          <w:sz w:val="20"/>
          <w:szCs w:val="20"/>
        </w:rPr>
        <w:t xml:space="preserve">d'arbres et de reforestation auquel le gouvernement a alloué un financement initial de 2,4 </w:t>
      </w:r>
      <w:r>
        <w:rPr>
          <w:rFonts w:ascii="Marianne" w:hAnsi="Marianne" w:cs="Arial"/>
          <w:sz w:val="20"/>
          <w:szCs w:val="20"/>
        </w:rPr>
        <w:t xml:space="preserve">M </w:t>
      </w:r>
      <w:r w:rsidRPr="00C4023F">
        <w:rPr>
          <w:rFonts w:ascii="Marianne" w:hAnsi="Marianne" w:cs="Arial"/>
          <w:sz w:val="20"/>
          <w:szCs w:val="20"/>
        </w:rPr>
        <w:t xml:space="preserve">d'USD. </w:t>
      </w:r>
      <w:r w:rsidR="00063536">
        <w:rPr>
          <w:rFonts w:ascii="Marianne" w:hAnsi="Marianne" w:cs="Arial"/>
          <w:sz w:val="20"/>
          <w:szCs w:val="20"/>
        </w:rPr>
        <w:t>U</w:t>
      </w:r>
      <w:r w:rsidR="00063536" w:rsidRPr="00063536">
        <w:rPr>
          <w:rFonts w:ascii="Marianne" w:hAnsi="Marianne" w:cs="Arial"/>
          <w:sz w:val="20"/>
          <w:szCs w:val="20"/>
        </w:rPr>
        <w:t xml:space="preserve">n </w:t>
      </w:r>
      <w:r w:rsidR="00063536">
        <w:rPr>
          <w:rFonts w:ascii="Marianne" w:hAnsi="Marianne" w:cs="Arial"/>
          <w:sz w:val="20"/>
          <w:szCs w:val="20"/>
        </w:rPr>
        <w:t>f</w:t>
      </w:r>
      <w:r w:rsidR="00063536" w:rsidRPr="00063536">
        <w:rPr>
          <w:rFonts w:ascii="Marianne" w:hAnsi="Marianne" w:cs="Arial"/>
          <w:sz w:val="20"/>
          <w:szCs w:val="20"/>
        </w:rPr>
        <w:t>onds pour la reforestation</w:t>
      </w:r>
      <w:r w:rsidR="00063536">
        <w:rPr>
          <w:rFonts w:ascii="Marianne" w:hAnsi="Marianne" w:cs="Arial"/>
          <w:sz w:val="20"/>
          <w:szCs w:val="20"/>
        </w:rPr>
        <w:t>,</w:t>
      </w:r>
      <w:r w:rsidR="00063536" w:rsidRPr="00063536">
        <w:rPr>
          <w:rFonts w:ascii="Marianne" w:hAnsi="Marianne" w:cs="Arial"/>
          <w:sz w:val="20"/>
          <w:szCs w:val="20"/>
        </w:rPr>
        <w:t xml:space="preserve"> destiné à financer et à</w:t>
      </w:r>
      <w:r w:rsidR="00063536">
        <w:rPr>
          <w:rFonts w:ascii="Marianne" w:hAnsi="Marianne" w:cs="Arial"/>
          <w:sz w:val="20"/>
          <w:szCs w:val="20"/>
        </w:rPr>
        <w:t xml:space="preserve"> </w:t>
      </w:r>
      <w:r w:rsidR="00063536" w:rsidRPr="00063536">
        <w:rPr>
          <w:rFonts w:ascii="Marianne" w:hAnsi="Marianne" w:cs="Arial"/>
          <w:sz w:val="20"/>
          <w:szCs w:val="20"/>
        </w:rPr>
        <w:t>promouvoir les initiatives de reboisement</w:t>
      </w:r>
      <w:r w:rsidR="00063536">
        <w:rPr>
          <w:rFonts w:ascii="Marianne" w:hAnsi="Marianne" w:cs="Arial"/>
          <w:sz w:val="20"/>
          <w:szCs w:val="20"/>
        </w:rPr>
        <w:t xml:space="preserve">, est </w:t>
      </w:r>
      <w:r w:rsidR="00063536" w:rsidRPr="00063536">
        <w:rPr>
          <w:rFonts w:ascii="Marianne" w:hAnsi="Marianne" w:cs="Arial"/>
          <w:sz w:val="20"/>
          <w:szCs w:val="20"/>
        </w:rPr>
        <w:t>financé par une cotisation fixée à 10% de la</w:t>
      </w:r>
      <w:r w:rsidR="00063536">
        <w:rPr>
          <w:rFonts w:ascii="Marianne" w:hAnsi="Marianne" w:cs="Arial"/>
          <w:sz w:val="20"/>
          <w:szCs w:val="20"/>
        </w:rPr>
        <w:t xml:space="preserve"> </w:t>
      </w:r>
      <w:r w:rsidR="00063536" w:rsidRPr="00063536">
        <w:rPr>
          <w:rFonts w:ascii="Marianne" w:hAnsi="Marianne" w:cs="Arial"/>
          <w:sz w:val="20"/>
          <w:szCs w:val="20"/>
        </w:rPr>
        <w:t>valeur des exportations, qui est perçue sur le bois d'</w:t>
      </w:r>
      <w:r w:rsidR="00063536">
        <w:rPr>
          <w:rFonts w:ascii="Marianne" w:hAnsi="Marianne" w:cs="Arial"/>
          <w:sz w:val="20"/>
          <w:szCs w:val="20"/>
        </w:rPr>
        <w:t>œuvre</w:t>
      </w:r>
      <w:r w:rsidR="00063536" w:rsidRPr="00063536">
        <w:rPr>
          <w:rFonts w:ascii="Marianne" w:hAnsi="Marianne" w:cs="Arial"/>
          <w:sz w:val="20"/>
          <w:szCs w:val="20"/>
        </w:rPr>
        <w:t xml:space="preserve"> et les autres produits forestiers et sur</w:t>
      </w:r>
      <w:r w:rsidR="00063536">
        <w:rPr>
          <w:rFonts w:ascii="Marianne" w:hAnsi="Marianne" w:cs="Arial"/>
          <w:sz w:val="20"/>
          <w:szCs w:val="20"/>
        </w:rPr>
        <w:t xml:space="preserve"> </w:t>
      </w:r>
      <w:r w:rsidR="00063536" w:rsidRPr="00063536">
        <w:rPr>
          <w:rFonts w:ascii="Marianne" w:hAnsi="Marianne" w:cs="Arial"/>
          <w:sz w:val="20"/>
          <w:szCs w:val="20"/>
        </w:rPr>
        <w:t xml:space="preserve">leurs coûts de transport. </w:t>
      </w:r>
      <w:r w:rsidRPr="00C4023F">
        <w:rPr>
          <w:rFonts w:ascii="Marianne" w:hAnsi="Marianne" w:cs="Arial"/>
          <w:sz w:val="20"/>
          <w:szCs w:val="20"/>
        </w:rPr>
        <w:t>Une Agence nationale de la gouvernance du bois d</w:t>
      </w:r>
      <w:r w:rsidR="00063536">
        <w:rPr>
          <w:rFonts w:ascii="Marianne" w:hAnsi="Marianne" w:cs="Arial"/>
          <w:sz w:val="20"/>
          <w:szCs w:val="20"/>
        </w:rPr>
        <w:t>o</w:t>
      </w:r>
      <w:r w:rsidRPr="00C4023F">
        <w:rPr>
          <w:rFonts w:ascii="Marianne" w:hAnsi="Marianne" w:cs="Arial"/>
          <w:sz w:val="20"/>
          <w:szCs w:val="20"/>
        </w:rPr>
        <w:t>it également être créée pour</w:t>
      </w:r>
      <w:r w:rsidR="00063536">
        <w:rPr>
          <w:rFonts w:ascii="Marianne" w:hAnsi="Marianne" w:cs="Arial"/>
          <w:sz w:val="20"/>
          <w:szCs w:val="20"/>
        </w:rPr>
        <w:t xml:space="preserve"> </w:t>
      </w:r>
      <w:r w:rsidRPr="00C4023F">
        <w:rPr>
          <w:rFonts w:ascii="Marianne" w:hAnsi="Marianne" w:cs="Arial"/>
          <w:sz w:val="20"/>
          <w:szCs w:val="20"/>
        </w:rPr>
        <w:t>superviser l'octroi de licences pour la production et les exportations de bois parallèlement au</w:t>
      </w:r>
      <w:r w:rsidR="00063536">
        <w:rPr>
          <w:rFonts w:ascii="Marianne" w:hAnsi="Marianne" w:cs="Arial"/>
          <w:sz w:val="20"/>
          <w:szCs w:val="20"/>
        </w:rPr>
        <w:t xml:space="preserve"> </w:t>
      </w:r>
      <w:r w:rsidRPr="00C4023F">
        <w:rPr>
          <w:rFonts w:ascii="Marianne" w:hAnsi="Marianne" w:cs="Arial"/>
          <w:sz w:val="20"/>
          <w:szCs w:val="20"/>
        </w:rPr>
        <w:t>programme de reboisement.</w:t>
      </w:r>
    </w:p>
    <w:p w14:paraId="7DE217E1" w14:textId="77777777" w:rsidR="00063536" w:rsidRDefault="00063536" w:rsidP="00C4023F">
      <w:pPr>
        <w:spacing w:after="0" w:line="240" w:lineRule="auto"/>
        <w:jc w:val="both"/>
        <w:rPr>
          <w:rFonts w:ascii="Marianne" w:hAnsi="Marianne" w:cs="Arial"/>
          <w:sz w:val="20"/>
          <w:szCs w:val="20"/>
        </w:rPr>
      </w:pPr>
    </w:p>
    <w:p w14:paraId="6BC4B65C" w14:textId="20B00C82" w:rsidR="00D15A4D" w:rsidRPr="003973B2" w:rsidRDefault="008E5925" w:rsidP="003973B2">
      <w:pPr>
        <w:rPr>
          <w:rFonts w:ascii="Segoe UI" w:eastAsia="Segoe UI" w:hAnsi="Segoe UI" w:cs="Segoe UI"/>
          <w:b/>
          <w:color w:val="006CE5"/>
          <w:sz w:val="26"/>
          <w:szCs w:val="26"/>
        </w:rPr>
      </w:pPr>
      <w:r w:rsidRPr="00CC6BB5">
        <w:rPr>
          <w:rFonts w:ascii="Marianne" w:eastAsia="Segoe UI" w:hAnsi="Marianne" w:cs="Segoe UI"/>
          <w:b/>
          <w:color w:val="FFC000"/>
          <w:sz w:val="26"/>
          <w:szCs w:val="26"/>
        </w:rPr>
        <w:t>3. Echanges commerciaux</w:t>
      </w:r>
      <w:r w:rsidRPr="00CC6BB5">
        <w:rPr>
          <w:rStyle w:val="Appelnotedebasdep"/>
          <w:rFonts w:ascii="Marianne" w:hAnsi="Marianne" w:cs="Arial"/>
          <w:sz w:val="20"/>
          <w:szCs w:val="20"/>
        </w:rPr>
        <w:footnoteReference w:id="15"/>
      </w:r>
      <w:bookmarkStart w:id="12" w:name="_Hlk173922137"/>
    </w:p>
    <w:p w14:paraId="7494CA53" w14:textId="4AE20588" w:rsidR="00D15A4D" w:rsidRPr="00FB1608" w:rsidRDefault="00D15A4D" w:rsidP="00D15A4D">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FB1608">
        <w:rPr>
          <w:rFonts w:ascii="Marianne" w:eastAsia="Segoe UI" w:hAnsi="Marianne" w:cs="Segoe UI"/>
          <w:color w:val="FFC000"/>
          <w:sz w:val="26"/>
          <w:szCs w:val="26"/>
          <w:bdr w:val="nil"/>
        </w:rPr>
        <w:t>3.1 Balance agricole et agroalimentaire d</w:t>
      </w:r>
      <w:r w:rsidR="00612989" w:rsidRPr="00FB1608">
        <w:rPr>
          <w:rFonts w:ascii="Marianne" w:eastAsia="Segoe UI" w:hAnsi="Marianne" w:cs="Segoe UI"/>
          <w:color w:val="FFC000"/>
          <w:sz w:val="26"/>
          <w:szCs w:val="26"/>
          <w:bdr w:val="nil"/>
        </w:rPr>
        <w:t>e la Sierra Léone</w:t>
      </w:r>
    </w:p>
    <w:p w14:paraId="27F986A0" w14:textId="77777777" w:rsidR="00D15A4D" w:rsidRDefault="00D15A4D" w:rsidP="008519BD">
      <w:pPr>
        <w:spacing w:after="0"/>
        <w:jc w:val="both"/>
        <w:rPr>
          <w:rFonts w:ascii="Marianne" w:hAnsi="Marianne" w:cs="Arial"/>
          <w:sz w:val="20"/>
          <w:szCs w:val="20"/>
        </w:rPr>
      </w:pPr>
    </w:p>
    <w:bookmarkEnd w:id="12"/>
    <w:p w14:paraId="78A6D724" w14:textId="4FCF528C" w:rsidR="00FB1608" w:rsidRPr="008519BD" w:rsidRDefault="00FB1608" w:rsidP="00FB1608">
      <w:pPr>
        <w:spacing w:after="0"/>
        <w:jc w:val="both"/>
        <w:rPr>
          <w:rFonts w:ascii="Marianne" w:hAnsi="Marianne" w:cs="Arial"/>
          <w:sz w:val="20"/>
          <w:szCs w:val="20"/>
        </w:rPr>
      </w:pPr>
      <w:r w:rsidRPr="00E8029B">
        <w:rPr>
          <w:rFonts w:ascii="Marianne" w:hAnsi="Marianne" w:cs="Arial"/>
          <w:b/>
          <w:bCs/>
          <w:sz w:val="20"/>
          <w:szCs w:val="20"/>
        </w:rPr>
        <w:t>La balance commerciale de produits agricoles et agroalimentaires d</w:t>
      </w:r>
      <w:r w:rsidR="000C7D3C">
        <w:rPr>
          <w:rFonts w:ascii="Marianne" w:hAnsi="Marianne" w:cs="Arial"/>
          <w:b/>
          <w:bCs/>
          <w:sz w:val="20"/>
          <w:szCs w:val="20"/>
        </w:rPr>
        <w:t xml:space="preserve">e la Sierra Léone </w:t>
      </w:r>
      <w:r w:rsidRPr="00E8029B">
        <w:rPr>
          <w:rFonts w:ascii="Marianne" w:hAnsi="Marianne" w:cs="Arial"/>
          <w:b/>
          <w:bCs/>
          <w:sz w:val="20"/>
          <w:szCs w:val="20"/>
        </w:rPr>
        <w:t xml:space="preserve">est structurellement </w:t>
      </w:r>
      <w:r w:rsidR="005D5E9B">
        <w:rPr>
          <w:rFonts w:ascii="Marianne" w:hAnsi="Marianne" w:cs="Arial"/>
          <w:b/>
          <w:bCs/>
          <w:sz w:val="20"/>
          <w:szCs w:val="20"/>
        </w:rPr>
        <w:t xml:space="preserve">et fortement </w:t>
      </w:r>
      <w:r w:rsidRPr="00E8029B">
        <w:rPr>
          <w:rFonts w:ascii="Marianne" w:hAnsi="Marianne" w:cs="Arial"/>
          <w:b/>
          <w:bCs/>
          <w:sz w:val="20"/>
          <w:szCs w:val="20"/>
        </w:rPr>
        <w:t>déficitaire.</w:t>
      </w:r>
      <w:r w:rsidRPr="00E8029B">
        <w:rPr>
          <w:rFonts w:ascii="Marianne" w:hAnsi="Marianne" w:cs="Arial"/>
          <w:sz w:val="20"/>
          <w:szCs w:val="20"/>
        </w:rPr>
        <w:t xml:space="preserve"> </w:t>
      </w:r>
      <w:bookmarkStart w:id="13" w:name="_Hlk193128607"/>
      <w:r w:rsidR="000C7D3C">
        <w:rPr>
          <w:rFonts w:ascii="Marianne" w:hAnsi="Marianne" w:cs="Arial"/>
          <w:sz w:val="20"/>
          <w:szCs w:val="20"/>
        </w:rPr>
        <w:t>51</w:t>
      </w:r>
      <w:r>
        <w:rPr>
          <w:rFonts w:ascii="Marianne" w:hAnsi="Marianne" w:cs="Arial"/>
          <w:sz w:val="20"/>
          <w:szCs w:val="20"/>
        </w:rPr>
        <w:t>9,</w:t>
      </w:r>
      <w:r w:rsidR="00A52A71">
        <w:rPr>
          <w:rFonts w:ascii="Marianne" w:hAnsi="Marianne" w:cs="Arial"/>
          <w:sz w:val="20"/>
          <w:szCs w:val="20"/>
        </w:rPr>
        <w:t>381</w:t>
      </w:r>
      <w:r w:rsidRPr="008519BD">
        <w:rPr>
          <w:rFonts w:ascii="Marianne" w:hAnsi="Marianne" w:cs="Arial"/>
          <w:sz w:val="20"/>
          <w:szCs w:val="20"/>
        </w:rPr>
        <w:t xml:space="preserve"> M </w:t>
      </w:r>
      <w:r>
        <w:rPr>
          <w:rFonts w:ascii="Marianne" w:hAnsi="Marianne" w:cs="Arial"/>
          <w:sz w:val="20"/>
          <w:szCs w:val="20"/>
        </w:rPr>
        <w:t>d’</w:t>
      </w:r>
      <w:r w:rsidRPr="008519BD">
        <w:rPr>
          <w:rFonts w:ascii="Marianne" w:hAnsi="Marianne" w:cs="Arial"/>
          <w:sz w:val="20"/>
          <w:szCs w:val="20"/>
        </w:rPr>
        <w:t>EUR de</w:t>
      </w:r>
      <w:r>
        <w:rPr>
          <w:rFonts w:ascii="Marianne" w:hAnsi="Marianne" w:cs="Arial"/>
          <w:sz w:val="20"/>
          <w:szCs w:val="20"/>
        </w:rPr>
        <w:t xml:space="preserve"> produits agricoles et agroalimentaire</w:t>
      </w:r>
      <w:r w:rsidR="000C7D3C">
        <w:rPr>
          <w:rFonts w:ascii="Marianne" w:hAnsi="Marianne" w:cs="Arial"/>
          <w:sz w:val="20"/>
          <w:szCs w:val="20"/>
        </w:rPr>
        <w:t>s</w:t>
      </w:r>
      <w:r>
        <w:rPr>
          <w:rFonts w:ascii="Marianne" w:hAnsi="Marianne" w:cs="Arial"/>
          <w:sz w:val="20"/>
          <w:szCs w:val="20"/>
        </w:rPr>
        <w:t xml:space="preserve"> ont été exportés en 2024 à destination d</w:t>
      </w:r>
      <w:r w:rsidR="000C7D3C">
        <w:rPr>
          <w:rFonts w:ascii="Marianne" w:hAnsi="Marianne" w:cs="Arial"/>
          <w:sz w:val="20"/>
          <w:szCs w:val="20"/>
        </w:rPr>
        <w:t>e la Sierra Léone</w:t>
      </w:r>
      <w:r>
        <w:rPr>
          <w:rFonts w:ascii="Marianne" w:hAnsi="Marianne" w:cs="Arial"/>
          <w:sz w:val="20"/>
          <w:szCs w:val="20"/>
        </w:rPr>
        <w:t xml:space="preserve"> par ses principaux fournisseurs</w:t>
      </w:r>
      <w:r w:rsidRPr="008519BD">
        <w:rPr>
          <w:rFonts w:ascii="Marianne" w:hAnsi="Marianne" w:cs="Arial"/>
          <w:sz w:val="20"/>
          <w:szCs w:val="20"/>
        </w:rPr>
        <w:t xml:space="preserve">, </w:t>
      </w:r>
      <w:r>
        <w:rPr>
          <w:rFonts w:ascii="Marianne" w:hAnsi="Marianne" w:cs="Arial"/>
          <w:sz w:val="20"/>
          <w:szCs w:val="20"/>
        </w:rPr>
        <w:t>en</w:t>
      </w:r>
      <w:r w:rsidR="005D5E9B">
        <w:rPr>
          <w:rFonts w:ascii="Marianne" w:hAnsi="Marianne" w:cs="Arial"/>
          <w:sz w:val="20"/>
          <w:szCs w:val="20"/>
        </w:rPr>
        <w:t xml:space="preserve"> forte</w:t>
      </w:r>
      <w:r>
        <w:rPr>
          <w:rFonts w:ascii="Marianne" w:hAnsi="Marianne" w:cs="Arial"/>
          <w:sz w:val="20"/>
          <w:szCs w:val="20"/>
        </w:rPr>
        <w:t xml:space="preserve"> hausse de </w:t>
      </w:r>
      <w:r w:rsidR="000C7D3C">
        <w:rPr>
          <w:rFonts w:ascii="Marianne" w:hAnsi="Marianne" w:cs="Arial"/>
          <w:sz w:val="20"/>
          <w:szCs w:val="20"/>
        </w:rPr>
        <w:t>+30</w:t>
      </w:r>
      <w:r>
        <w:rPr>
          <w:rFonts w:ascii="Marianne" w:hAnsi="Marianne" w:cs="Arial"/>
          <w:sz w:val="20"/>
          <w:szCs w:val="20"/>
        </w:rPr>
        <w:t>,</w:t>
      </w:r>
      <w:r w:rsidR="000C7D3C">
        <w:rPr>
          <w:rFonts w:ascii="Marianne" w:hAnsi="Marianne" w:cs="Arial"/>
          <w:sz w:val="20"/>
          <w:szCs w:val="20"/>
        </w:rPr>
        <w:t>1</w:t>
      </w:r>
      <w:r>
        <w:rPr>
          <w:rFonts w:ascii="Marianne" w:hAnsi="Marianne" w:cs="Arial"/>
          <w:sz w:val="20"/>
          <w:szCs w:val="20"/>
        </w:rPr>
        <w:t>% par rapport</w:t>
      </w:r>
      <w:bookmarkStart w:id="14" w:name="_Hlk193137429"/>
      <w:r>
        <w:rPr>
          <w:rFonts w:ascii="Marianne" w:hAnsi="Marianne" w:cs="Arial"/>
          <w:sz w:val="20"/>
          <w:szCs w:val="20"/>
        </w:rPr>
        <w:t> </w:t>
      </w:r>
      <w:bookmarkEnd w:id="14"/>
      <w:r>
        <w:rPr>
          <w:rFonts w:ascii="Marianne" w:hAnsi="Marianne" w:cs="Arial"/>
          <w:sz w:val="20"/>
          <w:szCs w:val="20"/>
        </w:rPr>
        <w:t>à 2023.</w:t>
      </w:r>
      <w:r w:rsidR="005D5E9B">
        <w:rPr>
          <w:rFonts w:ascii="Marianne" w:hAnsi="Marianne" w:cs="Arial"/>
          <w:sz w:val="20"/>
          <w:szCs w:val="20"/>
        </w:rPr>
        <w:t xml:space="preserve"> 180</w:t>
      </w:r>
      <w:r>
        <w:rPr>
          <w:rFonts w:ascii="Marianne" w:hAnsi="Marianne" w:cs="Arial"/>
          <w:sz w:val="20"/>
          <w:szCs w:val="20"/>
        </w:rPr>
        <w:t>,</w:t>
      </w:r>
      <w:r w:rsidR="00F23A35">
        <w:rPr>
          <w:rFonts w:ascii="Marianne" w:hAnsi="Marianne" w:cs="Arial"/>
          <w:sz w:val="20"/>
          <w:szCs w:val="20"/>
        </w:rPr>
        <w:t>051</w:t>
      </w:r>
      <w:r w:rsidRPr="008519BD">
        <w:rPr>
          <w:rFonts w:ascii="Marianne" w:hAnsi="Marianne" w:cs="Arial"/>
          <w:sz w:val="20"/>
          <w:szCs w:val="20"/>
        </w:rPr>
        <w:t xml:space="preserve"> M </w:t>
      </w:r>
      <w:r>
        <w:rPr>
          <w:rFonts w:ascii="Marianne" w:hAnsi="Marianne" w:cs="Arial"/>
          <w:sz w:val="20"/>
          <w:szCs w:val="20"/>
        </w:rPr>
        <w:t>d’</w:t>
      </w:r>
      <w:r w:rsidRPr="008519BD">
        <w:rPr>
          <w:rFonts w:ascii="Marianne" w:hAnsi="Marianne" w:cs="Arial"/>
          <w:sz w:val="20"/>
          <w:szCs w:val="20"/>
        </w:rPr>
        <w:t>EUR</w:t>
      </w:r>
      <w:r>
        <w:rPr>
          <w:rFonts w:ascii="Marianne" w:hAnsi="Marianne" w:cs="Arial"/>
          <w:sz w:val="20"/>
          <w:szCs w:val="20"/>
        </w:rPr>
        <w:t xml:space="preserve"> ont été importés en provenance d</w:t>
      </w:r>
      <w:r w:rsidR="008A7A40">
        <w:rPr>
          <w:rFonts w:ascii="Marianne" w:hAnsi="Marianne" w:cs="Arial"/>
          <w:sz w:val="20"/>
          <w:szCs w:val="20"/>
        </w:rPr>
        <w:t>e la Sierra Léone</w:t>
      </w:r>
      <w:r>
        <w:rPr>
          <w:rFonts w:ascii="Marianne" w:hAnsi="Marianne" w:cs="Arial"/>
          <w:sz w:val="20"/>
          <w:szCs w:val="20"/>
        </w:rPr>
        <w:t xml:space="preserve"> par ses principaux clients, en très forte progression de +</w:t>
      </w:r>
      <w:r w:rsidR="008A7A40">
        <w:rPr>
          <w:rFonts w:ascii="Marianne" w:hAnsi="Marianne" w:cs="Arial"/>
          <w:sz w:val="20"/>
          <w:szCs w:val="20"/>
        </w:rPr>
        <w:t>122</w:t>
      </w:r>
      <w:r>
        <w:rPr>
          <w:rFonts w:ascii="Marianne" w:hAnsi="Marianne" w:cs="Arial"/>
          <w:sz w:val="20"/>
          <w:szCs w:val="20"/>
        </w:rPr>
        <w:t>,</w:t>
      </w:r>
      <w:r w:rsidR="008A7A40">
        <w:rPr>
          <w:rFonts w:ascii="Marianne" w:hAnsi="Marianne" w:cs="Arial"/>
          <w:sz w:val="20"/>
          <w:szCs w:val="20"/>
        </w:rPr>
        <w:t>9</w:t>
      </w:r>
      <w:r>
        <w:rPr>
          <w:rFonts w:ascii="Marianne" w:hAnsi="Marianne" w:cs="Arial"/>
          <w:sz w:val="20"/>
          <w:szCs w:val="20"/>
        </w:rPr>
        <w:t>%</w:t>
      </w:r>
      <w:r w:rsidRPr="008519BD">
        <w:rPr>
          <w:rFonts w:ascii="Marianne" w:hAnsi="Marianne" w:cs="Arial"/>
          <w:sz w:val="20"/>
          <w:szCs w:val="20"/>
        </w:rPr>
        <w:t xml:space="preserve">. </w:t>
      </w:r>
      <w:bookmarkEnd w:id="13"/>
    </w:p>
    <w:p w14:paraId="3398792A" w14:textId="77777777" w:rsidR="00FB1608" w:rsidRDefault="00FB1608" w:rsidP="00FB1608">
      <w:pPr>
        <w:spacing w:after="0"/>
        <w:jc w:val="both"/>
        <w:rPr>
          <w:rFonts w:ascii="Marianne" w:hAnsi="Marianne" w:cs="Arial"/>
          <w:sz w:val="20"/>
          <w:szCs w:val="20"/>
        </w:rPr>
      </w:pPr>
    </w:p>
    <w:p w14:paraId="598B6715" w14:textId="6F262AB4" w:rsidR="001F0892" w:rsidRDefault="00FB1608" w:rsidP="00FB1608">
      <w:pPr>
        <w:spacing w:after="0"/>
        <w:jc w:val="both"/>
        <w:rPr>
          <w:rFonts w:ascii="Marianne" w:hAnsi="Marianne" w:cs="Arial"/>
          <w:sz w:val="20"/>
          <w:szCs w:val="20"/>
        </w:rPr>
      </w:pPr>
      <w:r w:rsidRPr="0063795D">
        <w:rPr>
          <w:rFonts w:ascii="Marianne" w:hAnsi="Marianne" w:cs="Arial"/>
          <w:b/>
          <w:bCs/>
          <w:sz w:val="20"/>
          <w:szCs w:val="20"/>
        </w:rPr>
        <w:t>En 2024, les principaux fournisseurs</w:t>
      </w:r>
      <w:r w:rsidRPr="00F01364">
        <w:rPr>
          <w:rFonts w:ascii="Marianne" w:hAnsi="Marianne" w:cs="Arial"/>
          <w:sz w:val="20"/>
          <w:szCs w:val="20"/>
        </w:rPr>
        <w:t xml:space="preserve"> </w:t>
      </w:r>
      <w:r w:rsidRPr="0063795D">
        <w:rPr>
          <w:rFonts w:ascii="Marianne" w:hAnsi="Marianne" w:cs="Arial"/>
          <w:b/>
          <w:bCs/>
          <w:sz w:val="20"/>
          <w:szCs w:val="20"/>
        </w:rPr>
        <w:t>d</w:t>
      </w:r>
      <w:r w:rsidR="000C7D3C" w:rsidRPr="0063795D">
        <w:rPr>
          <w:rFonts w:ascii="Marianne" w:hAnsi="Marianne" w:cs="Arial"/>
          <w:b/>
          <w:bCs/>
          <w:sz w:val="20"/>
          <w:szCs w:val="20"/>
        </w:rPr>
        <w:t>e la Sierra Léone</w:t>
      </w:r>
      <w:r w:rsidRPr="00F01364">
        <w:rPr>
          <w:rFonts w:ascii="Marianne" w:hAnsi="Marianne" w:cs="Arial"/>
          <w:sz w:val="20"/>
          <w:szCs w:val="20"/>
        </w:rPr>
        <w:t xml:space="preserve"> en produits agricoles et agroalimentaires sont </w:t>
      </w:r>
      <w:r w:rsidR="00F149EC">
        <w:rPr>
          <w:rFonts w:ascii="Marianne" w:hAnsi="Marianne" w:cs="Arial"/>
          <w:sz w:val="20"/>
          <w:szCs w:val="20"/>
        </w:rPr>
        <w:t xml:space="preserve">l’Inde </w:t>
      </w:r>
      <w:r w:rsidRPr="00F01364">
        <w:rPr>
          <w:rFonts w:ascii="Marianne" w:hAnsi="Marianne" w:cs="Arial"/>
          <w:sz w:val="20"/>
          <w:szCs w:val="20"/>
        </w:rPr>
        <w:t>(3</w:t>
      </w:r>
      <w:r w:rsidR="00F149EC">
        <w:rPr>
          <w:rFonts w:ascii="Marianne" w:hAnsi="Marianne" w:cs="Arial"/>
          <w:sz w:val="20"/>
          <w:szCs w:val="20"/>
        </w:rPr>
        <w:t>2</w:t>
      </w:r>
      <w:r>
        <w:rPr>
          <w:rFonts w:ascii="Marianne" w:hAnsi="Marianne" w:cs="Arial"/>
          <w:sz w:val="20"/>
          <w:szCs w:val="20"/>
        </w:rPr>
        <w:t>,</w:t>
      </w:r>
      <w:r w:rsidR="00F149EC">
        <w:rPr>
          <w:rFonts w:ascii="Marianne" w:hAnsi="Marianne" w:cs="Arial"/>
          <w:sz w:val="20"/>
          <w:szCs w:val="20"/>
        </w:rPr>
        <w:t>1</w:t>
      </w:r>
      <w:r w:rsidRPr="00F01364">
        <w:rPr>
          <w:rFonts w:ascii="Marianne" w:hAnsi="Marianne" w:cs="Arial"/>
          <w:sz w:val="20"/>
          <w:szCs w:val="20"/>
        </w:rPr>
        <w:t>%</w:t>
      </w:r>
      <w:r>
        <w:rPr>
          <w:rFonts w:ascii="Marianne" w:hAnsi="Marianne" w:cs="Arial"/>
          <w:sz w:val="20"/>
          <w:szCs w:val="20"/>
        </w:rPr>
        <w:t xml:space="preserve"> de part de marché</w:t>
      </w:r>
      <w:r w:rsidR="00F149EC">
        <w:rPr>
          <w:rFonts w:ascii="Marianne" w:hAnsi="Marianne" w:cs="Arial"/>
          <w:sz w:val="20"/>
          <w:szCs w:val="20"/>
        </w:rPr>
        <w:t xml:space="preserve"> en hausse de +43,8%</w:t>
      </w:r>
      <w:r w:rsidR="00A01EB1">
        <w:rPr>
          <w:rFonts w:ascii="Marianne" w:hAnsi="Marianne" w:cs="Arial"/>
          <w:sz w:val="20"/>
          <w:szCs w:val="20"/>
        </w:rPr>
        <w:t> :</w:t>
      </w:r>
      <w:r w:rsidRPr="00F01364">
        <w:rPr>
          <w:rFonts w:ascii="Marianne" w:hAnsi="Marianne" w:cs="Arial"/>
          <w:sz w:val="20"/>
          <w:szCs w:val="20"/>
        </w:rPr>
        <w:t xml:space="preserve"> principal fournisseur de riz</w:t>
      </w:r>
      <w:r>
        <w:rPr>
          <w:rFonts w:ascii="Marianne" w:hAnsi="Marianne" w:cs="Arial"/>
          <w:sz w:val="20"/>
          <w:szCs w:val="20"/>
        </w:rPr>
        <w:t>, le riz représentant 9</w:t>
      </w:r>
      <w:r w:rsidR="00D057CC">
        <w:rPr>
          <w:rFonts w:ascii="Marianne" w:hAnsi="Marianne" w:cs="Arial"/>
          <w:sz w:val="20"/>
          <w:szCs w:val="20"/>
        </w:rPr>
        <w:t>4,6</w:t>
      </w:r>
      <w:r>
        <w:rPr>
          <w:rFonts w:ascii="Marianne" w:hAnsi="Marianne" w:cs="Arial"/>
          <w:sz w:val="20"/>
          <w:szCs w:val="20"/>
        </w:rPr>
        <w:t>% des exportations indiennes à destination d</w:t>
      </w:r>
      <w:r w:rsidR="00D057CC">
        <w:rPr>
          <w:rFonts w:ascii="Marianne" w:hAnsi="Marianne" w:cs="Arial"/>
          <w:sz w:val="20"/>
          <w:szCs w:val="20"/>
        </w:rPr>
        <w:t>e la Sierra Léone</w:t>
      </w:r>
      <w:r w:rsidRPr="00F01364">
        <w:rPr>
          <w:rFonts w:ascii="Marianne" w:hAnsi="Marianne" w:cs="Arial"/>
          <w:sz w:val="20"/>
          <w:szCs w:val="20"/>
        </w:rPr>
        <w:t xml:space="preserve">), </w:t>
      </w:r>
      <w:r w:rsidR="00F149EC" w:rsidRPr="00F149EC">
        <w:rPr>
          <w:rFonts w:ascii="Marianne" w:hAnsi="Marianne" w:cs="Arial"/>
          <w:sz w:val="20"/>
          <w:szCs w:val="20"/>
        </w:rPr>
        <w:t>le Brésil (</w:t>
      </w:r>
      <w:r w:rsidR="00F149EC">
        <w:rPr>
          <w:rFonts w:ascii="Marianne" w:hAnsi="Marianne" w:cs="Arial"/>
          <w:sz w:val="20"/>
          <w:szCs w:val="20"/>
        </w:rPr>
        <w:t>1</w:t>
      </w:r>
      <w:r w:rsidR="00F149EC" w:rsidRPr="00F149EC">
        <w:rPr>
          <w:rFonts w:ascii="Marianne" w:hAnsi="Marianne" w:cs="Arial"/>
          <w:sz w:val="20"/>
          <w:szCs w:val="20"/>
        </w:rPr>
        <w:t>0</w:t>
      </w:r>
      <w:r w:rsidR="00F149EC">
        <w:rPr>
          <w:rFonts w:ascii="Marianne" w:hAnsi="Marianne" w:cs="Arial"/>
          <w:sz w:val="20"/>
          <w:szCs w:val="20"/>
        </w:rPr>
        <w:t>,9</w:t>
      </w:r>
      <w:r w:rsidR="00F149EC" w:rsidRPr="00F149EC">
        <w:rPr>
          <w:rFonts w:ascii="Marianne" w:hAnsi="Marianne" w:cs="Arial"/>
          <w:sz w:val="20"/>
          <w:szCs w:val="20"/>
        </w:rPr>
        <w:t>%</w:t>
      </w:r>
      <w:r w:rsidR="00F149EC">
        <w:rPr>
          <w:rFonts w:ascii="Marianne" w:hAnsi="Marianne" w:cs="Arial"/>
          <w:sz w:val="20"/>
          <w:szCs w:val="20"/>
        </w:rPr>
        <w:t>, en hausse de +43,0%</w:t>
      </w:r>
      <w:r w:rsidR="00A01EB1">
        <w:rPr>
          <w:rFonts w:ascii="Marianne" w:hAnsi="Marianne" w:cs="Arial"/>
          <w:sz w:val="20"/>
          <w:szCs w:val="20"/>
        </w:rPr>
        <w:t> :</w:t>
      </w:r>
      <w:r w:rsidR="00F149EC" w:rsidRPr="00F149EC">
        <w:rPr>
          <w:rFonts w:ascii="Marianne" w:hAnsi="Marianne" w:cs="Arial"/>
          <w:sz w:val="20"/>
          <w:szCs w:val="20"/>
        </w:rPr>
        <w:t xml:space="preserve"> </w:t>
      </w:r>
      <w:r w:rsidR="00D057CC">
        <w:rPr>
          <w:rFonts w:ascii="Marianne" w:hAnsi="Marianne" w:cs="Arial"/>
          <w:sz w:val="20"/>
          <w:szCs w:val="20"/>
        </w:rPr>
        <w:t xml:space="preserve">riz 48,0%, </w:t>
      </w:r>
      <w:r w:rsidR="00F149EC" w:rsidRPr="00F149EC">
        <w:rPr>
          <w:rFonts w:ascii="Marianne" w:hAnsi="Marianne" w:cs="Arial"/>
          <w:sz w:val="20"/>
          <w:szCs w:val="20"/>
        </w:rPr>
        <w:t xml:space="preserve">viandes et produits carnés </w:t>
      </w:r>
      <w:r w:rsidR="00A01EB1">
        <w:rPr>
          <w:rFonts w:ascii="Marianne" w:hAnsi="Marianne" w:cs="Arial"/>
          <w:sz w:val="20"/>
          <w:szCs w:val="20"/>
        </w:rPr>
        <w:t>25,0</w:t>
      </w:r>
      <w:r w:rsidR="00F149EC" w:rsidRPr="00F149EC">
        <w:rPr>
          <w:rFonts w:ascii="Marianne" w:hAnsi="Marianne" w:cs="Arial"/>
          <w:sz w:val="20"/>
          <w:szCs w:val="20"/>
        </w:rPr>
        <w:t>%</w:t>
      </w:r>
      <w:r w:rsidR="00D057CC">
        <w:rPr>
          <w:rFonts w:ascii="Marianne" w:hAnsi="Marianne" w:cs="Arial"/>
          <w:sz w:val="20"/>
          <w:szCs w:val="20"/>
        </w:rPr>
        <w:t xml:space="preserve"> ; le </w:t>
      </w:r>
      <w:r w:rsidR="00F149EC" w:rsidRPr="00F149EC">
        <w:rPr>
          <w:rFonts w:ascii="Marianne" w:hAnsi="Marianne" w:cs="Arial"/>
          <w:sz w:val="20"/>
          <w:szCs w:val="20"/>
        </w:rPr>
        <w:t xml:space="preserve">sucre </w:t>
      </w:r>
      <w:r w:rsidR="00D057CC">
        <w:rPr>
          <w:rFonts w:ascii="Marianne" w:hAnsi="Marianne" w:cs="Arial"/>
          <w:sz w:val="20"/>
          <w:szCs w:val="20"/>
        </w:rPr>
        <w:t>qui pesait encore pour</w:t>
      </w:r>
      <w:r w:rsidR="00A01EB1">
        <w:rPr>
          <w:rFonts w:ascii="Marianne" w:hAnsi="Marianne" w:cs="Arial"/>
          <w:sz w:val="20"/>
          <w:szCs w:val="20"/>
        </w:rPr>
        <w:t xml:space="preserve"> 35,1% dans les exportations brésiliennes en 2023, ne pesait plus que 9,1</w:t>
      </w:r>
      <w:r w:rsidR="00F149EC" w:rsidRPr="00F149EC">
        <w:rPr>
          <w:rFonts w:ascii="Marianne" w:hAnsi="Marianne" w:cs="Arial"/>
          <w:sz w:val="20"/>
          <w:szCs w:val="20"/>
        </w:rPr>
        <w:t>%</w:t>
      </w:r>
      <w:r w:rsidR="00A01EB1">
        <w:rPr>
          <w:rFonts w:ascii="Marianne" w:hAnsi="Marianne" w:cs="Arial"/>
          <w:sz w:val="20"/>
          <w:szCs w:val="20"/>
        </w:rPr>
        <w:t xml:space="preserve"> en 2024</w:t>
      </w:r>
      <w:r w:rsidR="00F149EC" w:rsidRPr="00F149EC">
        <w:rPr>
          <w:rFonts w:ascii="Marianne" w:hAnsi="Marianne" w:cs="Arial"/>
          <w:sz w:val="20"/>
          <w:szCs w:val="20"/>
        </w:rPr>
        <w:t xml:space="preserve">), </w:t>
      </w:r>
      <w:r w:rsidR="00897C77">
        <w:rPr>
          <w:rFonts w:ascii="Marianne" w:hAnsi="Marianne" w:cs="Arial"/>
          <w:sz w:val="20"/>
          <w:szCs w:val="20"/>
        </w:rPr>
        <w:t>l</w:t>
      </w:r>
      <w:r w:rsidR="00F149EC">
        <w:rPr>
          <w:rFonts w:ascii="Marianne" w:hAnsi="Marianne" w:cs="Arial"/>
          <w:sz w:val="20"/>
          <w:szCs w:val="20"/>
        </w:rPr>
        <w:t>a Chine</w:t>
      </w:r>
      <w:r w:rsidR="00897C77">
        <w:rPr>
          <w:rFonts w:ascii="Marianne" w:hAnsi="Marianne" w:cs="Arial"/>
          <w:sz w:val="20"/>
          <w:szCs w:val="20"/>
        </w:rPr>
        <w:t xml:space="preserve"> (</w:t>
      </w:r>
      <w:r w:rsidR="00F149EC">
        <w:rPr>
          <w:rFonts w:ascii="Marianne" w:hAnsi="Marianne" w:cs="Arial"/>
          <w:sz w:val="20"/>
          <w:szCs w:val="20"/>
        </w:rPr>
        <w:t>8,</w:t>
      </w:r>
      <w:r w:rsidR="00897C77">
        <w:rPr>
          <w:rFonts w:ascii="Marianne" w:hAnsi="Marianne" w:cs="Arial"/>
          <w:sz w:val="20"/>
          <w:szCs w:val="20"/>
        </w:rPr>
        <w:t>6%</w:t>
      </w:r>
      <w:r w:rsidR="00F149EC">
        <w:rPr>
          <w:rFonts w:ascii="Marianne" w:hAnsi="Marianne" w:cs="Arial"/>
          <w:sz w:val="20"/>
          <w:szCs w:val="20"/>
        </w:rPr>
        <w:t>, en hausse de +1,7%</w:t>
      </w:r>
      <w:r w:rsidR="00A01EB1">
        <w:rPr>
          <w:rFonts w:ascii="Marianne" w:hAnsi="Marianne" w:cs="Arial"/>
          <w:sz w:val="20"/>
          <w:szCs w:val="20"/>
        </w:rPr>
        <w:t xml:space="preserve"> : </w:t>
      </w:r>
      <w:r w:rsidR="00D12C65">
        <w:rPr>
          <w:rFonts w:ascii="Marianne" w:hAnsi="Marianne" w:cs="Arial"/>
          <w:sz w:val="20"/>
          <w:szCs w:val="20"/>
        </w:rPr>
        <w:t>préparations à base de tomate 39,0%, riz 36,8%</w:t>
      </w:r>
      <w:r w:rsidR="00897C77">
        <w:rPr>
          <w:rFonts w:ascii="Marianne" w:hAnsi="Marianne" w:cs="Arial"/>
          <w:sz w:val="20"/>
          <w:szCs w:val="20"/>
        </w:rPr>
        <w:t>), la Turquie</w:t>
      </w:r>
      <w:r w:rsidR="004B7700">
        <w:rPr>
          <w:rFonts w:ascii="Marianne" w:hAnsi="Marianne" w:cs="Arial"/>
          <w:sz w:val="20"/>
          <w:szCs w:val="20"/>
        </w:rPr>
        <w:t xml:space="preserve"> (</w:t>
      </w:r>
      <w:r w:rsidR="00F149EC">
        <w:rPr>
          <w:rFonts w:ascii="Marianne" w:hAnsi="Marianne" w:cs="Arial"/>
          <w:sz w:val="20"/>
          <w:szCs w:val="20"/>
        </w:rPr>
        <w:t>7</w:t>
      </w:r>
      <w:r w:rsidR="004B7700">
        <w:rPr>
          <w:rFonts w:ascii="Marianne" w:hAnsi="Marianne" w:cs="Arial"/>
          <w:sz w:val="20"/>
          <w:szCs w:val="20"/>
        </w:rPr>
        <w:t>,</w:t>
      </w:r>
      <w:r w:rsidR="00F149EC">
        <w:rPr>
          <w:rFonts w:ascii="Marianne" w:hAnsi="Marianne" w:cs="Arial"/>
          <w:sz w:val="20"/>
          <w:szCs w:val="20"/>
        </w:rPr>
        <w:t>6</w:t>
      </w:r>
      <w:r w:rsidR="004B7700">
        <w:rPr>
          <w:rFonts w:ascii="Marianne" w:hAnsi="Marianne" w:cs="Arial"/>
          <w:sz w:val="20"/>
          <w:szCs w:val="20"/>
        </w:rPr>
        <w:t>%</w:t>
      </w:r>
      <w:r w:rsidR="00F149EC">
        <w:rPr>
          <w:rFonts w:ascii="Marianne" w:hAnsi="Marianne" w:cs="Arial"/>
          <w:sz w:val="20"/>
          <w:szCs w:val="20"/>
        </w:rPr>
        <w:t>, en hausse de +62,4%</w:t>
      </w:r>
      <w:r w:rsidR="00D12C65">
        <w:rPr>
          <w:rFonts w:ascii="Marianne" w:hAnsi="Marianne" w:cs="Arial"/>
          <w:sz w:val="20"/>
          <w:szCs w:val="20"/>
        </w:rPr>
        <w:t> : farine de blé 64,6%, œufs 10,3%</w:t>
      </w:r>
      <w:r w:rsidR="004B7700">
        <w:rPr>
          <w:rFonts w:ascii="Marianne" w:hAnsi="Marianne" w:cs="Arial"/>
          <w:sz w:val="20"/>
          <w:szCs w:val="20"/>
        </w:rPr>
        <w:t>)</w:t>
      </w:r>
      <w:r w:rsidR="00897C77">
        <w:rPr>
          <w:rFonts w:ascii="Marianne" w:hAnsi="Marianne" w:cs="Arial"/>
          <w:sz w:val="20"/>
          <w:szCs w:val="20"/>
        </w:rPr>
        <w:t>, les Pays-Bas</w:t>
      </w:r>
      <w:r w:rsidR="004B7700">
        <w:rPr>
          <w:rFonts w:ascii="Marianne" w:hAnsi="Marianne" w:cs="Arial"/>
          <w:sz w:val="20"/>
          <w:szCs w:val="20"/>
        </w:rPr>
        <w:t xml:space="preserve"> (</w:t>
      </w:r>
      <w:r w:rsidR="001F0892">
        <w:rPr>
          <w:rFonts w:ascii="Marianne" w:hAnsi="Marianne" w:cs="Arial"/>
          <w:sz w:val="20"/>
          <w:szCs w:val="20"/>
        </w:rPr>
        <w:t>5,</w:t>
      </w:r>
      <w:r w:rsidR="004B7700">
        <w:rPr>
          <w:rFonts w:ascii="Marianne" w:hAnsi="Marianne" w:cs="Arial"/>
          <w:sz w:val="20"/>
          <w:szCs w:val="20"/>
        </w:rPr>
        <w:t>2%</w:t>
      </w:r>
      <w:r w:rsidR="001F0892">
        <w:rPr>
          <w:rFonts w:ascii="Marianne" w:hAnsi="Marianne" w:cs="Arial"/>
          <w:sz w:val="20"/>
          <w:szCs w:val="20"/>
        </w:rPr>
        <w:t>, en baisse de -9,3%</w:t>
      </w:r>
      <w:r w:rsidR="00165CC5">
        <w:rPr>
          <w:rFonts w:ascii="Marianne" w:hAnsi="Marianne" w:cs="Arial"/>
          <w:sz w:val="20"/>
          <w:szCs w:val="20"/>
        </w:rPr>
        <w:t> : oignons 34,5%, malt 20,7%</w:t>
      </w:r>
      <w:r w:rsidR="004B7700">
        <w:rPr>
          <w:rFonts w:ascii="Marianne" w:hAnsi="Marianne" w:cs="Arial"/>
          <w:sz w:val="20"/>
          <w:szCs w:val="20"/>
        </w:rPr>
        <w:t>)</w:t>
      </w:r>
      <w:r w:rsidR="00897C77">
        <w:rPr>
          <w:rFonts w:ascii="Marianne" w:hAnsi="Marianne" w:cs="Arial"/>
          <w:sz w:val="20"/>
          <w:szCs w:val="20"/>
        </w:rPr>
        <w:t xml:space="preserve">, </w:t>
      </w:r>
      <w:r w:rsidR="001F0892">
        <w:rPr>
          <w:rFonts w:ascii="Marianne" w:hAnsi="Marianne" w:cs="Arial"/>
          <w:sz w:val="20"/>
          <w:szCs w:val="20"/>
        </w:rPr>
        <w:t xml:space="preserve">le Paraguay (4,9%, en hausse de +95,8%), </w:t>
      </w:r>
      <w:r w:rsidR="00897C77">
        <w:rPr>
          <w:rFonts w:ascii="Marianne" w:hAnsi="Marianne" w:cs="Arial"/>
          <w:sz w:val="20"/>
          <w:szCs w:val="20"/>
        </w:rPr>
        <w:t xml:space="preserve">le </w:t>
      </w:r>
      <w:r w:rsidR="001F0892">
        <w:rPr>
          <w:rFonts w:ascii="Marianne" w:hAnsi="Marianne" w:cs="Arial"/>
          <w:sz w:val="20"/>
          <w:szCs w:val="20"/>
        </w:rPr>
        <w:t xml:space="preserve">Maroc </w:t>
      </w:r>
      <w:r w:rsidR="004B7700">
        <w:rPr>
          <w:rFonts w:ascii="Marianne" w:hAnsi="Marianne" w:cs="Arial"/>
          <w:sz w:val="20"/>
          <w:szCs w:val="20"/>
        </w:rPr>
        <w:t>(</w:t>
      </w:r>
      <w:r w:rsidR="001F0892">
        <w:rPr>
          <w:rFonts w:ascii="Marianne" w:hAnsi="Marianne" w:cs="Arial"/>
          <w:sz w:val="20"/>
          <w:szCs w:val="20"/>
        </w:rPr>
        <w:t>3</w:t>
      </w:r>
      <w:r w:rsidR="004B7700">
        <w:rPr>
          <w:rFonts w:ascii="Marianne" w:hAnsi="Marianne" w:cs="Arial"/>
          <w:sz w:val="20"/>
          <w:szCs w:val="20"/>
        </w:rPr>
        <w:t>,</w:t>
      </w:r>
      <w:r w:rsidR="001F0892">
        <w:rPr>
          <w:rFonts w:ascii="Marianne" w:hAnsi="Marianne" w:cs="Arial"/>
          <w:sz w:val="20"/>
          <w:szCs w:val="20"/>
        </w:rPr>
        <w:t>7</w:t>
      </w:r>
      <w:r w:rsidR="004B7700">
        <w:rPr>
          <w:rFonts w:ascii="Marianne" w:hAnsi="Marianne" w:cs="Arial"/>
          <w:sz w:val="20"/>
          <w:szCs w:val="20"/>
        </w:rPr>
        <w:t>%</w:t>
      </w:r>
      <w:r w:rsidR="001F0892">
        <w:rPr>
          <w:rFonts w:ascii="Marianne" w:hAnsi="Marianne" w:cs="Arial"/>
          <w:sz w:val="20"/>
          <w:szCs w:val="20"/>
        </w:rPr>
        <w:t xml:space="preserve"> en hausse de +95,0%</w:t>
      </w:r>
      <w:r w:rsidR="004B7700">
        <w:rPr>
          <w:rFonts w:ascii="Marianne" w:hAnsi="Marianne" w:cs="Arial"/>
          <w:sz w:val="20"/>
          <w:szCs w:val="20"/>
        </w:rPr>
        <w:t>)</w:t>
      </w:r>
      <w:r w:rsidR="00897C77">
        <w:rPr>
          <w:rFonts w:ascii="Marianne" w:hAnsi="Marianne" w:cs="Arial"/>
          <w:sz w:val="20"/>
          <w:szCs w:val="20"/>
        </w:rPr>
        <w:t xml:space="preserve">, </w:t>
      </w:r>
      <w:r w:rsidR="00F149EC">
        <w:rPr>
          <w:rFonts w:ascii="Marianne" w:hAnsi="Marianne" w:cs="Arial"/>
          <w:sz w:val="20"/>
          <w:szCs w:val="20"/>
        </w:rPr>
        <w:t>l</w:t>
      </w:r>
      <w:r w:rsidR="00F149EC" w:rsidRPr="00F149EC">
        <w:rPr>
          <w:rFonts w:ascii="Marianne" w:hAnsi="Marianne" w:cs="Arial"/>
          <w:sz w:val="20"/>
          <w:szCs w:val="20"/>
        </w:rPr>
        <w:t>a Belgique (3</w:t>
      </w:r>
      <w:r w:rsidR="00F149EC">
        <w:rPr>
          <w:rFonts w:ascii="Marianne" w:hAnsi="Marianne" w:cs="Arial"/>
          <w:sz w:val="20"/>
          <w:szCs w:val="20"/>
        </w:rPr>
        <w:t>,0</w:t>
      </w:r>
      <w:r w:rsidR="00F149EC" w:rsidRPr="00F149EC">
        <w:rPr>
          <w:rFonts w:ascii="Marianne" w:hAnsi="Marianne" w:cs="Arial"/>
          <w:sz w:val="20"/>
          <w:szCs w:val="20"/>
        </w:rPr>
        <w:t>%</w:t>
      </w:r>
      <w:r w:rsidR="001F0892">
        <w:rPr>
          <w:rFonts w:ascii="Marianne" w:hAnsi="Marianne" w:cs="Arial"/>
          <w:sz w:val="20"/>
          <w:szCs w:val="20"/>
        </w:rPr>
        <w:t>, en hausse de +81,5%</w:t>
      </w:r>
      <w:r w:rsidR="00F149EC" w:rsidRPr="00F149EC">
        <w:rPr>
          <w:rFonts w:ascii="Marianne" w:hAnsi="Marianne" w:cs="Arial"/>
          <w:sz w:val="20"/>
          <w:szCs w:val="20"/>
        </w:rPr>
        <w:t>)</w:t>
      </w:r>
      <w:r w:rsidR="001F0892">
        <w:rPr>
          <w:rFonts w:ascii="Marianne" w:hAnsi="Marianne" w:cs="Arial"/>
          <w:sz w:val="20"/>
          <w:szCs w:val="20"/>
        </w:rPr>
        <w:t>,</w:t>
      </w:r>
      <w:r w:rsidR="00F149EC" w:rsidRPr="00F149EC">
        <w:rPr>
          <w:rFonts w:ascii="Marianne" w:hAnsi="Marianne" w:cs="Arial"/>
          <w:sz w:val="20"/>
          <w:szCs w:val="20"/>
        </w:rPr>
        <w:t xml:space="preserve"> les Etats-Unis (</w:t>
      </w:r>
      <w:r w:rsidR="00F149EC">
        <w:rPr>
          <w:rFonts w:ascii="Marianne" w:hAnsi="Marianne" w:cs="Arial"/>
          <w:sz w:val="20"/>
          <w:szCs w:val="20"/>
        </w:rPr>
        <w:t>2</w:t>
      </w:r>
      <w:r w:rsidR="00F149EC" w:rsidRPr="00F149EC">
        <w:rPr>
          <w:rFonts w:ascii="Marianne" w:hAnsi="Marianne" w:cs="Arial"/>
          <w:sz w:val="20"/>
          <w:szCs w:val="20"/>
        </w:rPr>
        <w:t>,</w:t>
      </w:r>
      <w:r w:rsidR="00F149EC">
        <w:rPr>
          <w:rFonts w:ascii="Marianne" w:hAnsi="Marianne" w:cs="Arial"/>
          <w:sz w:val="20"/>
          <w:szCs w:val="20"/>
        </w:rPr>
        <w:t>9</w:t>
      </w:r>
      <w:r w:rsidR="00F149EC" w:rsidRPr="00F149EC">
        <w:rPr>
          <w:rFonts w:ascii="Marianne" w:hAnsi="Marianne" w:cs="Arial"/>
          <w:sz w:val="20"/>
          <w:szCs w:val="20"/>
        </w:rPr>
        <w:t>%</w:t>
      </w:r>
      <w:r w:rsidR="00F149EC">
        <w:rPr>
          <w:rFonts w:ascii="Marianne" w:hAnsi="Marianne" w:cs="Arial"/>
          <w:sz w:val="20"/>
          <w:szCs w:val="20"/>
        </w:rPr>
        <w:t>, en baisse de -5,7%</w:t>
      </w:r>
      <w:r w:rsidR="00F149EC" w:rsidRPr="00F149EC">
        <w:rPr>
          <w:rFonts w:ascii="Marianne" w:hAnsi="Marianne" w:cs="Arial"/>
          <w:sz w:val="20"/>
          <w:szCs w:val="20"/>
        </w:rPr>
        <w:t xml:space="preserve">) </w:t>
      </w:r>
      <w:r w:rsidR="00897C77">
        <w:rPr>
          <w:rFonts w:ascii="Marianne" w:hAnsi="Marianne" w:cs="Arial"/>
          <w:sz w:val="20"/>
          <w:szCs w:val="20"/>
        </w:rPr>
        <w:t xml:space="preserve">et </w:t>
      </w:r>
      <w:r w:rsidR="001F0892">
        <w:rPr>
          <w:rFonts w:ascii="Marianne" w:hAnsi="Marianne" w:cs="Arial"/>
          <w:sz w:val="20"/>
          <w:szCs w:val="20"/>
        </w:rPr>
        <w:t xml:space="preserve">le Ghana </w:t>
      </w:r>
      <w:r w:rsidR="004B7700">
        <w:rPr>
          <w:rFonts w:ascii="Marianne" w:hAnsi="Marianne" w:cs="Arial"/>
          <w:sz w:val="20"/>
          <w:szCs w:val="20"/>
        </w:rPr>
        <w:t>(</w:t>
      </w:r>
      <w:r w:rsidR="001F0892">
        <w:rPr>
          <w:rFonts w:ascii="Marianne" w:hAnsi="Marianne" w:cs="Arial"/>
          <w:sz w:val="20"/>
          <w:szCs w:val="20"/>
        </w:rPr>
        <w:t>2,6</w:t>
      </w:r>
      <w:r w:rsidR="004B7700">
        <w:rPr>
          <w:rFonts w:ascii="Marianne" w:hAnsi="Marianne" w:cs="Arial"/>
          <w:sz w:val="20"/>
          <w:szCs w:val="20"/>
        </w:rPr>
        <w:t>%</w:t>
      </w:r>
      <w:r w:rsidR="001F0892">
        <w:rPr>
          <w:rFonts w:ascii="Marianne" w:hAnsi="Marianne" w:cs="Arial"/>
          <w:sz w:val="20"/>
          <w:szCs w:val="20"/>
        </w:rPr>
        <w:t>, en baisse de -4,1%</w:t>
      </w:r>
      <w:r w:rsidR="004B7700">
        <w:rPr>
          <w:rFonts w:ascii="Marianne" w:hAnsi="Marianne" w:cs="Arial"/>
          <w:sz w:val="20"/>
          <w:szCs w:val="20"/>
        </w:rPr>
        <w:t>)</w:t>
      </w:r>
      <w:r w:rsidR="00897C77">
        <w:rPr>
          <w:rFonts w:ascii="Marianne" w:hAnsi="Marianne" w:cs="Arial"/>
          <w:sz w:val="20"/>
          <w:szCs w:val="20"/>
        </w:rPr>
        <w:t xml:space="preserve">. </w:t>
      </w:r>
      <w:r w:rsidR="004B7700">
        <w:rPr>
          <w:rFonts w:ascii="Marianne" w:hAnsi="Marianne" w:cs="Arial"/>
          <w:sz w:val="20"/>
          <w:szCs w:val="20"/>
        </w:rPr>
        <w:t xml:space="preserve">La France </w:t>
      </w:r>
      <w:r w:rsidR="00391A3D">
        <w:rPr>
          <w:rFonts w:ascii="Marianne" w:hAnsi="Marianne" w:cs="Arial"/>
          <w:sz w:val="20"/>
          <w:szCs w:val="20"/>
        </w:rPr>
        <w:t>(0,8%</w:t>
      </w:r>
      <w:r w:rsidR="001F0892">
        <w:rPr>
          <w:rFonts w:ascii="Marianne" w:hAnsi="Marianne" w:cs="Arial"/>
          <w:sz w:val="20"/>
          <w:szCs w:val="20"/>
        </w:rPr>
        <w:t>, en hausse de +107,9%</w:t>
      </w:r>
      <w:r w:rsidR="00391A3D">
        <w:rPr>
          <w:rFonts w:ascii="Marianne" w:hAnsi="Marianne" w:cs="Arial"/>
          <w:sz w:val="20"/>
          <w:szCs w:val="20"/>
        </w:rPr>
        <w:t xml:space="preserve">) </w:t>
      </w:r>
      <w:r w:rsidR="004B7700">
        <w:rPr>
          <w:rFonts w:ascii="Marianne" w:hAnsi="Marianne" w:cs="Arial"/>
          <w:sz w:val="20"/>
          <w:szCs w:val="20"/>
        </w:rPr>
        <w:t xml:space="preserve">n’est que le </w:t>
      </w:r>
      <w:r w:rsidR="001F0892">
        <w:rPr>
          <w:rFonts w:ascii="Marianne" w:hAnsi="Marianne" w:cs="Arial"/>
          <w:sz w:val="20"/>
          <w:szCs w:val="20"/>
        </w:rPr>
        <w:t>19</w:t>
      </w:r>
      <w:r w:rsidR="004B7700" w:rsidRPr="004B7700">
        <w:rPr>
          <w:rFonts w:ascii="Marianne" w:hAnsi="Marianne" w:cs="Arial"/>
          <w:sz w:val="20"/>
          <w:szCs w:val="20"/>
          <w:vertAlign w:val="superscript"/>
        </w:rPr>
        <w:t>ème</w:t>
      </w:r>
      <w:r w:rsidR="004B7700">
        <w:rPr>
          <w:rFonts w:ascii="Marianne" w:hAnsi="Marianne" w:cs="Arial"/>
          <w:sz w:val="20"/>
          <w:szCs w:val="20"/>
        </w:rPr>
        <w:t xml:space="preserve"> fournisseur.</w:t>
      </w:r>
    </w:p>
    <w:p w14:paraId="7B6D081C" w14:textId="4E24AE55" w:rsidR="00FB1608" w:rsidRPr="008519BD" w:rsidRDefault="00FB1608" w:rsidP="00FB1608">
      <w:pPr>
        <w:spacing w:after="0"/>
        <w:jc w:val="both"/>
        <w:rPr>
          <w:rFonts w:ascii="Marianne" w:hAnsi="Marianne" w:cs="Arial"/>
          <w:sz w:val="20"/>
          <w:szCs w:val="20"/>
        </w:rPr>
      </w:pPr>
      <w:r w:rsidRPr="008519BD">
        <w:rPr>
          <w:rFonts w:ascii="Marianne" w:hAnsi="Marianne" w:cs="Arial"/>
          <w:sz w:val="20"/>
          <w:szCs w:val="20"/>
        </w:rPr>
        <w:t xml:space="preserve">Les principaux produits </w:t>
      </w:r>
      <w:bookmarkStart w:id="15" w:name="_Hlk193127936"/>
      <w:r w:rsidRPr="008519BD">
        <w:rPr>
          <w:rFonts w:ascii="Marianne" w:hAnsi="Marianne" w:cs="Arial"/>
          <w:sz w:val="20"/>
          <w:szCs w:val="20"/>
        </w:rPr>
        <w:t xml:space="preserve">agricoles et agroalimentaires </w:t>
      </w:r>
      <w:bookmarkEnd w:id="15"/>
      <w:r>
        <w:rPr>
          <w:rFonts w:ascii="Marianne" w:hAnsi="Marianne" w:cs="Arial"/>
          <w:sz w:val="20"/>
          <w:szCs w:val="20"/>
        </w:rPr>
        <w:t>exportés à destination d</w:t>
      </w:r>
      <w:r w:rsidR="00165CC5">
        <w:rPr>
          <w:rFonts w:ascii="Marianne" w:hAnsi="Marianne" w:cs="Arial"/>
          <w:sz w:val="20"/>
          <w:szCs w:val="20"/>
        </w:rPr>
        <w:t>e la Sierra Léone</w:t>
      </w:r>
      <w:r>
        <w:rPr>
          <w:rFonts w:ascii="Marianne" w:hAnsi="Marianne" w:cs="Arial"/>
          <w:sz w:val="20"/>
          <w:szCs w:val="20"/>
        </w:rPr>
        <w:t xml:space="preserve"> </w:t>
      </w:r>
      <w:r w:rsidR="0063795D">
        <w:rPr>
          <w:rFonts w:ascii="Marianne" w:hAnsi="Marianne" w:cs="Arial"/>
          <w:sz w:val="20"/>
          <w:szCs w:val="20"/>
        </w:rPr>
        <w:t xml:space="preserve">sont en valeur principalement </w:t>
      </w:r>
      <w:r>
        <w:rPr>
          <w:rFonts w:ascii="Marianne" w:hAnsi="Marianne" w:cs="Arial"/>
          <w:sz w:val="20"/>
          <w:szCs w:val="20"/>
        </w:rPr>
        <w:t>le riz</w:t>
      </w:r>
      <w:r w:rsidR="0084727E">
        <w:rPr>
          <w:rFonts w:ascii="Marianne" w:hAnsi="Marianne" w:cs="Arial"/>
          <w:sz w:val="20"/>
          <w:szCs w:val="20"/>
        </w:rPr>
        <w:t xml:space="preserve"> (42,1%)</w:t>
      </w:r>
      <w:r>
        <w:rPr>
          <w:rFonts w:ascii="Marianne" w:hAnsi="Marianne" w:cs="Arial"/>
          <w:sz w:val="20"/>
          <w:szCs w:val="20"/>
        </w:rPr>
        <w:t>, la viande et les produits carnés</w:t>
      </w:r>
      <w:r w:rsidR="0084727E">
        <w:rPr>
          <w:rFonts w:ascii="Marianne" w:hAnsi="Marianne" w:cs="Arial"/>
          <w:sz w:val="20"/>
          <w:szCs w:val="20"/>
        </w:rPr>
        <w:t xml:space="preserve"> (15,0%)</w:t>
      </w:r>
      <w:r>
        <w:rPr>
          <w:rFonts w:ascii="Marianne" w:hAnsi="Marianne" w:cs="Arial"/>
          <w:sz w:val="20"/>
          <w:szCs w:val="20"/>
        </w:rPr>
        <w:t xml:space="preserve">, </w:t>
      </w:r>
      <w:r w:rsidR="0084727E">
        <w:rPr>
          <w:rFonts w:ascii="Marianne" w:hAnsi="Marianne" w:cs="Arial"/>
          <w:sz w:val="20"/>
          <w:szCs w:val="20"/>
        </w:rPr>
        <w:t xml:space="preserve">le sucre </w:t>
      </w:r>
      <w:r w:rsidR="00A52A71">
        <w:rPr>
          <w:rFonts w:ascii="Marianne" w:hAnsi="Marianne" w:cs="Arial"/>
          <w:sz w:val="20"/>
          <w:szCs w:val="20"/>
        </w:rPr>
        <w:t xml:space="preserve">(5,0%) </w:t>
      </w:r>
      <w:r w:rsidR="0084727E">
        <w:rPr>
          <w:rFonts w:ascii="Marianne" w:hAnsi="Marianne" w:cs="Arial"/>
          <w:sz w:val="20"/>
          <w:szCs w:val="20"/>
        </w:rPr>
        <w:t xml:space="preserve">et </w:t>
      </w:r>
      <w:r w:rsidR="00F7235A">
        <w:rPr>
          <w:rFonts w:ascii="Marianne" w:hAnsi="Marianne" w:cs="Arial"/>
          <w:sz w:val="20"/>
          <w:szCs w:val="20"/>
        </w:rPr>
        <w:t>la farine</w:t>
      </w:r>
      <w:r w:rsidR="0063795D">
        <w:rPr>
          <w:rFonts w:ascii="Marianne" w:hAnsi="Marianne" w:cs="Arial"/>
          <w:sz w:val="20"/>
          <w:szCs w:val="20"/>
        </w:rPr>
        <w:t xml:space="preserve"> de blé</w:t>
      </w:r>
      <w:r w:rsidR="00A52A71">
        <w:rPr>
          <w:rFonts w:ascii="Marianne" w:hAnsi="Marianne" w:cs="Arial"/>
          <w:sz w:val="20"/>
          <w:szCs w:val="20"/>
        </w:rPr>
        <w:t xml:space="preserve"> (4,9%)</w:t>
      </w:r>
      <w:r w:rsidRPr="008519BD">
        <w:rPr>
          <w:rFonts w:ascii="Marianne" w:hAnsi="Marianne" w:cs="Arial"/>
          <w:sz w:val="20"/>
          <w:szCs w:val="20"/>
        </w:rPr>
        <w:t>.</w:t>
      </w:r>
    </w:p>
    <w:p w14:paraId="20DD21CB" w14:textId="77777777" w:rsidR="00FB1608" w:rsidRDefault="00FB1608" w:rsidP="00FB1608">
      <w:pPr>
        <w:spacing w:after="0"/>
        <w:jc w:val="both"/>
        <w:rPr>
          <w:rFonts w:ascii="Marianne" w:hAnsi="Marianne" w:cs="Arial"/>
          <w:sz w:val="20"/>
          <w:szCs w:val="20"/>
        </w:rPr>
      </w:pPr>
    </w:p>
    <w:p w14:paraId="06B49EE3" w14:textId="182DA61C" w:rsidR="008A7A40" w:rsidRDefault="00FB1608" w:rsidP="00FB1608">
      <w:pPr>
        <w:spacing w:after="0"/>
        <w:jc w:val="both"/>
        <w:rPr>
          <w:rFonts w:ascii="Marianne" w:hAnsi="Marianne" w:cs="Arial"/>
          <w:sz w:val="20"/>
          <w:szCs w:val="20"/>
        </w:rPr>
      </w:pPr>
      <w:r w:rsidRPr="0063795D">
        <w:rPr>
          <w:rFonts w:ascii="Marianne" w:hAnsi="Marianne" w:cs="Arial"/>
          <w:b/>
          <w:bCs/>
          <w:sz w:val="20"/>
          <w:szCs w:val="20"/>
        </w:rPr>
        <w:t>En 2024, les principaux clients d</w:t>
      </w:r>
      <w:r w:rsidR="008A7A40" w:rsidRPr="0063795D">
        <w:rPr>
          <w:rFonts w:ascii="Marianne" w:hAnsi="Marianne" w:cs="Arial"/>
          <w:b/>
          <w:bCs/>
          <w:sz w:val="20"/>
          <w:szCs w:val="20"/>
        </w:rPr>
        <w:t>e la Sierra Léone</w:t>
      </w:r>
      <w:r w:rsidRPr="00D15A4D">
        <w:rPr>
          <w:rFonts w:ascii="Marianne" w:hAnsi="Marianne" w:cs="Arial"/>
          <w:sz w:val="20"/>
          <w:szCs w:val="20"/>
        </w:rPr>
        <w:t xml:space="preserve"> sont </w:t>
      </w:r>
      <w:r>
        <w:rPr>
          <w:rFonts w:ascii="Marianne" w:hAnsi="Marianne" w:cs="Arial"/>
          <w:sz w:val="20"/>
          <w:szCs w:val="20"/>
        </w:rPr>
        <w:t>les Pays-Bas (</w:t>
      </w:r>
      <w:r w:rsidR="00721193">
        <w:rPr>
          <w:rFonts w:ascii="Marianne" w:hAnsi="Marianne" w:cs="Arial"/>
          <w:sz w:val="20"/>
          <w:szCs w:val="20"/>
        </w:rPr>
        <w:t>70,5</w:t>
      </w:r>
      <w:r>
        <w:rPr>
          <w:rFonts w:ascii="Marianne" w:hAnsi="Marianne" w:cs="Arial"/>
          <w:sz w:val="20"/>
          <w:szCs w:val="20"/>
        </w:rPr>
        <w:t>%</w:t>
      </w:r>
      <w:r w:rsidR="00721193">
        <w:rPr>
          <w:rFonts w:ascii="Marianne" w:hAnsi="Marianne" w:cs="Arial"/>
          <w:sz w:val="20"/>
          <w:szCs w:val="20"/>
        </w:rPr>
        <w:t xml:space="preserve"> en hausse de +165,9% :</w:t>
      </w:r>
      <w:r>
        <w:rPr>
          <w:rFonts w:ascii="Marianne" w:hAnsi="Marianne" w:cs="Arial"/>
          <w:sz w:val="20"/>
          <w:szCs w:val="20"/>
        </w:rPr>
        <w:t xml:space="preserve"> </w:t>
      </w:r>
      <w:r w:rsidR="00E51D77">
        <w:rPr>
          <w:rFonts w:ascii="Marianne" w:hAnsi="Marianne" w:cs="Arial"/>
          <w:sz w:val="20"/>
          <w:szCs w:val="20"/>
        </w:rPr>
        <w:t>96,5</w:t>
      </w:r>
      <w:r>
        <w:rPr>
          <w:rFonts w:ascii="Marianne" w:hAnsi="Marianne" w:cs="Arial"/>
          <w:sz w:val="20"/>
          <w:szCs w:val="20"/>
        </w:rPr>
        <w:t>% fèves de cacao, 2</w:t>
      </w:r>
      <w:r w:rsidR="00E51D77">
        <w:rPr>
          <w:rFonts w:ascii="Marianne" w:hAnsi="Marianne" w:cs="Arial"/>
          <w:sz w:val="20"/>
          <w:szCs w:val="20"/>
        </w:rPr>
        <w:t>,9</w:t>
      </w:r>
      <w:r>
        <w:rPr>
          <w:rFonts w:ascii="Marianne" w:hAnsi="Marianne" w:cs="Arial"/>
          <w:sz w:val="20"/>
          <w:szCs w:val="20"/>
        </w:rPr>
        <w:t xml:space="preserve">% huile de palme), </w:t>
      </w:r>
      <w:r w:rsidR="008A7A40" w:rsidRPr="008A7A40">
        <w:rPr>
          <w:rFonts w:ascii="Marianne" w:hAnsi="Marianne" w:cs="Arial"/>
          <w:sz w:val="20"/>
          <w:szCs w:val="20"/>
        </w:rPr>
        <w:t>la Belgique (</w:t>
      </w:r>
      <w:r w:rsidR="00721193">
        <w:rPr>
          <w:rFonts w:ascii="Marianne" w:hAnsi="Marianne" w:cs="Arial"/>
          <w:sz w:val="20"/>
          <w:szCs w:val="20"/>
        </w:rPr>
        <w:t>4,</w:t>
      </w:r>
      <w:r w:rsidR="008A7A40" w:rsidRPr="008A7A40">
        <w:rPr>
          <w:rFonts w:ascii="Marianne" w:hAnsi="Marianne" w:cs="Arial"/>
          <w:sz w:val="20"/>
          <w:szCs w:val="20"/>
        </w:rPr>
        <w:t>2%</w:t>
      </w:r>
      <w:r w:rsidR="00721193">
        <w:rPr>
          <w:rFonts w:ascii="Marianne" w:hAnsi="Marianne" w:cs="Arial"/>
          <w:sz w:val="20"/>
          <w:szCs w:val="20"/>
        </w:rPr>
        <w:t xml:space="preserve"> en hausse de +161,3% :</w:t>
      </w:r>
      <w:r w:rsidR="008A7A40" w:rsidRPr="008A7A40">
        <w:rPr>
          <w:rFonts w:ascii="Marianne" w:hAnsi="Marianne" w:cs="Arial"/>
          <w:sz w:val="20"/>
          <w:szCs w:val="20"/>
        </w:rPr>
        <w:t xml:space="preserve"> </w:t>
      </w:r>
      <w:r w:rsidR="00E51D77">
        <w:rPr>
          <w:rFonts w:ascii="Marianne" w:hAnsi="Marianne" w:cs="Arial"/>
          <w:sz w:val="20"/>
          <w:szCs w:val="20"/>
        </w:rPr>
        <w:t xml:space="preserve">55,7% </w:t>
      </w:r>
      <w:r w:rsidR="008A7A40" w:rsidRPr="008A7A40">
        <w:rPr>
          <w:rFonts w:ascii="Marianne" w:hAnsi="Marianne" w:cs="Arial"/>
          <w:sz w:val="20"/>
          <w:szCs w:val="20"/>
        </w:rPr>
        <w:t>fèves de cacao</w:t>
      </w:r>
      <w:r w:rsidR="00E51D77">
        <w:rPr>
          <w:rFonts w:ascii="Marianne" w:hAnsi="Marianne" w:cs="Arial"/>
          <w:sz w:val="20"/>
          <w:szCs w:val="20"/>
        </w:rPr>
        <w:t xml:space="preserve">, </w:t>
      </w:r>
      <w:r w:rsidR="00D76A67">
        <w:rPr>
          <w:rFonts w:ascii="Marianne" w:hAnsi="Marianne" w:cs="Arial"/>
          <w:sz w:val="20"/>
          <w:szCs w:val="20"/>
        </w:rPr>
        <w:t>42,0% café</w:t>
      </w:r>
      <w:r w:rsidR="008A7A40" w:rsidRPr="008A7A40">
        <w:rPr>
          <w:rFonts w:ascii="Marianne" w:hAnsi="Marianne" w:cs="Arial"/>
          <w:sz w:val="20"/>
          <w:szCs w:val="20"/>
        </w:rPr>
        <w:t>)</w:t>
      </w:r>
      <w:r w:rsidR="008A7A40">
        <w:rPr>
          <w:rFonts w:ascii="Marianne" w:hAnsi="Marianne" w:cs="Arial"/>
          <w:sz w:val="20"/>
          <w:szCs w:val="20"/>
        </w:rPr>
        <w:t>, la Corée du Sud</w:t>
      </w:r>
      <w:r w:rsidR="00721193">
        <w:rPr>
          <w:rFonts w:ascii="Marianne" w:hAnsi="Marianne" w:cs="Arial"/>
          <w:sz w:val="20"/>
          <w:szCs w:val="20"/>
        </w:rPr>
        <w:t xml:space="preserve"> (3,6% en baisse de -25,1%</w:t>
      </w:r>
      <w:r w:rsidR="00D76A67">
        <w:rPr>
          <w:rFonts w:ascii="Marianne" w:hAnsi="Marianne" w:cs="Arial"/>
          <w:sz w:val="20"/>
          <w:szCs w:val="20"/>
        </w:rPr>
        <w:t> : 99,6% produits de la pêche</w:t>
      </w:r>
      <w:r w:rsidR="00721193">
        <w:rPr>
          <w:rFonts w:ascii="Marianne" w:hAnsi="Marianne" w:cs="Arial"/>
          <w:sz w:val="20"/>
          <w:szCs w:val="20"/>
        </w:rPr>
        <w:t>)</w:t>
      </w:r>
      <w:r w:rsidR="008A7A40">
        <w:rPr>
          <w:rFonts w:ascii="Marianne" w:hAnsi="Marianne" w:cs="Arial"/>
          <w:sz w:val="20"/>
          <w:szCs w:val="20"/>
        </w:rPr>
        <w:t>, la Suisse</w:t>
      </w:r>
      <w:r w:rsidR="00721193">
        <w:rPr>
          <w:rFonts w:ascii="Marianne" w:hAnsi="Marianne" w:cs="Arial"/>
          <w:sz w:val="20"/>
          <w:szCs w:val="20"/>
        </w:rPr>
        <w:t xml:space="preserve"> (3,6% en hausse de +493,3%</w:t>
      </w:r>
      <w:r w:rsidR="00D76A67">
        <w:rPr>
          <w:rFonts w:ascii="Marianne" w:hAnsi="Marianne" w:cs="Arial"/>
          <w:sz w:val="20"/>
          <w:szCs w:val="20"/>
        </w:rPr>
        <w:t> : 70,9% café, 19,3% huile de palme, 9,8% fèves de cacao</w:t>
      </w:r>
      <w:r w:rsidR="00721193">
        <w:rPr>
          <w:rFonts w:ascii="Marianne" w:hAnsi="Marianne" w:cs="Arial"/>
          <w:sz w:val="20"/>
          <w:szCs w:val="20"/>
        </w:rPr>
        <w:t>)</w:t>
      </w:r>
      <w:r w:rsidR="008A7A40">
        <w:rPr>
          <w:rFonts w:ascii="Marianne" w:hAnsi="Marianne" w:cs="Arial"/>
          <w:sz w:val="20"/>
          <w:szCs w:val="20"/>
        </w:rPr>
        <w:t>, l’Inde</w:t>
      </w:r>
      <w:r w:rsidR="00721193">
        <w:rPr>
          <w:rFonts w:ascii="Marianne" w:hAnsi="Marianne" w:cs="Arial"/>
          <w:sz w:val="20"/>
          <w:szCs w:val="20"/>
        </w:rPr>
        <w:t xml:space="preserve"> (3,4%, en hausse de +888,4%</w:t>
      </w:r>
      <w:r w:rsidR="00432136">
        <w:rPr>
          <w:rFonts w:ascii="Marianne" w:hAnsi="Marianne" w:cs="Arial"/>
          <w:sz w:val="20"/>
          <w:szCs w:val="20"/>
        </w:rPr>
        <w:t> : huile de palme : 75,4%</w:t>
      </w:r>
      <w:r w:rsidR="00721193">
        <w:rPr>
          <w:rFonts w:ascii="Marianne" w:hAnsi="Marianne" w:cs="Arial"/>
          <w:sz w:val="20"/>
          <w:szCs w:val="20"/>
        </w:rPr>
        <w:t>)</w:t>
      </w:r>
      <w:r w:rsidR="008A7A40">
        <w:rPr>
          <w:rFonts w:ascii="Marianne" w:hAnsi="Marianne" w:cs="Arial"/>
          <w:sz w:val="20"/>
          <w:szCs w:val="20"/>
        </w:rPr>
        <w:t>, les Eta</w:t>
      </w:r>
      <w:r w:rsidR="00721193">
        <w:rPr>
          <w:rFonts w:ascii="Marianne" w:hAnsi="Marianne" w:cs="Arial"/>
          <w:sz w:val="20"/>
          <w:szCs w:val="20"/>
        </w:rPr>
        <w:t>t</w:t>
      </w:r>
      <w:r w:rsidR="008A7A40">
        <w:rPr>
          <w:rFonts w:ascii="Marianne" w:hAnsi="Marianne" w:cs="Arial"/>
          <w:sz w:val="20"/>
          <w:szCs w:val="20"/>
        </w:rPr>
        <w:t>s-Unis</w:t>
      </w:r>
      <w:r w:rsidR="00721193">
        <w:rPr>
          <w:rFonts w:ascii="Marianne" w:hAnsi="Marianne" w:cs="Arial"/>
          <w:sz w:val="20"/>
          <w:szCs w:val="20"/>
        </w:rPr>
        <w:t xml:space="preserve"> (2,4%, en hausse de +26,1%)</w:t>
      </w:r>
      <w:r w:rsidR="008A7A40">
        <w:rPr>
          <w:rFonts w:ascii="Marianne" w:hAnsi="Marianne" w:cs="Arial"/>
          <w:sz w:val="20"/>
          <w:szCs w:val="20"/>
        </w:rPr>
        <w:t>, le Sénégal</w:t>
      </w:r>
      <w:r w:rsidR="00721193">
        <w:rPr>
          <w:rFonts w:ascii="Marianne" w:hAnsi="Marianne" w:cs="Arial"/>
          <w:sz w:val="20"/>
          <w:szCs w:val="20"/>
        </w:rPr>
        <w:t xml:space="preserve"> (1,8% en hausse de +37,3%)</w:t>
      </w:r>
      <w:r w:rsidR="008A7A40">
        <w:rPr>
          <w:rFonts w:ascii="Marianne" w:hAnsi="Marianne" w:cs="Arial"/>
          <w:sz w:val="20"/>
          <w:szCs w:val="20"/>
        </w:rPr>
        <w:t>, le Maroc</w:t>
      </w:r>
      <w:r w:rsidR="00721193">
        <w:rPr>
          <w:rFonts w:ascii="Marianne" w:hAnsi="Marianne" w:cs="Arial"/>
          <w:sz w:val="20"/>
          <w:szCs w:val="20"/>
        </w:rPr>
        <w:t xml:space="preserve"> (1,2%, en hausse de </w:t>
      </w:r>
      <w:r w:rsidR="00E51D77">
        <w:rPr>
          <w:rFonts w:ascii="Marianne" w:hAnsi="Marianne" w:cs="Arial"/>
          <w:sz w:val="20"/>
          <w:szCs w:val="20"/>
        </w:rPr>
        <w:t>+580,4%)</w:t>
      </w:r>
      <w:r w:rsidR="008A7A40">
        <w:rPr>
          <w:rFonts w:ascii="Marianne" w:hAnsi="Marianne" w:cs="Arial"/>
          <w:sz w:val="20"/>
          <w:szCs w:val="20"/>
        </w:rPr>
        <w:t xml:space="preserve">, la France </w:t>
      </w:r>
      <w:r w:rsidR="00E51D77">
        <w:rPr>
          <w:rFonts w:ascii="Marianne" w:hAnsi="Marianne" w:cs="Arial"/>
          <w:sz w:val="20"/>
          <w:szCs w:val="20"/>
        </w:rPr>
        <w:t xml:space="preserve">(1,0% en baisse de -54,1%) </w:t>
      </w:r>
      <w:r w:rsidR="008A7A40">
        <w:rPr>
          <w:rFonts w:ascii="Marianne" w:hAnsi="Marianne" w:cs="Arial"/>
          <w:sz w:val="20"/>
          <w:szCs w:val="20"/>
        </w:rPr>
        <w:t>et l’Estonie</w:t>
      </w:r>
      <w:r w:rsidR="00E51D77">
        <w:rPr>
          <w:rFonts w:ascii="Marianne" w:hAnsi="Marianne" w:cs="Arial"/>
          <w:sz w:val="20"/>
          <w:szCs w:val="20"/>
        </w:rPr>
        <w:t xml:space="preserve"> (1,0% en hausse de +442,0%)</w:t>
      </w:r>
      <w:r w:rsidR="00432136">
        <w:rPr>
          <w:rFonts w:ascii="Marianne" w:hAnsi="Marianne" w:cs="Arial"/>
          <w:sz w:val="20"/>
          <w:szCs w:val="20"/>
        </w:rPr>
        <w:t>.</w:t>
      </w:r>
    </w:p>
    <w:p w14:paraId="5E6639E4" w14:textId="09DBBE09" w:rsidR="00FB1608" w:rsidRPr="000424B5" w:rsidRDefault="00FB1608" w:rsidP="00FB1608">
      <w:pPr>
        <w:spacing w:after="0"/>
        <w:jc w:val="both"/>
        <w:rPr>
          <w:rFonts w:ascii="Marianne" w:hAnsi="Marianne" w:cs="Arial"/>
          <w:sz w:val="20"/>
          <w:szCs w:val="20"/>
        </w:rPr>
      </w:pPr>
      <w:r w:rsidRPr="000424B5">
        <w:rPr>
          <w:rFonts w:ascii="Marianne" w:hAnsi="Marianne" w:cs="Arial"/>
          <w:sz w:val="20"/>
          <w:szCs w:val="20"/>
        </w:rPr>
        <w:lastRenderedPageBreak/>
        <w:t>Les produits agricoles et agroalimentaires importés en provenance d</w:t>
      </w:r>
      <w:r w:rsidR="00F7235A">
        <w:rPr>
          <w:rFonts w:ascii="Marianne" w:hAnsi="Marianne" w:cs="Arial"/>
          <w:sz w:val="20"/>
          <w:szCs w:val="20"/>
        </w:rPr>
        <w:t xml:space="preserve">e la Sierra Léone </w:t>
      </w:r>
      <w:r w:rsidRPr="000424B5">
        <w:rPr>
          <w:rFonts w:ascii="Marianne" w:hAnsi="Marianne" w:cs="Arial"/>
          <w:sz w:val="20"/>
          <w:szCs w:val="20"/>
        </w:rPr>
        <w:t>sont en valeur principalement des fèves de cacao</w:t>
      </w:r>
      <w:r w:rsidR="00F23A35">
        <w:rPr>
          <w:rFonts w:ascii="Marianne" w:hAnsi="Marianne" w:cs="Arial"/>
          <w:sz w:val="20"/>
          <w:szCs w:val="20"/>
        </w:rPr>
        <w:t xml:space="preserve"> (74,0%)</w:t>
      </w:r>
      <w:r w:rsidRPr="000424B5">
        <w:rPr>
          <w:rFonts w:ascii="Marianne" w:hAnsi="Marianne" w:cs="Arial"/>
          <w:sz w:val="20"/>
          <w:szCs w:val="20"/>
        </w:rPr>
        <w:t>, de l’huile de palme</w:t>
      </w:r>
      <w:r w:rsidR="0063795D">
        <w:rPr>
          <w:rFonts w:ascii="Marianne" w:hAnsi="Marianne" w:cs="Arial"/>
          <w:sz w:val="20"/>
          <w:szCs w:val="20"/>
        </w:rPr>
        <w:t xml:space="preserve"> (6,9%)</w:t>
      </w:r>
      <w:r w:rsidRPr="000424B5">
        <w:rPr>
          <w:rFonts w:ascii="Marianne" w:hAnsi="Marianne" w:cs="Arial"/>
          <w:sz w:val="20"/>
          <w:szCs w:val="20"/>
        </w:rPr>
        <w:t>, d</w:t>
      </w:r>
      <w:r w:rsidR="00F7235A">
        <w:rPr>
          <w:rFonts w:ascii="Marianne" w:hAnsi="Marianne" w:cs="Arial"/>
          <w:sz w:val="20"/>
          <w:szCs w:val="20"/>
        </w:rPr>
        <w:t xml:space="preserve">u café </w:t>
      </w:r>
      <w:r w:rsidR="0063795D">
        <w:rPr>
          <w:rFonts w:ascii="Marianne" w:hAnsi="Marianne" w:cs="Arial"/>
          <w:sz w:val="20"/>
          <w:szCs w:val="20"/>
        </w:rPr>
        <w:t xml:space="preserve">(6,8%) </w:t>
      </w:r>
      <w:r w:rsidR="00F7235A">
        <w:rPr>
          <w:rFonts w:ascii="Marianne" w:hAnsi="Marianne" w:cs="Arial"/>
          <w:sz w:val="20"/>
          <w:szCs w:val="20"/>
        </w:rPr>
        <w:t>et des produits de la mer</w:t>
      </w:r>
      <w:r w:rsidR="0063795D">
        <w:rPr>
          <w:rFonts w:ascii="Marianne" w:hAnsi="Marianne" w:cs="Arial"/>
          <w:sz w:val="20"/>
          <w:szCs w:val="20"/>
        </w:rPr>
        <w:t xml:space="preserve"> (5,1%)</w:t>
      </w:r>
      <w:r w:rsidRPr="000424B5">
        <w:rPr>
          <w:rFonts w:ascii="Marianne" w:hAnsi="Marianne" w:cs="Arial"/>
          <w:sz w:val="20"/>
          <w:szCs w:val="20"/>
        </w:rPr>
        <w:t>.</w:t>
      </w:r>
    </w:p>
    <w:p w14:paraId="12C7D52B" w14:textId="77777777" w:rsidR="00FB1608" w:rsidRDefault="00FB1608" w:rsidP="00FB1608">
      <w:pPr>
        <w:spacing w:after="0"/>
        <w:jc w:val="both"/>
        <w:rPr>
          <w:rFonts w:ascii="Marianne" w:hAnsi="Marianne" w:cs="Arial"/>
          <w:sz w:val="20"/>
          <w:szCs w:val="20"/>
        </w:rPr>
      </w:pPr>
    </w:p>
    <w:p w14:paraId="03796E5C" w14:textId="68325273" w:rsidR="00FB1608" w:rsidRDefault="00FB1608" w:rsidP="00FB1608">
      <w:pPr>
        <w:spacing w:after="0"/>
        <w:jc w:val="both"/>
        <w:rPr>
          <w:rFonts w:ascii="Marianne" w:hAnsi="Marianne" w:cs="Arial"/>
          <w:sz w:val="20"/>
          <w:szCs w:val="20"/>
        </w:rPr>
      </w:pPr>
      <w:r w:rsidRPr="00622B65">
        <w:rPr>
          <w:rFonts w:ascii="Marianne" w:hAnsi="Marianne" w:cs="Arial"/>
          <w:b/>
          <w:bCs/>
          <w:sz w:val="20"/>
          <w:szCs w:val="20"/>
        </w:rPr>
        <w:t>Les principaux clients d</w:t>
      </w:r>
      <w:r w:rsidR="00FE7D86">
        <w:rPr>
          <w:rFonts w:ascii="Marianne" w:hAnsi="Marianne" w:cs="Arial"/>
          <w:b/>
          <w:bCs/>
          <w:sz w:val="20"/>
          <w:szCs w:val="20"/>
        </w:rPr>
        <w:t>e la Sierra Léone</w:t>
      </w:r>
      <w:r w:rsidRPr="00622B65">
        <w:rPr>
          <w:rFonts w:ascii="Marianne" w:hAnsi="Marianne" w:cs="Arial"/>
          <w:b/>
          <w:bCs/>
          <w:sz w:val="20"/>
          <w:szCs w:val="20"/>
        </w:rPr>
        <w:t xml:space="preserve"> ont </w:t>
      </w:r>
      <w:r w:rsidR="00FE7D86">
        <w:rPr>
          <w:rFonts w:ascii="Marianne" w:hAnsi="Marianne" w:cs="Arial"/>
          <w:b/>
          <w:bCs/>
          <w:sz w:val="20"/>
          <w:szCs w:val="20"/>
        </w:rPr>
        <w:t xml:space="preserve">également </w:t>
      </w:r>
      <w:r w:rsidRPr="00622B65">
        <w:rPr>
          <w:rFonts w:ascii="Marianne" w:hAnsi="Marianne" w:cs="Arial"/>
          <w:b/>
          <w:bCs/>
          <w:sz w:val="20"/>
          <w:szCs w:val="20"/>
        </w:rPr>
        <w:t xml:space="preserve">importé pour </w:t>
      </w:r>
      <w:r w:rsidR="00F7235A">
        <w:rPr>
          <w:rFonts w:ascii="Marianne" w:hAnsi="Marianne" w:cs="Arial"/>
          <w:b/>
          <w:bCs/>
          <w:sz w:val="20"/>
          <w:szCs w:val="20"/>
        </w:rPr>
        <w:t>7</w:t>
      </w:r>
      <w:r w:rsidRPr="00622B65">
        <w:rPr>
          <w:rFonts w:ascii="Marianne" w:hAnsi="Marianne" w:cs="Arial"/>
          <w:b/>
          <w:bCs/>
          <w:sz w:val="20"/>
          <w:szCs w:val="20"/>
        </w:rPr>
        <w:t>,</w:t>
      </w:r>
      <w:r w:rsidR="00F7235A">
        <w:rPr>
          <w:rFonts w:ascii="Marianne" w:hAnsi="Marianne" w:cs="Arial"/>
          <w:b/>
          <w:bCs/>
          <w:sz w:val="20"/>
          <w:szCs w:val="20"/>
        </w:rPr>
        <w:t>4</w:t>
      </w:r>
      <w:r w:rsidRPr="00622B65">
        <w:rPr>
          <w:rFonts w:ascii="Marianne" w:hAnsi="Marianne" w:cs="Arial"/>
          <w:b/>
          <w:bCs/>
          <w:sz w:val="20"/>
          <w:szCs w:val="20"/>
        </w:rPr>
        <w:t xml:space="preserve"> M d’EUR de bois et dérivés</w:t>
      </w:r>
      <w:r>
        <w:rPr>
          <w:rFonts w:ascii="Marianne" w:hAnsi="Marianne" w:cs="Arial"/>
          <w:sz w:val="20"/>
          <w:szCs w:val="20"/>
        </w:rPr>
        <w:t xml:space="preserve"> (</w:t>
      </w:r>
      <w:r w:rsidR="00FE7D86">
        <w:rPr>
          <w:rFonts w:ascii="Marianne" w:hAnsi="Marianne" w:cs="Arial"/>
          <w:sz w:val="20"/>
          <w:szCs w:val="20"/>
        </w:rPr>
        <w:t>+2,9</w:t>
      </w:r>
      <w:r>
        <w:rPr>
          <w:rFonts w:ascii="Marianne" w:hAnsi="Marianne" w:cs="Arial"/>
          <w:sz w:val="20"/>
          <w:szCs w:val="20"/>
        </w:rPr>
        <w:t xml:space="preserve">% par rapport à 2023). Le principal client reste </w:t>
      </w:r>
      <w:r w:rsidR="00FE7D86">
        <w:rPr>
          <w:rFonts w:ascii="Marianne" w:hAnsi="Marianne" w:cs="Arial"/>
          <w:sz w:val="20"/>
          <w:szCs w:val="20"/>
        </w:rPr>
        <w:t xml:space="preserve">le Vietnam </w:t>
      </w:r>
      <w:r>
        <w:rPr>
          <w:rFonts w:ascii="Marianne" w:hAnsi="Marianne" w:cs="Arial"/>
          <w:sz w:val="20"/>
          <w:szCs w:val="20"/>
        </w:rPr>
        <w:t>(</w:t>
      </w:r>
      <w:r w:rsidR="00FE7D86">
        <w:rPr>
          <w:rFonts w:ascii="Marianne" w:hAnsi="Marianne" w:cs="Arial"/>
          <w:sz w:val="20"/>
          <w:szCs w:val="20"/>
        </w:rPr>
        <w:t>35,8</w:t>
      </w:r>
      <w:r>
        <w:rPr>
          <w:rFonts w:ascii="Marianne" w:hAnsi="Marianne" w:cs="Arial"/>
          <w:sz w:val="20"/>
          <w:szCs w:val="20"/>
        </w:rPr>
        <w:t>%) devant l</w:t>
      </w:r>
      <w:r w:rsidR="00FE7D86">
        <w:rPr>
          <w:rFonts w:ascii="Marianne" w:hAnsi="Marianne" w:cs="Arial"/>
          <w:sz w:val="20"/>
          <w:szCs w:val="20"/>
        </w:rPr>
        <w:t>a Croatie</w:t>
      </w:r>
      <w:r>
        <w:rPr>
          <w:rFonts w:ascii="Marianne" w:hAnsi="Marianne" w:cs="Arial"/>
          <w:sz w:val="20"/>
          <w:szCs w:val="20"/>
        </w:rPr>
        <w:t xml:space="preserve"> (1</w:t>
      </w:r>
      <w:r w:rsidR="00FE7D86">
        <w:rPr>
          <w:rFonts w:ascii="Marianne" w:hAnsi="Marianne" w:cs="Arial"/>
          <w:sz w:val="20"/>
          <w:szCs w:val="20"/>
        </w:rPr>
        <w:t>2</w:t>
      </w:r>
      <w:r>
        <w:rPr>
          <w:rFonts w:ascii="Marianne" w:hAnsi="Marianne" w:cs="Arial"/>
          <w:sz w:val="20"/>
          <w:szCs w:val="20"/>
        </w:rPr>
        <w:t>,</w:t>
      </w:r>
      <w:r w:rsidR="00FE7D86">
        <w:rPr>
          <w:rFonts w:ascii="Marianne" w:hAnsi="Marianne" w:cs="Arial"/>
          <w:sz w:val="20"/>
          <w:szCs w:val="20"/>
        </w:rPr>
        <w:t>1</w:t>
      </w:r>
      <w:r>
        <w:rPr>
          <w:rFonts w:ascii="Marianne" w:hAnsi="Marianne" w:cs="Arial"/>
          <w:sz w:val="20"/>
          <w:szCs w:val="20"/>
        </w:rPr>
        <w:t>%), la France (</w:t>
      </w:r>
      <w:r w:rsidR="00FE7D86">
        <w:rPr>
          <w:rFonts w:ascii="Marianne" w:hAnsi="Marianne" w:cs="Arial"/>
          <w:sz w:val="20"/>
          <w:szCs w:val="20"/>
        </w:rPr>
        <w:t>10,7</w:t>
      </w:r>
      <w:r>
        <w:rPr>
          <w:rFonts w:ascii="Marianne" w:hAnsi="Marianne" w:cs="Arial"/>
          <w:sz w:val="20"/>
          <w:szCs w:val="20"/>
        </w:rPr>
        <w:t>%)</w:t>
      </w:r>
      <w:r w:rsidR="00FE7D86">
        <w:rPr>
          <w:rFonts w:ascii="Marianne" w:hAnsi="Marianne" w:cs="Arial"/>
          <w:sz w:val="20"/>
          <w:szCs w:val="20"/>
        </w:rPr>
        <w:t xml:space="preserve">, </w:t>
      </w:r>
      <w:r>
        <w:rPr>
          <w:rFonts w:ascii="Marianne" w:hAnsi="Marianne" w:cs="Arial"/>
          <w:sz w:val="20"/>
          <w:szCs w:val="20"/>
        </w:rPr>
        <w:t>l’</w:t>
      </w:r>
      <w:r w:rsidR="00FE7D86">
        <w:rPr>
          <w:rFonts w:ascii="Marianne" w:hAnsi="Marianne" w:cs="Arial"/>
          <w:sz w:val="20"/>
          <w:szCs w:val="20"/>
        </w:rPr>
        <w:t>Arabie Saoudite</w:t>
      </w:r>
      <w:r>
        <w:rPr>
          <w:rFonts w:ascii="Marianne" w:hAnsi="Marianne" w:cs="Arial"/>
          <w:sz w:val="20"/>
          <w:szCs w:val="20"/>
        </w:rPr>
        <w:t xml:space="preserve"> (</w:t>
      </w:r>
      <w:r w:rsidR="00FE7D86">
        <w:rPr>
          <w:rFonts w:ascii="Marianne" w:hAnsi="Marianne" w:cs="Arial"/>
          <w:sz w:val="20"/>
          <w:szCs w:val="20"/>
        </w:rPr>
        <w:t>9,7</w:t>
      </w:r>
      <w:r>
        <w:rPr>
          <w:rFonts w:ascii="Marianne" w:hAnsi="Marianne" w:cs="Arial"/>
          <w:sz w:val="20"/>
          <w:szCs w:val="20"/>
        </w:rPr>
        <w:t>%)</w:t>
      </w:r>
      <w:r w:rsidR="00FE7D86">
        <w:rPr>
          <w:rFonts w:ascii="Marianne" w:hAnsi="Marianne" w:cs="Arial"/>
          <w:sz w:val="20"/>
          <w:szCs w:val="20"/>
        </w:rPr>
        <w:t xml:space="preserve"> et le Royaume-Uni (5,0%)</w:t>
      </w:r>
      <w:r w:rsidRPr="005621C8">
        <w:rPr>
          <w:rFonts w:ascii="Marianne" w:hAnsi="Marianne" w:cs="Arial"/>
          <w:sz w:val="20"/>
          <w:szCs w:val="20"/>
        </w:rPr>
        <w:t>.</w:t>
      </w:r>
    </w:p>
    <w:p w14:paraId="648B70CC" w14:textId="77777777" w:rsidR="00FB1608" w:rsidRDefault="00FB1608" w:rsidP="00FB1608">
      <w:pPr>
        <w:spacing w:after="0"/>
        <w:jc w:val="both"/>
        <w:rPr>
          <w:rFonts w:ascii="Marianne" w:hAnsi="Marianne" w:cs="Arial"/>
          <w:b/>
          <w:bCs/>
          <w:sz w:val="20"/>
          <w:szCs w:val="20"/>
        </w:rPr>
      </w:pPr>
    </w:p>
    <w:p w14:paraId="4C952A93" w14:textId="588F6A07" w:rsidR="00F034D6" w:rsidRDefault="00F034D6" w:rsidP="00F034D6">
      <w:pPr>
        <w:spacing w:after="0"/>
        <w:jc w:val="both"/>
        <w:rPr>
          <w:rFonts w:ascii="Marianne" w:hAnsi="Marianne" w:cs="Arial"/>
          <w:sz w:val="20"/>
          <w:szCs w:val="20"/>
        </w:rPr>
      </w:pPr>
      <w:r w:rsidRPr="00F034D6">
        <w:rPr>
          <w:rFonts w:ascii="Marianne" w:hAnsi="Marianne" w:cs="Arial"/>
          <w:b/>
          <w:bCs/>
          <w:sz w:val="20"/>
          <w:szCs w:val="20"/>
        </w:rPr>
        <w:t xml:space="preserve">La Sierra Leone applique le tarif extérieur commun (TEC) de la CEDEAO depuis 2022. </w:t>
      </w:r>
      <w:r w:rsidR="00FB1608" w:rsidRPr="00F034D6">
        <w:rPr>
          <w:rFonts w:ascii="Marianne" w:hAnsi="Marianne" w:cs="Arial"/>
          <w:b/>
          <w:bCs/>
          <w:sz w:val="20"/>
          <w:szCs w:val="20"/>
        </w:rPr>
        <w:t>En 2024, les droits d'importation visant les produits agricoles étaient de 1</w:t>
      </w:r>
      <w:r w:rsidR="00390ECA" w:rsidRPr="00F034D6">
        <w:rPr>
          <w:rFonts w:ascii="Marianne" w:hAnsi="Marianne" w:cs="Arial"/>
          <w:b/>
          <w:bCs/>
          <w:sz w:val="20"/>
          <w:szCs w:val="20"/>
        </w:rPr>
        <w:t>4</w:t>
      </w:r>
      <w:r w:rsidR="00FB1608" w:rsidRPr="00F034D6">
        <w:rPr>
          <w:rFonts w:ascii="Marianne" w:hAnsi="Marianne" w:cs="Arial"/>
          <w:b/>
          <w:bCs/>
          <w:sz w:val="20"/>
          <w:szCs w:val="20"/>
        </w:rPr>
        <w:t>,</w:t>
      </w:r>
      <w:r w:rsidR="00390ECA" w:rsidRPr="00F034D6">
        <w:rPr>
          <w:rFonts w:ascii="Marianne" w:hAnsi="Marianne" w:cs="Arial"/>
          <w:b/>
          <w:bCs/>
          <w:sz w:val="20"/>
          <w:szCs w:val="20"/>
        </w:rPr>
        <w:t>4</w:t>
      </w:r>
      <w:r w:rsidR="00FB1608" w:rsidRPr="00F034D6">
        <w:rPr>
          <w:rFonts w:ascii="Marianne" w:hAnsi="Marianne" w:cs="Arial"/>
          <w:b/>
          <w:bCs/>
          <w:sz w:val="20"/>
          <w:szCs w:val="20"/>
        </w:rPr>
        <w:t>%</w:t>
      </w:r>
      <w:r w:rsidR="00390ECA" w:rsidRPr="00F034D6">
        <w:rPr>
          <w:rFonts w:ascii="Marianne" w:hAnsi="Marianne" w:cs="Arial"/>
          <w:b/>
          <w:bCs/>
          <w:sz w:val="20"/>
          <w:szCs w:val="20"/>
        </w:rPr>
        <w:t xml:space="preserve"> en moyenne</w:t>
      </w:r>
      <w:r w:rsidR="00FB1608" w:rsidRPr="00F034D6">
        <w:rPr>
          <w:rFonts w:ascii="Marianne" w:hAnsi="Marianne" w:cs="Arial"/>
          <w:b/>
          <w:bCs/>
          <w:sz w:val="20"/>
          <w:szCs w:val="20"/>
        </w:rPr>
        <w:t xml:space="preserve"> selon la définition de l'OMC</w:t>
      </w:r>
      <w:r w:rsidR="00FB1608" w:rsidRPr="00F034D6">
        <w:rPr>
          <w:rStyle w:val="Appelnotedebasdep"/>
          <w:rFonts w:ascii="Marianne" w:hAnsi="Marianne" w:cs="Arial"/>
          <w:b/>
          <w:bCs/>
          <w:sz w:val="20"/>
          <w:szCs w:val="20"/>
        </w:rPr>
        <w:footnoteReference w:id="16"/>
      </w:r>
      <w:r w:rsidR="00390ECA">
        <w:rPr>
          <w:rFonts w:ascii="Marianne" w:hAnsi="Marianne" w:cs="Arial"/>
          <w:b/>
          <w:bCs/>
          <w:sz w:val="20"/>
          <w:szCs w:val="20"/>
        </w:rPr>
        <w:t xml:space="preserve"> (15,3 % en moyenne pour les codes SH01 à SH 24), l</w:t>
      </w:r>
      <w:r w:rsidR="00390ECA" w:rsidRPr="00390ECA">
        <w:rPr>
          <w:rFonts w:ascii="Marianne" w:hAnsi="Marianne" w:cs="Arial"/>
          <w:sz w:val="20"/>
          <w:szCs w:val="20"/>
        </w:rPr>
        <w:t>es taux les plus élevés éta</w:t>
      </w:r>
      <w:r w:rsidR="00390ECA">
        <w:rPr>
          <w:rFonts w:ascii="Marianne" w:hAnsi="Marianne" w:cs="Arial"/>
          <w:sz w:val="20"/>
          <w:szCs w:val="20"/>
        </w:rPr>
        <w:t>n</w:t>
      </w:r>
      <w:r w:rsidR="00390ECA" w:rsidRPr="00390ECA">
        <w:rPr>
          <w:rFonts w:ascii="Marianne" w:hAnsi="Marianne" w:cs="Arial"/>
          <w:sz w:val="20"/>
          <w:szCs w:val="20"/>
        </w:rPr>
        <w:t>t appliqués aux produits laitiers, aux boissons et au tabac</w:t>
      </w:r>
      <w:r w:rsidR="00390ECA">
        <w:rPr>
          <w:rFonts w:ascii="Marianne" w:hAnsi="Marianne" w:cs="Arial"/>
          <w:sz w:val="20"/>
          <w:szCs w:val="20"/>
        </w:rPr>
        <w:t xml:space="preserve">. </w:t>
      </w:r>
      <w:r w:rsidR="00390ECA" w:rsidRPr="00390ECA">
        <w:rPr>
          <w:rFonts w:ascii="Marianne" w:hAnsi="Marianne" w:cs="Arial"/>
          <w:sz w:val="20"/>
          <w:szCs w:val="20"/>
        </w:rPr>
        <w:t xml:space="preserve">Les taux appliqués sont révisés régulièrement, principalement par le biais de nouvelles lois de finances. Ainsi, la Loi de finances de 2024 </w:t>
      </w:r>
      <w:r>
        <w:rPr>
          <w:rFonts w:ascii="Marianne" w:hAnsi="Marianne" w:cs="Arial"/>
          <w:sz w:val="20"/>
          <w:szCs w:val="20"/>
        </w:rPr>
        <w:t xml:space="preserve">a </w:t>
      </w:r>
      <w:r w:rsidR="00390ECA" w:rsidRPr="00390ECA">
        <w:rPr>
          <w:rFonts w:ascii="Marianne" w:hAnsi="Marianne" w:cs="Arial"/>
          <w:sz w:val="20"/>
          <w:szCs w:val="20"/>
        </w:rPr>
        <w:t>fix</w:t>
      </w:r>
      <w:r>
        <w:rPr>
          <w:rFonts w:ascii="Marianne" w:hAnsi="Marianne" w:cs="Arial"/>
          <w:sz w:val="20"/>
          <w:szCs w:val="20"/>
        </w:rPr>
        <w:t>é</w:t>
      </w:r>
      <w:r w:rsidR="00390ECA" w:rsidRPr="00390ECA">
        <w:rPr>
          <w:rFonts w:ascii="Marianne" w:hAnsi="Marianne" w:cs="Arial"/>
          <w:sz w:val="20"/>
          <w:szCs w:val="20"/>
        </w:rPr>
        <w:t xml:space="preserve"> </w:t>
      </w:r>
      <w:r>
        <w:rPr>
          <w:rFonts w:ascii="Marianne" w:hAnsi="Marianne" w:cs="Arial"/>
          <w:sz w:val="20"/>
          <w:szCs w:val="20"/>
        </w:rPr>
        <w:t xml:space="preserve">un </w:t>
      </w:r>
      <w:r w:rsidR="00390ECA" w:rsidRPr="00390ECA">
        <w:rPr>
          <w:rFonts w:ascii="Marianne" w:hAnsi="Marianne" w:cs="Arial"/>
          <w:sz w:val="20"/>
          <w:szCs w:val="20"/>
        </w:rPr>
        <w:t xml:space="preserve">nouveau taux de droits pour le riz </w:t>
      </w:r>
      <w:r>
        <w:rPr>
          <w:rFonts w:ascii="Marianne" w:hAnsi="Marianne" w:cs="Arial"/>
          <w:sz w:val="20"/>
          <w:szCs w:val="20"/>
        </w:rPr>
        <w:t xml:space="preserve">à </w:t>
      </w:r>
      <w:r w:rsidR="00390ECA" w:rsidRPr="00390ECA">
        <w:rPr>
          <w:rFonts w:ascii="Marianne" w:hAnsi="Marianne" w:cs="Arial"/>
          <w:sz w:val="20"/>
          <w:szCs w:val="20"/>
        </w:rPr>
        <w:t>5%</w:t>
      </w:r>
      <w:r>
        <w:rPr>
          <w:rFonts w:ascii="Marianne" w:hAnsi="Marianne" w:cs="Arial"/>
          <w:sz w:val="20"/>
          <w:szCs w:val="20"/>
        </w:rPr>
        <w:t xml:space="preserve"> contre 0% en 2022.</w:t>
      </w:r>
      <w:r w:rsidRPr="00F034D6">
        <w:t xml:space="preserve"> </w:t>
      </w:r>
      <w:r w:rsidRPr="00F034D6">
        <w:rPr>
          <w:rFonts w:ascii="Marianne" w:hAnsi="Marianne" w:cs="Arial"/>
          <w:sz w:val="20"/>
          <w:szCs w:val="20"/>
        </w:rPr>
        <w:t>La Sierra Leone a consolidé l'ensemble de ses lignes tarifaires à des taux plafonds variant de 30% à 80%, le taux consolidé moyen étant de 47,5%. Les droits de douane applicables aux produits agricoles ont été consolidés à un taux plafond de 40%, sauf pour les préparations à base de céréales, la farine, les soupes déshydratées et les linters de coton, dont le taux a été consolidé à un niveau plafond de 30%, et pour la bière de malt dont le taux a été consolidé à un niveau plafond de 80%.</w:t>
      </w:r>
      <w:r w:rsidRPr="00F034D6">
        <w:t xml:space="preserve"> </w:t>
      </w:r>
      <w:r w:rsidRPr="00F034D6">
        <w:rPr>
          <w:rFonts w:ascii="Marianne" w:hAnsi="Marianne" w:cs="Arial"/>
          <w:sz w:val="20"/>
          <w:szCs w:val="20"/>
        </w:rPr>
        <w:t>L'importation en franchise de droits est permise pour les produits tels que les intrants agricoles</w:t>
      </w:r>
      <w:r w:rsidR="001C7A43">
        <w:rPr>
          <w:rFonts w:ascii="Marianne" w:hAnsi="Marianne" w:cs="Arial"/>
          <w:sz w:val="20"/>
          <w:szCs w:val="20"/>
        </w:rPr>
        <w:t>.</w:t>
      </w:r>
    </w:p>
    <w:p w14:paraId="10E380E3" w14:textId="02D43EFD" w:rsidR="001C7A43" w:rsidRDefault="001C7A43" w:rsidP="00F034D6">
      <w:pPr>
        <w:spacing w:after="0"/>
        <w:jc w:val="both"/>
        <w:rPr>
          <w:rFonts w:ascii="Marianne" w:hAnsi="Marianne" w:cs="Arial"/>
          <w:sz w:val="20"/>
          <w:szCs w:val="20"/>
        </w:rPr>
      </w:pPr>
    </w:p>
    <w:p w14:paraId="23811E11" w14:textId="253DEF0F" w:rsidR="001C7A43" w:rsidRPr="007548C5" w:rsidRDefault="001C7A43" w:rsidP="001C7A43">
      <w:pPr>
        <w:spacing w:after="0"/>
        <w:jc w:val="both"/>
        <w:rPr>
          <w:rFonts w:ascii="Marianne" w:hAnsi="Marianne" w:cs="Arial"/>
          <w:sz w:val="20"/>
          <w:szCs w:val="20"/>
        </w:rPr>
      </w:pPr>
      <w:r w:rsidRPr="001C7A43">
        <w:rPr>
          <w:rFonts w:ascii="Marianne" w:hAnsi="Marianne" w:cs="Arial"/>
          <w:b/>
          <w:bCs/>
          <w:sz w:val="20"/>
          <w:szCs w:val="20"/>
        </w:rPr>
        <w:t>La Sierra Leone perçoit des droits d'accise</w:t>
      </w:r>
      <w:r>
        <w:rPr>
          <w:rFonts w:ascii="Marianne" w:hAnsi="Marianne" w:cs="Arial"/>
          <w:b/>
          <w:bCs/>
          <w:sz w:val="20"/>
          <w:szCs w:val="20"/>
        </w:rPr>
        <w:t xml:space="preserve"> </w:t>
      </w:r>
      <w:r w:rsidRPr="001C7A43">
        <w:rPr>
          <w:rFonts w:ascii="Marianne" w:hAnsi="Marianne" w:cs="Arial"/>
          <w:sz w:val="20"/>
          <w:szCs w:val="20"/>
        </w:rPr>
        <w:t>qui s'appliquent à certains produits à des taux spécifiques et à des taux ad valorem compris entre 5% et 20%. La liste comprend</w:t>
      </w:r>
      <w:r>
        <w:rPr>
          <w:rFonts w:ascii="Marianne" w:hAnsi="Marianne" w:cs="Arial"/>
          <w:sz w:val="20"/>
          <w:szCs w:val="20"/>
        </w:rPr>
        <w:t xml:space="preserve"> entre autres </w:t>
      </w:r>
      <w:r w:rsidRPr="001C7A43">
        <w:rPr>
          <w:rFonts w:ascii="Marianne" w:hAnsi="Marianne" w:cs="Arial"/>
          <w:sz w:val="20"/>
          <w:szCs w:val="20"/>
        </w:rPr>
        <w:t xml:space="preserve">les boissons non </w:t>
      </w:r>
      <w:r>
        <w:rPr>
          <w:rFonts w:ascii="Marianne" w:hAnsi="Marianne" w:cs="Arial"/>
          <w:sz w:val="20"/>
          <w:szCs w:val="20"/>
        </w:rPr>
        <w:t>a</w:t>
      </w:r>
      <w:r w:rsidRPr="001C7A43">
        <w:rPr>
          <w:rFonts w:ascii="Marianne" w:hAnsi="Marianne" w:cs="Arial"/>
          <w:sz w:val="20"/>
          <w:szCs w:val="20"/>
        </w:rPr>
        <w:t>lcooli</w:t>
      </w:r>
      <w:r>
        <w:rPr>
          <w:rFonts w:ascii="Marianne" w:hAnsi="Marianne" w:cs="Arial"/>
          <w:sz w:val="20"/>
          <w:szCs w:val="20"/>
        </w:rPr>
        <w:t>sées,</w:t>
      </w:r>
      <w:r w:rsidRPr="001C7A43">
        <w:rPr>
          <w:rFonts w:ascii="Marianne" w:hAnsi="Marianne" w:cs="Arial"/>
          <w:sz w:val="20"/>
          <w:szCs w:val="20"/>
        </w:rPr>
        <w:t xml:space="preserve"> les boissons alcooli</w:t>
      </w:r>
      <w:r>
        <w:rPr>
          <w:rFonts w:ascii="Marianne" w:hAnsi="Marianne" w:cs="Arial"/>
          <w:sz w:val="20"/>
          <w:szCs w:val="20"/>
        </w:rPr>
        <w:t>sée</w:t>
      </w:r>
      <w:r w:rsidRPr="001C7A43">
        <w:rPr>
          <w:rFonts w:ascii="Marianne" w:hAnsi="Marianne" w:cs="Arial"/>
          <w:sz w:val="20"/>
          <w:szCs w:val="20"/>
        </w:rPr>
        <w:t>s telles que la bière et le vin</w:t>
      </w:r>
      <w:r>
        <w:rPr>
          <w:rFonts w:ascii="Marianne" w:hAnsi="Marianne" w:cs="Arial"/>
          <w:sz w:val="20"/>
          <w:szCs w:val="20"/>
        </w:rPr>
        <w:t xml:space="preserve"> et </w:t>
      </w:r>
      <w:r w:rsidRPr="001C7A43">
        <w:rPr>
          <w:rFonts w:ascii="Marianne" w:hAnsi="Marianne" w:cs="Arial"/>
          <w:sz w:val="20"/>
          <w:szCs w:val="20"/>
        </w:rPr>
        <w:t>les produits du tabac. La base d'imposition est déterminée selon la valeur c.a.f. des importations ou le prix de vente pour les marchandises nationales. Les taux d'imposition sont mis à jour périodiquement par le biais de nouvelles lois de finances</w:t>
      </w:r>
      <w:r>
        <w:rPr>
          <w:rFonts w:ascii="Marianne" w:hAnsi="Marianne" w:cs="Arial"/>
          <w:sz w:val="20"/>
          <w:szCs w:val="20"/>
        </w:rPr>
        <w:t xml:space="preserve">. </w:t>
      </w:r>
      <w:r w:rsidRPr="001C7A43">
        <w:rPr>
          <w:rFonts w:ascii="Marianne" w:hAnsi="Marianne" w:cs="Arial"/>
          <w:sz w:val="20"/>
          <w:szCs w:val="20"/>
        </w:rPr>
        <w:t>Les boissons de fabrication nationale sont généralement assujetties à des taux plus faibles que les boissons importées.</w:t>
      </w:r>
    </w:p>
    <w:p w14:paraId="630BFC85" w14:textId="5408D9EE" w:rsidR="00FB1608" w:rsidRDefault="00FB1608" w:rsidP="00FB1608">
      <w:pPr>
        <w:spacing w:after="0"/>
        <w:jc w:val="both"/>
        <w:rPr>
          <w:rFonts w:ascii="Marianne" w:hAnsi="Marianne" w:cs="Arial"/>
          <w:sz w:val="20"/>
          <w:szCs w:val="20"/>
          <w:highlight w:val="yellow"/>
        </w:rPr>
      </w:pPr>
    </w:p>
    <w:p w14:paraId="729D643D" w14:textId="279FCFCE" w:rsidR="001C7A43" w:rsidRPr="00243A3D" w:rsidRDefault="001C7A43" w:rsidP="00243A3D">
      <w:pPr>
        <w:spacing w:after="0"/>
        <w:jc w:val="both"/>
        <w:rPr>
          <w:rFonts w:ascii="Marianne" w:hAnsi="Marianne" w:cs="Arial"/>
          <w:sz w:val="20"/>
          <w:szCs w:val="20"/>
        </w:rPr>
      </w:pPr>
      <w:r>
        <w:rPr>
          <w:rFonts w:ascii="Marianne" w:hAnsi="Marianne" w:cs="Arial"/>
          <w:sz w:val="20"/>
          <w:szCs w:val="20"/>
        </w:rPr>
        <w:t>T</w:t>
      </w:r>
      <w:r w:rsidRPr="001C7A43">
        <w:rPr>
          <w:rFonts w:ascii="Marianne" w:hAnsi="Marianne" w:cs="Arial"/>
          <w:sz w:val="20"/>
          <w:szCs w:val="20"/>
        </w:rPr>
        <w:t>outes les exportations de café, de cacao, d'huile de palmiste, de tourteaux de palmiste, de gingembre et de piassava nécessitent un permis d'exportation délivré par le Ministère du commerce et de l'industrie, lequel n'octroie le permis qu'à l'issue d'une inspection par le Comité de surveillance des produits des locaux de l'exportateur afin de certifier le respect des conditions légales et de garantir que les produits soient conformes aux normes internationales.</w:t>
      </w:r>
      <w:r w:rsidR="00243A3D" w:rsidRPr="00243A3D">
        <w:t xml:space="preserve"> </w:t>
      </w:r>
      <w:r w:rsidR="00243A3D" w:rsidRPr="00243A3D">
        <w:rPr>
          <w:rFonts w:ascii="Marianne" w:hAnsi="Marianne" w:cs="Arial"/>
          <w:sz w:val="20"/>
          <w:szCs w:val="20"/>
        </w:rPr>
        <w:t xml:space="preserve">En outre, les exportateurs de café, de cacao, d'huile de palmiste, de tourteaux de palmiste, de gingembre et de piassava sont soumis à un prélèvement de 2,5% de la valeur </w:t>
      </w:r>
      <w:proofErr w:type="spellStart"/>
      <w:r w:rsidR="00243A3D" w:rsidRPr="00243A3D">
        <w:rPr>
          <w:rFonts w:ascii="Marianne" w:hAnsi="Marianne" w:cs="Arial"/>
          <w:sz w:val="20"/>
          <w:szCs w:val="20"/>
        </w:rPr>
        <w:t>f.a.b</w:t>
      </w:r>
      <w:proofErr w:type="spellEnd"/>
      <w:r w:rsidR="00243A3D" w:rsidRPr="00243A3D">
        <w:rPr>
          <w:rFonts w:ascii="Marianne" w:hAnsi="Marianne" w:cs="Arial"/>
          <w:sz w:val="20"/>
          <w:szCs w:val="20"/>
        </w:rPr>
        <w:t>. de leurs exportations.</w:t>
      </w:r>
      <w:r w:rsidR="00243A3D" w:rsidRPr="00243A3D">
        <w:t xml:space="preserve"> </w:t>
      </w:r>
      <w:r w:rsidR="00243A3D" w:rsidRPr="00243A3D">
        <w:rPr>
          <w:rFonts w:ascii="Marianne" w:hAnsi="Marianne" w:cs="Arial"/>
          <w:sz w:val="20"/>
          <w:szCs w:val="20"/>
        </w:rPr>
        <w:t xml:space="preserve">En outre, la Sierra Leone impose périodiquement des interdictions d'exporter les grumes, afin d'atténuer les dommages à l'environnement. </w:t>
      </w:r>
      <w:r w:rsidR="00243A3D">
        <w:rPr>
          <w:rFonts w:ascii="Marianne" w:hAnsi="Marianne" w:cs="Arial"/>
          <w:sz w:val="20"/>
          <w:szCs w:val="20"/>
        </w:rPr>
        <w:t>L</w:t>
      </w:r>
      <w:r w:rsidR="00243A3D" w:rsidRPr="00243A3D">
        <w:rPr>
          <w:rFonts w:ascii="Marianne" w:hAnsi="Marianne" w:cs="Arial"/>
          <w:sz w:val="20"/>
          <w:szCs w:val="20"/>
        </w:rPr>
        <w:t>'huile de palme</w:t>
      </w:r>
      <w:r w:rsidR="00243A3D">
        <w:rPr>
          <w:rFonts w:ascii="Marianne" w:hAnsi="Marianne" w:cs="Arial"/>
          <w:sz w:val="20"/>
          <w:szCs w:val="20"/>
        </w:rPr>
        <w:t xml:space="preserve"> et</w:t>
      </w:r>
      <w:r w:rsidR="00243A3D" w:rsidRPr="00243A3D">
        <w:rPr>
          <w:rFonts w:ascii="Marianne" w:hAnsi="Marianne" w:cs="Arial"/>
          <w:sz w:val="20"/>
          <w:szCs w:val="20"/>
        </w:rPr>
        <w:t xml:space="preserve"> le riz </w:t>
      </w:r>
      <w:r w:rsidR="00243A3D">
        <w:rPr>
          <w:rFonts w:ascii="Marianne" w:hAnsi="Marianne" w:cs="Arial"/>
          <w:sz w:val="20"/>
          <w:szCs w:val="20"/>
        </w:rPr>
        <w:t xml:space="preserve">peuvent également faire </w:t>
      </w:r>
      <w:r w:rsidR="00243A3D" w:rsidRPr="00243A3D">
        <w:rPr>
          <w:rFonts w:ascii="Marianne" w:hAnsi="Marianne" w:cs="Arial"/>
          <w:sz w:val="20"/>
          <w:szCs w:val="20"/>
        </w:rPr>
        <w:t>l'objet d'interdictions temporaires.</w:t>
      </w:r>
    </w:p>
    <w:p w14:paraId="77901823" w14:textId="38F3D50C" w:rsidR="00FB1608" w:rsidRDefault="00FB1608" w:rsidP="00FB1608">
      <w:pPr>
        <w:spacing w:after="0"/>
        <w:jc w:val="both"/>
        <w:rPr>
          <w:rFonts w:ascii="Marianne" w:hAnsi="Marianne" w:cs="Arial"/>
          <w:b/>
          <w:bCs/>
          <w:sz w:val="20"/>
          <w:szCs w:val="20"/>
          <w:highlight w:val="yellow"/>
        </w:rPr>
      </w:pPr>
    </w:p>
    <w:p w14:paraId="7D410493" w14:textId="520AE2B0" w:rsidR="00243A3D" w:rsidRPr="00D92DDF" w:rsidRDefault="00D92DDF" w:rsidP="00D92DDF">
      <w:pPr>
        <w:spacing w:after="0"/>
        <w:jc w:val="both"/>
        <w:rPr>
          <w:rFonts w:ascii="Marianne" w:hAnsi="Marianne" w:cs="Arial"/>
          <w:sz w:val="20"/>
          <w:szCs w:val="20"/>
        </w:rPr>
      </w:pPr>
      <w:r w:rsidRPr="00D92DDF">
        <w:rPr>
          <w:rFonts w:ascii="Marianne" w:hAnsi="Marianne" w:cs="Arial"/>
          <w:sz w:val="20"/>
          <w:szCs w:val="20"/>
        </w:rPr>
        <w:t>Le transport maritime est le principal mode de transport pour le commerce international de marchandises en Sierra Leone. En 2023, la Banque mondiale a classé le port de Freetown en 226</w:t>
      </w:r>
      <w:r w:rsidRPr="00D92DDF">
        <w:rPr>
          <w:rFonts w:ascii="Marianne" w:hAnsi="Marianne" w:cs="Arial"/>
          <w:sz w:val="20"/>
          <w:szCs w:val="20"/>
          <w:vertAlign w:val="superscript"/>
        </w:rPr>
        <w:t>ème</w:t>
      </w:r>
      <w:r w:rsidRPr="00D92DDF">
        <w:rPr>
          <w:rFonts w:ascii="Marianne" w:hAnsi="Marianne" w:cs="Arial"/>
          <w:sz w:val="20"/>
          <w:szCs w:val="20"/>
        </w:rPr>
        <w:t xml:space="preserve"> position sur 405 ports mondiaux, soit à la même place qu'en 2022, où 348 ports avaient été évalués.</w:t>
      </w:r>
      <w:r>
        <w:rPr>
          <w:rFonts w:ascii="Marianne" w:hAnsi="Marianne" w:cs="Arial"/>
          <w:sz w:val="20"/>
          <w:szCs w:val="20"/>
        </w:rPr>
        <w:t xml:space="preserve"> </w:t>
      </w:r>
      <w:r w:rsidRPr="00D92DDF">
        <w:rPr>
          <w:rFonts w:ascii="Marianne" w:hAnsi="Marianne" w:cs="Arial"/>
          <w:sz w:val="20"/>
          <w:szCs w:val="20"/>
        </w:rPr>
        <w:t>En Afrique subsaharienne, le port de Freetown, le principal port national, a été classé 5</w:t>
      </w:r>
      <w:r w:rsidRPr="00D92DDF">
        <w:rPr>
          <w:rFonts w:ascii="Marianne" w:hAnsi="Marianne" w:cs="Arial"/>
          <w:sz w:val="20"/>
          <w:szCs w:val="20"/>
          <w:vertAlign w:val="superscript"/>
        </w:rPr>
        <w:t>ème</w:t>
      </w:r>
      <w:r>
        <w:rPr>
          <w:rFonts w:ascii="Marianne" w:hAnsi="Marianne" w:cs="Arial"/>
          <w:sz w:val="20"/>
          <w:szCs w:val="20"/>
        </w:rPr>
        <w:t xml:space="preserve"> </w:t>
      </w:r>
      <w:r w:rsidRPr="00D92DDF">
        <w:rPr>
          <w:rFonts w:ascii="Marianne" w:hAnsi="Marianne" w:cs="Arial"/>
          <w:sz w:val="20"/>
          <w:szCs w:val="20"/>
        </w:rPr>
        <w:t>sur 40 ports à conteneurs selon l'indice de performance 2023 des ports à conteneurs de la Banque mondiale.</w:t>
      </w:r>
    </w:p>
    <w:p w14:paraId="510CA863" w14:textId="77777777" w:rsidR="00FB1608" w:rsidRPr="00634947" w:rsidRDefault="00FB1608" w:rsidP="00FB1608">
      <w:pPr>
        <w:spacing w:after="0"/>
        <w:jc w:val="both"/>
        <w:rPr>
          <w:rFonts w:ascii="Marianne" w:hAnsi="Marianne" w:cs="Arial"/>
          <w:sz w:val="20"/>
          <w:szCs w:val="20"/>
        </w:rPr>
      </w:pPr>
    </w:p>
    <w:p w14:paraId="6DA4ABF6" w14:textId="78717DE6" w:rsidR="00FB1608" w:rsidRPr="00FA5C2F" w:rsidRDefault="00FB1608" w:rsidP="00FB1608">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FA5C2F">
        <w:rPr>
          <w:rFonts w:ascii="Marianne" w:eastAsia="Segoe UI" w:hAnsi="Marianne" w:cs="Segoe UI"/>
          <w:color w:val="FFC000"/>
          <w:sz w:val="26"/>
          <w:szCs w:val="26"/>
          <w:bdr w:val="nil"/>
        </w:rPr>
        <w:t>3.2 Echanges commerciaux entre la France et l</w:t>
      </w:r>
      <w:r>
        <w:rPr>
          <w:rFonts w:ascii="Marianne" w:eastAsia="Segoe UI" w:hAnsi="Marianne" w:cs="Segoe UI"/>
          <w:color w:val="FFC000"/>
          <w:sz w:val="26"/>
          <w:szCs w:val="26"/>
          <w:bdr w:val="nil"/>
        </w:rPr>
        <w:t>a Sierra Léone</w:t>
      </w:r>
    </w:p>
    <w:p w14:paraId="6165FFF1" w14:textId="77777777" w:rsidR="00FB1608" w:rsidRDefault="00FB1608" w:rsidP="00FB1608">
      <w:pPr>
        <w:spacing w:after="0"/>
        <w:jc w:val="both"/>
        <w:rPr>
          <w:rFonts w:ascii="Marianne" w:hAnsi="Marianne" w:cs="Arial"/>
          <w:b/>
          <w:bCs/>
          <w:sz w:val="20"/>
          <w:szCs w:val="20"/>
        </w:rPr>
      </w:pPr>
    </w:p>
    <w:p w14:paraId="65586A83" w14:textId="2E07EA68" w:rsidR="00147F76" w:rsidRDefault="00147F76" w:rsidP="00147F76">
      <w:pPr>
        <w:spacing w:after="0"/>
        <w:jc w:val="both"/>
        <w:rPr>
          <w:rFonts w:ascii="Marianne" w:hAnsi="Marianne" w:cs="Arial"/>
          <w:sz w:val="20"/>
          <w:szCs w:val="20"/>
        </w:rPr>
      </w:pPr>
      <w:r w:rsidRPr="00147F76">
        <w:rPr>
          <w:rFonts w:ascii="Marianne" w:hAnsi="Marianne" w:cs="Arial"/>
          <w:b/>
          <w:bCs/>
          <w:sz w:val="20"/>
          <w:szCs w:val="20"/>
        </w:rPr>
        <w:t>Le commerce agricole et agroalimentaire bilatéral est relativement modeste</w:t>
      </w:r>
      <w:r w:rsidRPr="00147F76">
        <w:rPr>
          <w:rFonts w:ascii="Marianne" w:hAnsi="Marianne" w:cs="Arial"/>
          <w:sz w:val="20"/>
          <w:szCs w:val="20"/>
        </w:rPr>
        <w:t>, la Sierra Léone étant le 153</w:t>
      </w:r>
      <w:r w:rsidRPr="00147F76">
        <w:rPr>
          <w:rFonts w:ascii="Marianne" w:hAnsi="Marianne" w:cs="Arial"/>
          <w:sz w:val="20"/>
          <w:szCs w:val="20"/>
          <w:vertAlign w:val="superscript"/>
        </w:rPr>
        <w:t>ème</w:t>
      </w:r>
      <w:r w:rsidRPr="00147F76">
        <w:rPr>
          <w:rFonts w:ascii="Marianne" w:hAnsi="Marianne" w:cs="Arial"/>
          <w:sz w:val="20"/>
          <w:szCs w:val="20"/>
        </w:rPr>
        <w:t xml:space="preserve"> fournisseur de la France (0,00% des importations françaises) et le 161</w:t>
      </w:r>
      <w:r w:rsidRPr="00147F76">
        <w:rPr>
          <w:rFonts w:ascii="Marianne" w:hAnsi="Marianne" w:cs="Arial"/>
          <w:sz w:val="20"/>
          <w:szCs w:val="20"/>
          <w:vertAlign w:val="superscript"/>
        </w:rPr>
        <w:t>ème</w:t>
      </w:r>
      <w:r w:rsidRPr="00147F76">
        <w:rPr>
          <w:rFonts w:ascii="Marianne" w:hAnsi="Marianne" w:cs="Arial"/>
          <w:sz w:val="20"/>
          <w:szCs w:val="20"/>
        </w:rPr>
        <w:t xml:space="preserve"> client de la France (0,01% des exportations françaises). La France n’est que le 19</w:t>
      </w:r>
      <w:r w:rsidRPr="00147F76">
        <w:rPr>
          <w:rFonts w:ascii="Marianne" w:hAnsi="Marianne" w:cs="Arial"/>
          <w:sz w:val="20"/>
          <w:szCs w:val="20"/>
          <w:vertAlign w:val="superscript"/>
        </w:rPr>
        <w:t>ème</w:t>
      </w:r>
      <w:r w:rsidRPr="00147F76">
        <w:rPr>
          <w:rFonts w:ascii="Marianne" w:hAnsi="Marianne" w:cs="Arial"/>
          <w:sz w:val="20"/>
          <w:szCs w:val="20"/>
        </w:rPr>
        <w:t xml:space="preserve"> fournisseur (5</w:t>
      </w:r>
      <w:r w:rsidRPr="00147F76">
        <w:rPr>
          <w:rFonts w:ascii="Marianne" w:hAnsi="Marianne" w:cs="Arial"/>
          <w:sz w:val="20"/>
          <w:szCs w:val="20"/>
          <w:vertAlign w:val="superscript"/>
        </w:rPr>
        <w:t>ème</w:t>
      </w:r>
      <w:r w:rsidRPr="00147F76">
        <w:rPr>
          <w:rFonts w:ascii="Marianne" w:hAnsi="Marianne" w:cs="Arial"/>
          <w:sz w:val="20"/>
          <w:szCs w:val="20"/>
        </w:rPr>
        <w:t xml:space="preserve"> pays de l’Union européenne) de la Sierra Léone et son 9</w:t>
      </w:r>
      <w:r w:rsidRPr="00147F76">
        <w:rPr>
          <w:rFonts w:ascii="Marianne" w:hAnsi="Marianne" w:cs="Arial"/>
          <w:sz w:val="20"/>
          <w:szCs w:val="20"/>
          <w:vertAlign w:val="superscript"/>
        </w:rPr>
        <w:t>ème</w:t>
      </w:r>
      <w:r w:rsidRPr="00147F76">
        <w:rPr>
          <w:rFonts w:ascii="Marianne" w:hAnsi="Marianne" w:cs="Arial"/>
          <w:sz w:val="20"/>
          <w:szCs w:val="20"/>
        </w:rPr>
        <w:t xml:space="preserve"> client (3</w:t>
      </w:r>
      <w:r w:rsidRPr="00147F76">
        <w:rPr>
          <w:rFonts w:ascii="Marianne" w:hAnsi="Marianne" w:cs="Arial"/>
          <w:sz w:val="20"/>
          <w:szCs w:val="20"/>
          <w:vertAlign w:val="superscript"/>
        </w:rPr>
        <w:t>ème</w:t>
      </w:r>
      <w:r w:rsidRPr="00147F76">
        <w:rPr>
          <w:rFonts w:ascii="Marianne" w:hAnsi="Marianne" w:cs="Arial"/>
          <w:sz w:val="20"/>
          <w:szCs w:val="20"/>
        </w:rPr>
        <w:t xml:space="preserve"> pour l’Union européenne).</w:t>
      </w:r>
    </w:p>
    <w:p w14:paraId="47AE4296" w14:textId="77777777" w:rsidR="00FB1608" w:rsidRDefault="00FB1608" w:rsidP="00FB1608">
      <w:pPr>
        <w:spacing w:after="0"/>
        <w:jc w:val="both"/>
        <w:rPr>
          <w:rFonts w:ascii="Marianne" w:hAnsi="Marianne" w:cs="Arial"/>
          <w:sz w:val="20"/>
          <w:szCs w:val="20"/>
        </w:rPr>
      </w:pPr>
    </w:p>
    <w:p w14:paraId="033D5395" w14:textId="5AB662FF" w:rsidR="00FB1608" w:rsidRDefault="007548C5" w:rsidP="00FB1608">
      <w:pPr>
        <w:spacing w:after="0"/>
        <w:jc w:val="both"/>
        <w:rPr>
          <w:rFonts w:ascii="Marianne" w:hAnsi="Marianne" w:cs="Arial"/>
          <w:sz w:val="20"/>
          <w:szCs w:val="20"/>
        </w:rPr>
      </w:pPr>
      <w:r w:rsidRPr="007548C5">
        <w:rPr>
          <w:rFonts w:ascii="Marianne" w:hAnsi="Marianne" w:cs="Arial"/>
          <w:b/>
          <w:bCs/>
          <w:sz w:val="20"/>
          <w:szCs w:val="20"/>
        </w:rPr>
        <w:t>En 2024, l</w:t>
      </w:r>
      <w:r w:rsidR="00FB1608" w:rsidRPr="007548C5">
        <w:rPr>
          <w:rFonts w:ascii="Marianne" w:hAnsi="Marianne" w:cs="Arial"/>
          <w:b/>
          <w:bCs/>
          <w:sz w:val="20"/>
          <w:szCs w:val="20"/>
        </w:rPr>
        <w:t xml:space="preserve">e commerce bilatéral </w:t>
      </w:r>
      <w:r w:rsidR="0063795D">
        <w:rPr>
          <w:rFonts w:ascii="Marianne" w:hAnsi="Marianne" w:cs="Arial"/>
          <w:b/>
          <w:bCs/>
          <w:sz w:val="20"/>
          <w:szCs w:val="20"/>
        </w:rPr>
        <w:t xml:space="preserve">de produits agricoles et agroalimentaires </w:t>
      </w:r>
      <w:r w:rsidR="00FB1608" w:rsidRPr="007548C5">
        <w:rPr>
          <w:rFonts w:ascii="Marianne" w:hAnsi="Marianne" w:cs="Arial"/>
          <w:b/>
          <w:bCs/>
          <w:sz w:val="20"/>
          <w:szCs w:val="20"/>
        </w:rPr>
        <w:t xml:space="preserve">entre la France et </w:t>
      </w:r>
      <w:r w:rsidRPr="007548C5">
        <w:rPr>
          <w:rFonts w:ascii="Marianne" w:hAnsi="Marianne" w:cs="Arial"/>
          <w:b/>
          <w:bCs/>
          <w:sz w:val="20"/>
          <w:szCs w:val="20"/>
        </w:rPr>
        <w:t>la Sierra Léone</w:t>
      </w:r>
      <w:r w:rsidR="00FB1608" w:rsidRPr="007548C5">
        <w:rPr>
          <w:rFonts w:ascii="Marianne" w:hAnsi="Marianne" w:cs="Arial"/>
          <w:b/>
          <w:bCs/>
          <w:sz w:val="20"/>
          <w:szCs w:val="20"/>
        </w:rPr>
        <w:t xml:space="preserve"> se caractérise par un excédent commercial de 2,</w:t>
      </w:r>
      <w:r w:rsidR="00294D63" w:rsidRPr="007548C5">
        <w:rPr>
          <w:rFonts w:ascii="Marianne" w:hAnsi="Marianne" w:cs="Arial"/>
          <w:b/>
          <w:bCs/>
          <w:sz w:val="20"/>
          <w:szCs w:val="20"/>
        </w:rPr>
        <w:t>457</w:t>
      </w:r>
      <w:r w:rsidR="00FB1608" w:rsidRPr="007548C5">
        <w:rPr>
          <w:rFonts w:ascii="Marianne" w:hAnsi="Marianne" w:cs="Arial"/>
          <w:b/>
          <w:bCs/>
          <w:sz w:val="20"/>
          <w:szCs w:val="20"/>
        </w:rPr>
        <w:t xml:space="preserve"> M d’EUR en faveur de la France</w:t>
      </w:r>
      <w:r w:rsidR="00FB1608" w:rsidRPr="008519BD">
        <w:rPr>
          <w:rFonts w:ascii="Marianne" w:hAnsi="Marianne" w:cs="Arial"/>
          <w:sz w:val="20"/>
          <w:szCs w:val="20"/>
        </w:rPr>
        <w:t>, contre</w:t>
      </w:r>
      <w:r w:rsidR="00A52E6C">
        <w:rPr>
          <w:rFonts w:ascii="Marianne" w:hAnsi="Marianne" w:cs="Arial"/>
          <w:sz w:val="20"/>
          <w:szCs w:val="20"/>
        </w:rPr>
        <w:t xml:space="preserve"> un déficit </w:t>
      </w:r>
      <w:r>
        <w:rPr>
          <w:rFonts w:ascii="Marianne" w:hAnsi="Marianne" w:cs="Arial"/>
          <w:sz w:val="20"/>
          <w:szCs w:val="20"/>
        </w:rPr>
        <w:t>-1,</w:t>
      </w:r>
      <w:r w:rsidRPr="007548C5">
        <w:rPr>
          <w:rFonts w:ascii="Marianne" w:hAnsi="Marianne" w:cs="Arial"/>
          <w:sz w:val="20"/>
          <w:szCs w:val="20"/>
        </w:rPr>
        <w:t>854</w:t>
      </w:r>
      <w:r w:rsidR="00FB1608" w:rsidRPr="007548C5">
        <w:rPr>
          <w:rFonts w:ascii="Marianne" w:hAnsi="Marianne" w:cs="Arial"/>
          <w:sz w:val="20"/>
          <w:szCs w:val="20"/>
        </w:rPr>
        <w:t xml:space="preserve"> M EUR</w:t>
      </w:r>
      <w:r w:rsidR="00FB1608" w:rsidRPr="008519BD">
        <w:rPr>
          <w:rFonts w:ascii="Marianne" w:hAnsi="Marianne" w:cs="Arial"/>
          <w:sz w:val="20"/>
          <w:szCs w:val="20"/>
        </w:rPr>
        <w:t xml:space="preserve"> en 2023. </w:t>
      </w:r>
      <w:r w:rsidR="00FB1608" w:rsidRPr="000F370E">
        <w:rPr>
          <w:rFonts w:ascii="Marianne" w:hAnsi="Marianne" w:cs="Arial"/>
          <w:sz w:val="20"/>
          <w:szCs w:val="20"/>
        </w:rPr>
        <w:t>L</w:t>
      </w:r>
      <w:r w:rsidR="00FB1608">
        <w:rPr>
          <w:rFonts w:ascii="Marianne" w:hAnsi="Marianne" w:cs="Arial"/>
          <w:sz w:val="20"/>
          <w:szCs w:val="20"/>
        </w:rPr>
        <w:t xml:space="preserve">a France a exporté pour </w:t>
      </w:r>
      <w:r w:rsidR="00151725">
        <w:rPr>
          <w:rFonts w:ascii="Marianne" w:hAnsi="Marianne" w:cs="Arial"/>
          <w:sz w:val="20"/>
          <w:szCs w:val="20"/>
        </w:rPr>
        <w:t>4,245</w:t>
      </w:r>
      <w:r w:rsidR="00FB1608" w:rsidRPr="000F370E">
        <w:rPr>
          <w:rFonts w:ascii="Marianne" w:hAnsi="Marianne" w:cs="Arial"/>
          <w:sz w:val="20"/>
          <w:szCs w:val="20"/>
        </w:rPr>
        <w:t xml:space="preserve"> M </w:t>
      </w:r>
      <w:r w:rsidR="00FB1608">
        <w:rPr>
          <w:rFonts w:ascii="Marianne" w:hAnsi="Marianne" w:cs="Arial"/>
          <w:sz w:val="20"/>
          <w:szCs w:val="20"/>
        </w:rPr>
        <w:t>d’</w:t>
      </w:r>
      <w:r w:rsidR="00FB1608" w:rsidRPr="000F370E">
        <w:rPr>
          <w:rFonts w:ascii="Marianne" w:hAnsi="Marianne" w:cs="Arial"/>
          <w:sz w:val="20"/>
          <w:szCs w:val="20"/>
        </w:rPr>
        <w:t xml:space="preserve">EUR de produits agricoles et agroalimentaire en 2024, en </w:t>
      </w:r>
      <w:r w:rsidR="00FB1608">
        <w:rPr>
          <w:rFonts w:ascii="Marianne" w:hAnsi="Marianne" w:cs="Arial"/>
          <w:sz w:val="20"/>
          <w:szCs w:val="20"/>
        </w:rPr>
        <w:t>hau</w:t>
      </w:r>
      <w:r w:rsidR="00FB1608" w:rsidRPr="000F370E">
        <w:rPr>
          <w:rFonts w:ascii="Marianne" w:hAnsi="Marianne" w:cs="Arial"/>
          <w:sz w:val="20"/>
          <w:szCs w:val="20"/>
        </w:rPr>
        <w:t xml:space="preserve">sse de </w:t>
      </w:r>
      <w:r w:rsidR="00FB1608">
        <w:rPr>
          <w:rFonts w:ascii="Marianne" w:hAnsi="Marianne" w:cs="Arial"/>
          <w:sz w:val="20"/>
          <w:szCs w:val="20"/>
        </w:rPr>
        <w:t>+</w:t>
      </w:r>
      <w:r w:rsidR="00151725">
        <w:rPr>
          <w:rFonts w:ascii="Marianne" w:hAnsi="Marianne" w:cs="Arial"/>
          <w:sz w:val="20"/>
          <w:szCs w:val="20"/>
        </w:rPr>
        <w:t>107,9</w:t>
      </w:r>
      <w:r w:rsidR="00FB1608" w:rsidRPr="000F370E">
        <w:rPr>
          <w:rFonts w:ascii="Marianne" w:hAnsi="Marianne" w:cs="Arial"/>
          <w:sz w:val="20"/>
          <w:szCs w:val="20"/>
        </w:rPr>
        <w:t xml:space="preserve">% par rapport à 2023, et en a </w:t>
      </w:r>
      <w:r w:rsidR="00FB1608">
        <w:rPr>
          <w:rFonts w:ascii="Marianne" w:hAnsi="Marianne" w:cs="Arial"/>
          <w:sz w:val="20"/>
          <w:szCs w:val="20"/>
        </w:rPr>
        <w:t>im</w:t>
      </w:r>
      <w:r w:rsidR="00FB1608" w:rsidRPr="000F370E">
        <w:rPr>
          <w:rFonts w:ascii="Marianne" w:hAnsi="Marianne" w:cs="Arial"/>
          <w:sz w:val="20"/>
          <w:szCs w:val="20"/>
        </w:rPr>
        <w:t xml:space="preserve">porté pour </w:t>
      </w:r>
      <w:r w:rsidR="00151725">
        <w:rPr>
          <w:rFonts w:ascii="Marianne" w:hAnsi="Marianne" w:cs="Arial"/>
          <w:sz w:val="20"/>
          <w:szCs w:val="20"/>
        </w:rPr>
        <w:t>1,78</w:t>
      </w:r>
      <w:r w:rsidR="00FB1608">
        <w:rPr>
          <w:rFonts w:ascii="Marianne" w:hAnsi="Marianne" w:cs="Arial"/>
          <w:sz w:val="20"/>
          <w:szCs w:val="20"/>
        </w:rPr>
        <w:t>8</w:t>
      </w:r>
      <w:r w:rsidR="00FB1608" w:rsidRPr="000F370E">
        <w:rPr>
          <w:rFonts w:ascii="Marianne" w:hAnsi="Marianne" w:cs="Arial"/>
          <w:sz w:val="20"/>
          <w:szCs w:val="20"/>
        </w:rPr>
        <w:t xml:space="preserve"> M EUR, en </w:t>
      </w:r>
      <w:r w:rsidR="00151725">
        <w:rPr>
          <w:rFonts w:ascii="Marianne" w:hAnsi="Marianne" w:cs="Arial"/>
          <w:sz w:val="20"/>
          <w:szCs w:val="20"/>
        </w:rPr>
        <w:t>bai</w:t>
      </w:r>
      <w:r w:rsidR="00FB1608">
        <w:rPr>
          <w:rFonts w:ascii="Marianne" w:hAnsi="Marianne" w:cs="Arial"/>
          <w:sz w:val="20"/>
          <w:szCs w:val="20"/>
        </w:rPr>
        <w:t xml:space="preserve">sse </w:t>
      </w:r>
      <w:r w:rsidR="00FB1608" w:rsidRPr="000F370E">
        <w:rPr>
          <w:rFonts w:ascii="Marianne" w:hAnsi="Marianne" w:cs="Arial"/>
          <w:sz w:val="20"/>
          <w:szCs w:val="20"/>
        </w:rPr>
        <w:t>de</w:t>
      </w:r>
      <w:r w:rsidR="00FB1608">
        <w:rPr>
          <w:rFonts w:ascii="Marianne" w:hAnsi="Marianne" w:cs="Arial"/>
          <w:sz w:val="20"/>
          <w:szCs w:val="20"/>
        </w:rPr>
        <w:t xml:space="preserve"> </w:t>
      </w:r>
      <w:r w:rsidR="00151725">
        <w:rPr>
          <w:rFonts w:ascii="Marianne" w:hAnsi="Marianne" w:cs="Arial"/>
          <w:sz w:val="20"/>
          <w:szCs w:val="20"/>
        </w:rPr>
        <w:t>-54,6</w:t>
      </w:r>
      <w:r w:rsidR="00FB1608" w:rsidRPr="000F370E">
        <w:rPr>
          <w:rFonts w:ascii="Marianne" w:hAnsi="Marianne" w:cs="Arial"/>
          <w:sz w:val="20"/>
          <w:szCs w:val="20"/>
        </w:rPr>
        <w:t>%.</w:t>
      </w:r>
    </w:p>
    <w:p w14:paraId="62BC1B7F" w14:textId="77777777" w:rsidR="00FB1608" w:rsidRDefault="00FB1608" w:rsidP="00FB1608">
      <w:pPr>
        <w:spacing w:after="0"/>
        <w:jc w:val="both"/>
        <w:rPr>
          <w:rFonts w:ascii="Marianne" w:hAnsi="Marianne" w:cs="Arial"/>
          <w:sz w:val="20"/>
          <w:szCs w:val="20"/>
        </w:rPr>
      </w:pPr>
    </w:p>
    <w:p w14:paraId="3FBA7AA9" w14:textId="55398DA2" w:rsidR="004374D7" w:rsidRDefault="00FB1608" w:rsidP="00FB1608">
      <w:pPr>
        <w:spacing w:after="0"/>
        <w:jc w:val="both"/>
        <w:rPr>
          <w:rFonts w:ascii="Marianne" w:hAnsi="Marianne" w:cs="Arial"/>
          <w:sz w:val="20"/>
          <w:szCs w:val="20"/>
        </w:rPr>
      </w:pPr>
      <w:r w:rsidRPr="004374D7">
        <w:rPr>
          <w:rFonts w:ascii="Marianne" w:hAnsi="Marianne" w:cs="Arial"/>
          <w:b/>
          <w:bCs/>
          <w:sz w:val="20"/>
          <w:szCs w:val="20"/>
        </w:rPr>
        <w:t xml:space="preserve">En 2024, les principaux produits agricoles </w:t>
      </w:r>
      <w:r w:rsidR="00A52E6C">
        <w:rPr>
          <w:rFonts w:ascii="Marianne" w:hAnsi="Marianne" w:cs="Arial"/>
          <w:b/>
          <w:bCs/>
          <w:sz w:val="20"/>
          <w:szCs w:val="20"/>
        </w:rPr>
        <w:t xml:space="preserve">et agroalimentaire </w:t>
      </w:r>
      <w:r w:rsidRPr="004374D7">
        <w:rPr>
          <w:rFonts w:ascii="Marianne" w:hAnsi="Marianne" w:cs="Arial"/>
          <w:b/>
          <w:bCs/>
          <w:sz w:val="20"/>
          <w:szCs w:val="20"/>
        </w:rPr>
        <w:t xml:space="preserve">importés par la </w:t>
      </w:r>
      <w:r w:rsidRPr="00A52E6C">
        <w:rPr>
          <w:rFonts w:ascii="Marianne" w:hAnsi="Marianne" w:cs="Arial"/>
          <w:b/>
          <w:bCs/>
          <w:sz w:val="20"/>
          <w:szCs w:val="20"/>
        </w:rPr>
        <w:t>France</w:t>
      </w:r>
      <w:r w:rsidR="00A52E6C" w:rsidRPr="00A52E6C">
        <w:rPr>
          <w:rFonts w:ascii="Marianne" w:hAnsi="Marianne"/>
          <w:b/>
          <w:bCs/>
          <w:sz w:val="20"/>
          <w:szCs w:val="20"/>
        </w:rPr>
        <w:t xml:space="preserve"> en provenance</w:t>
      </w:r>
      <w:r w:rsidR="00A52E6C">
        <w:t xml:space="preserve"> </w:t>
      </w:r>
      <w:r w:rsidR="00A52E6C" w:rsidRPr="00A52E6C">
        <w:rPr>
          <w:rFonts w:ascii="Marianne" w:hAnsi="Marianne" w:cs="Arial"/>
          <w:b/>
          <w:bCs/>
          <w:sz w:val="20"/>
          <w:szCs w:val="20"/>
        </w:rPr>
        <w:t>de la Sierra Léone</w:t>
      </w:r>
      <w:r w:rsidRPr="008519BD">
        <w:rPr>
          <w:rFonts w:ascii="Marianne" w:hAnsi="Marianne" w:cs="Arial"/>
          <w:sz w:val="20"/>
          <w:szCs w:val="20"/>
        </w:rPr>
        <w:t xml:space="preserve"> sont </w:t>
      </w:r>
      <w:r>
        <w:rPr>
          <w:rFonts w:ascii="Marianne" w:hAnsi="Marianne" w:cs="Arial"/>
          <w:sz w:val="20"/>
          <w:szCs w:val="20"/>
        </w:rPr>
        <w:t xml:space="preserve">pour </w:t>
      </w:r>
      <w:r w:rsidR="00151725">
        <w:rPr>
          <w:rFonts w:ascii="Marianne" w:hAnsi="Marianne" w:cs="Arial"/>
          <w:sz w:val="20"/>
          <w:szCs w:val="20"/>
        </w:rPr>
        <w:t xml:space="preserve">34,2% du café </w:t>
      </w:r>
      <w:r w:rsidRPr="008519BD">
        <w:rPr>
          <w:rFonts w:ascii="Marianne" w:hAnsi="Marianne" w:cs="Arial"/>
          <w:sz w:val="20"/>
          <w:szCs w:val="20"/>
        </w:rPr>
        <w:t>(</w:t>
      </w:r>
      <w:r>
        <w:rPr>
          <w:rFonts w:ascii="Marianne" w:hAnsi="Marianne" w:cs="Arial"/>
          <w:sz w:val="20"/>
          <w:szCs w:val="20"/>
        </w:rPr>
        <w:t>0,</w:t>
      </w:r>
      <w:r w:rsidR="00151725">
        <w:rPr>
          <w:rFonts w:ascii="Marianne" w:hAnsi="Marianne" w:cs="Arial"/>
          <w:sz w:val="20"/>
          <w:szCs w:val="20"/>
        </w:rPr>
        <w:t>610</w:t>
      </w:r>
      <w:r w:rsidRPr="008519BD">
        <w:rPr>
          <w:rFonts w:ascii="Marianne" w:hAnsi="Marianne" w:cs="Arial"/>
          <w:sz w:val="20"/>
          <w:szCs w:val="20"/>
        </w:rPr>
        <w:t xml:space="preserve"> M EUR</w:t>
      </w:r>
      <w:r>
        <w:rPr>
          <w:rFonts w:ascii="Marianne" w:hAnsi="Marianne" w:cs="Arial"/>
          <w:sz w:val="20"/>
          <w:szCs w:val="20"/>
        </w:rPr>
        <w:t xml:space="preserve">, en </w:t>
      </w:r>
      <w:r w:rsidR="00151725">
        <w:rPr>
          <w:rFonts w:ascii="Marianne" w:hAnsi="Marianne" w:cs="Arial"/>
          <w:sz w:val="20"/>
          <w:szCs w:val="20"/>
        </w:rPr>
        <w:t>hau</w:t>
      </w:r>
      <w:r>
        <w:rPr>
          <w:rFonts w:ascii="Marianne" w:hAnsi="Marianne" w:cs="Arial"/>
          <w:sz w:val="20"/>
          <w:szCs w:val="20"/>
        </w:rPr>
        <w:t xml:space="preserve">sse de </w:t>
      </w:r>
      <w:r w:rsidR="00151725">
        <w:rPr>
          <w:rFonts w:ascii="Marianne" w:hAnsi="Marianne" w:cs="Arial"/>
          <w:sz w:val="20"/>
          <w:szCs w:val="20"/>
        </w:rPr>
        <w:t>+57</w:t>
      </w:r>
      <w:r>
        <w:rPr>
          <w:rFonts w:ascii="Marianne" w:hAnsi="Marianne" w:cs="Arial"/>
          <w:sz w:val="20"/>
          <w:szCs w:val="20"/>
        </w:rPr>
        <w:t>7,</w:t>
      </w:r>
      <w:r w:rsidR="00151725">
        <w:rPr>
          <w:rFonts w:ascii="Marianne" w:hAnsi="Marianne" w:cs="Arial"/>
          <w:sz w:val="20"/>
          <w:szCs w:val="20"/>
        </w:rPr>
        <w:t>4</w:t>
      </w:r>
      <w:r>
        <w:rPr>
          <w:rFonts w:ascii="Marianne" w:hAnsi="Marianne" w:cs="Arial"/>
          <w:sz w:val="20"/>
          <w:szCs w:val="20"/>
        </w:rPr>
        <w:t>%</w:t>
      </w:r>
      <w:r w:rsidRPr="008519BD">
        <w:rPr>
          <w:rFonts w:ascii="Marianne" w:hAnsi="Marianne" w:cs="Arial"/>
          <w:sz w:val="20"/>
          <w:szCs w:val="20"/>
        </w:rPr>
        <w:t>)</w:t>
      </w:r>
      <w:r w:rsidR="002076B2">
        <w:rPr>
          <w:rFonts w:ascii="Marianne" w:hAnsi="Marianne" w:cs="Arial"/>
          <w:sz w:val="20"/>
          <w:szCs w:val="20"/>
        </w:rPr>
        <w:t>,</w:t>
      </w:r>
      <w:r w:rsidR="004374D7">
        <w:rPr>
          <w:rFonts w:ascii="Marianne" w:hAnsi="Marianne" w:cs="Arial"/>
          <w:sz w:val="20"/>
          <w:szCs w:val="20"/>
        </w:rPr>
        <w:t xml:space="preserve"> pour</w:t>
      </w:r>
      <w:r w:rsidR="002076B2">
        <w:rPr>
          <w:rFonts w:ascii="Marianne" w:hAnsi="Marianne" w:cs="Arial"/>
          <w:sz w:val="20"/>
          <w:szCs w:val="20"/>
        </w:rPr>
        <w:t xml:space="preserve"> 32,3% du jus de fruit (0,578 M d’EUR, en baisse de -13,5%) et </w:t>
      </w:r>
      <w:r w:rsidR="004374D7">
        <w:rPr>
          <w:rFonts w:ascii="Marianne" w:hAnsi="Marianne" w:cs="Arial"/>
          <w:sz w:val="20"/>
          <w:szCs w:val="20"/>
        </w:rPr>
        <w:t xml:space="preserve">pour </w:t>
      </w:r>
      <w:r w:rsidR="002076B2">
        <w:rPr>
          <w:rFonts w:ascii="Marianne" w:hAnsi="Marianne" w:cs="Arial"/>
          <w:sz w:val="20"/>
          <w:szCs w:val="20"/>
        </w:rPr>
        <w:t>19,7% des fèves de cacao (0,352 M d’EUR en baisse de -33,1%)</w:t>
      </w:r>
      <w:r w:rsidR="004374D7">
        <w:rPr>
          <w:rFonts w:ascii="Marianne" w:hAnsi="Marianne" w:cs="Arial"/>
          <w:sz w:val="20"/>
          <w:szCs w:val="20"/>
        </w:rPr>
        <w:t> ;</w:t>
      </w:r>
      <w:r w:rsidR="002076B2">
        <w:rPr>
          <w:rFonts w:ascii="Marianne" w:hAnsi="Marianne" w:cs="Arial"/>
          <w:sz w:val="20"/>
          <w:szCs w:val="20"/>
        </w:rPr>
        <w:t xml:space="preserve"> en 2002 les importations de fèves de cacao en provenance de Sierra Léone s’élevaient à 2,891 M d’EUR et </w:t>
      </w:r>
      <w:r w:rsidR="00294D63">
        <w:rPr>
          <w:rFonts w:ascii="Marianne" w:hAnsi="Marianne" w:cs="Arial"/>
          <w:sz w:val="20"/>
          <w:szCs w:val="20"/>
        </w:rPr>
        <w:t>pesaient pour 67,0% dans les importations françaises de produits agricoles en provenance de Sierra Léone</w:t>
      </w:r>
      <w:r w:rsidRPr="008519BD">
        <w:rPr>
          <w:rFonts w:ascii="Marianne" w:hAnsi="Marianne" w:cs="Arial"/>
          <w:sz w:val="20"/>
          <w:szCs w:val="20"/>
        </w:rPr>
        <w:t>.</w:t>
      </w:r>
    </w:p>
    <w:p w14:paraId="4EBB207E" w14:textId="77777777" w:rsidR="007548C5" w:rsidRDefault="007548C5" w:rsidP="00FB1608">
      <w:pPr>
        <w:spacing w:after="0"/>
        <w:jc w:val="both"/>
        <w:rPr>
          <w:rFonts w:ascii="Marianne" w:hAnsi="Marianne" w:cs="Arial"/>
          <w:b/>
          <w:bCs/>
          <w:sz w:val="20"/>
          <w:szCs w:val="20"/>
        </w:rPr>
      </w:pPr>
    </w:p>
    <w:p w14:paraId="6577C2F5" w14:textId="2E996B6E" w:rsidR="00FB1608" w:rsidRPr="008519BD" w:rsidRDefault="004374D7" w:rsidP="00FB1608">
      <w:pPr>
        <w:spacing w:after="0"/>
        <w:jc w:val="both"/>
        <w:rPr>
          <w:rFonts w:ascii="Marianne" w:hAnsi="Marianne" w:cs="Arial"/>
          <w:sz w:val="20"/>
          <w:szCs w:val="20"/>
        </w:rPr>
      </w:pPr>
      <w:r w:rsidRPr="00A52E6C">
        <w:rPr>
          <w:rFonts w:ascii="Marianne" w:hAnsi="Marianne" w:cs="Arial"/>
          <w:b/>
          <w:bCs/>
          <w:sz w:val="20"/>
          <w:szCs w:val="20"/>
        </w:rPr>
        <w:t>En 2024, les pri</w:t>
      </w:r>
      <w:r w:rsidR="00A52E6C" w:rsidRPr="00A52E6C">
        <w:rPr>
          <w:rFonts w:ascii="Marianne" w:hAnsi="Marianne" w:cs="Arial"/>
          <w:b/>
          <w:bCs/>
          <w:sz w:val="20"/>
          <w:szCs w:val="20"/>
        </w:rPr>
        <w:t>ncipaux produits agricoles et agricoles et agroalimentaires exportés par la France à destination de la</w:t>
      </w:r>
      <w:r w:rsidR="00A52E6C">
        <w:rPr>
          <w:rFonts w:ascii="Marianne" w:hAnsi="Marianne" w:cs="Arial"/>
          <w:b/>
          <w:bCs/>
          <w:sz w:val="20"/>
          <w:szCs w:val="20"/>
        </w:rPr>
        <w:t xml:space="preserve"> </w:t>
      </w:r>
      <w:r w:rsidR="00294D63" w:rsidRPr="00A52E6C">
        <w:rPr>
          <w:rFonts w:ascii="Marianne" w:hAnsi="Marianne" w:cs="Arial"/>
          <w:b/>
          <w:bCs/>
          <w:sz w:val="20"/>
          <w:szCs w:val="20"/>
        </w:rPr>
        <w:t>Sierra Léone</w:t>
      </w:r>
      <w:r w:rsidR="00294D63">
        <w:rPr>
          <w:rFonts w:ascii="Marianne" w:hAnsi="Marianne" w:cs="Arial"/>
          <w:sz w:val="20"/>
          <w:szCs w:val="20"/>
        </w:rPr>
        <w:t xml:space="preserve"> </w:t>
      </w:r>
      <w:r w:rsidR="00FB1608" w:rsidRPr="008519BD">
        <w:rPr>
          <w:rFonts w:ascii="Marianne" w:hAnsi="Marianne" w:cs="Arial"/>
          <w:sz w:val="20"/>
          <w:szCs w:val="20"/>
        </w:rPr>
        <w:t>sont</w:t>
      </w:r>
      <w:r w:rsidR="00294D63">
        <w:rPr>
          <w:rFonts w:ascii="Marianne" w:hAnsi="Marianne" w:cs="Arial"/>
          <w:sz w:val="20"/>
          <w:szCs w:val="20"/>
        </w:rPr>
        <w:t xml:space="preserve"> </w:t>
      </w:r>
      <w:r w:rsidR="00A52E6C">
        <w:rPr>
          <w:rFonts w:ascii="Marianne" w:hAnsi="Marianne" w:cs="Arial"/>
          <w:sz w:val="20"/>
          <w:szCs w:val="20"/>
        </w:rPr>
        <w:t xml:space="preserve">pour </w:t>
      </w:r>
      <w:r w:rsidR="004573B8">
        <w:rPr>
          <w:rFonts w:ascii="Marianne" w:hAnsi="Marianne" w:cs="Arial"/>
          <w:sz w:val="20"/>
          <w:szCs w:val="20"/>
        </w:rPr>
        <w:t xml:space="preserve">71,5% </w:t>
      </w:r>
      <w:r w:rsidR="00294D63">
        <w:rPr>
          <w:rFonts w:ascii="Marianne" w:hAnsi="Marianne" w:cs="Arial"/>
          <w:sz w:val="20"/>
          <w:szCs w:val="20"/>
        </w:rPr>
        <w:t>d</w:t>
      </w:r>
      <w:r w:rsidR="00A52E6C">
        <w:rPr>
          <w:rFonts w:ascii="Marianne" w:hAnsi="Marianne" w:cs="Arial"/>
          <w:sz w:val="20"/>
          <w:szCs w:val="20"/>
        </w:rPr>
        <w:t>u</w:t>
      </w:r>
      <w:r w:rsidR="00FB1608">
        <w:rPr>
          <w:rFonts w:ascii="Marianne" w:hAnsi="Marianne" w:cs="Arial"/>
          <w:sz w:val="20"/>
          <w:szCs w:val="20"/>
        </w:rPr>
        <w:t> </w:t>
      </w:r>
      <w:r w:rsidR="004573B8" w:rsidRPr="00A52E6C">
        <w:rPr>
          <w:rFonts w:ascii="Marianne" w:hAnsi="Marianne" w:cs="Arial"/>
          <w:sz w:val="20"/>
          <w:szCs w:val="20"/>
        </w:rPr>
        <w:t>S</w:t>
      </w:r>
      <w:r w:rsidR="00294D63" w:rsidRPr="00A52E6C">
        <w:rPr>
          <w:rFonts w:ascii="Marianne" w:hAnsi="Marianne" w:cs="Arial"/>
          <w:sz w:val="20"/>
          <w:szCs w:val="20"/>
        </w:rPr>
        <w:t>ucre</w:t>
      </w:r>
      <w:r w:rsidR="00294D63">
        <w:rPr>
          <w:rFonts w:ascii="Marianne" w:hAnsi="Marianne" w:cs="Arial"/>
          <w:sz w:val="20"/>
          <w:szCs w:val="20"/>
        </w:rPr>
        <w:t xml:space="preserve"> </w:t>
      </w:r>
      <w:r w:rsidR="004573B8">
        <w:rPr>
          <w:rFonts w:ascii="Marianne" w:hAnsi="Marianne" w:cs="Arial"/>
          <w:sz w:val="20"/>
          <w:szCs w:val="20"/>
        </w:rPr>
        <w:t>(2,450 M d’EUR, en hausse de +420,4%)</w:t>
      </w:r>
      <w:r w:rsidR="00A52E6C">
        <w:rPr>
          <w:rFonts w:ascii="Marianne" w:hAnsi="Marianne" w:cs="Arial"/>
          <w:sz w:val="20"/>
          <w:szCs w:val="20"/>
        </w:rPr>
        <w:t xml:space="preserve">, pour 6,3% des </w:t>
      </w:r>
      <w:r w:rsidR="004573B8" w:rsidRPr="00A52E6C">
        <w:rPr>
          <w:rFonts w:ascii="Marianne" w:hAnsi="Marianne" w:cs="Arial"/>
          <w:sz w:val="20"/>
          <w:szCs w:val="20"/>
        </w:rPr>
        <w:t>Vins et spiritueux</w:t>
      </w:r>
      <w:r w:rsidR="004573B8">
        <w:rPr>
          <w:rFonts w:ascii="Marianne" w:hAnsi="Marianne" w:cs="Arial"/>
          <w:sz w:val="20"/>
          <w:szCs w:val="20"/>
        </w:rPr>
        <w:t xml:space="preserve"> (0,535 M d’EUR, en hausse de 3,4%) et </w:t>
      </w:r>
      <w:r w:rsidR="00A52E6C">
        <w:rPr>
          <w:rFonts w:ascii="Marianne" w:hAnsi="Marianne" w:cs="Arial"/>
          <w:sz w:val="20"/>
          <w:szCs w:val="20"/>
        </w:rPr>
        <w:t xml:space="preserve">pour 3,3% du </w:t>
      </w:r>
      <w:r w:rsidR="004573B8" w:rsidRPr="00A52E6C">
        <w:rPr>
          <w:rFonts w:ascii="Marianne" w:hAnsi="Marianne" w:cs="Arial"/>
          <w:sz w:val="20"/>
          <w:szCs w:val="20"/>
        </w:rPr>
        <w:t>L</w:t>
      </w:r>
      <w:r w:rsidR="00FB1608" w:rsidRPr="00A52E6C">
        <w:rPr>
          <w:rFonts w:ascii="Marianne" w:hAnsi="Marianne" w:cs="Arial"/>
          <w:sz w:val="20"/>
          <w:szCs w:val="20"/>
        </w:rPr>
        <w:t xml:space="preserve">ait et </w:t>
      </w:r>
      <w:r w:rsidR="00A52E6C">
        <w:rPr>
          <w:rFonts w:ascii="Marianne" w:hAnsi="Marianne" w:cs="Arial"/>
          <w:sz w:val="20"/>
          <w:szCs w:val="20"/>
        </w:rPr>
        <w:t xml:space="preserve">des </w:t>
      </w:r>
      <w:r w:rsidR="00FB1608" w:rsidRPr="00A52E6C">
        <w:rPr>
          <w:rFonts w:ascii="Marianne" w:hAnsi="Marianne" w:cs="Arial"/>
          <w:sz w:val="20"/>
          <w:szCs w:val="20"/>
        </w:rPr>
        <w:t>produits laitiers</w:t>
      </w:r>
      <w:bookmarkStart w:id="16" w:name="_Hlk193667668"/>
      <w:r w:rsidR="004573B8">
        <w:rPr>
          <w:rFonts w:ascii="Marianne" w:hAnsi="Marianne" w:cs="Arial"/>
          <w:sz w:val="20"/>
          <w:szCs w:val="20"/>
        </w:rPr>
        <w:t xml:space="preserve"> </w:t>
      </w:r>
      <w:r w:rsidR="00FB1608" w:rsidRPr="004B0441">
        <w:rPr>
          <w:rFonts w:ascii="Marianne" w:hAnsi="Marianne" w:cs="Arial"/>
          <w:sz w:val="20"/>
          <w:szCs w:val="20"/>
        </w:rPr>
        <w:t>(</w:t>
      </w:r>
      <w:r w:rsidR="00FB1608">
        <w:rPr>
          <w:rFonts w:ascii="Marianne" w:hAnsi="Marianne" w:cs="Arial"/>
          <w:sz w:val="20"/>
          <w:szCs w:val="20"/>
        </w:rPr>
        <w:t>0,</w:t>
      </w:r>
      <w:r>
        <w:rPr>
          <w:rFonts w:ascii="Marianne" w:hAnsi="Marianne" w:cs="Arial"/>
          <w:sz w:val="20"/>
          <w:szCs w:val="20"/>
        </w:rPr>
        <w:t>283</w:t>
      </w:r>
      <w:r w:rsidR="00FB1608" w:rsidRPr="004B0441">
        <w:rPr>
          <w:rFonts w:ascii="Marianne" w:hAnsi="Marianne" w:cs="Arial"/>
          <w:sz w:val="20"/>
          <w:szCs w:val="20"/>
        </w:rPr>
        <w:t xml:space="preserve"> M EUR, en hausse +</w:t>
      </w:r>
      <w:r>
        <w:rPr>
          <w:rFonts w:ascii="Marianne" w:hAnsi="Marianne" w:cs="Arial"/>
          <w:sz w:val="20"/>
          <w:szCs w:val="20"/>
        </w:rPr>
        <w:t>1178</w:t>
      </w:r>
      <w:r w:rsidR="00FB1608" w:rsidRPr="004B0441">
        <w:rPr>
          <w:rFonts w:ascii="Marianne" w:hAnsi="Marianne" w:cs="Arial"/>
          <w:sz w:val="20"/>
          <w:szCs w:val="20"/>
        </w:rPr>
        <w:t>,</w:t>
      </w:r>
      <w:r>
        <w:rPr>
          <w:rFonts w:ascii="Marianne" w:hAnsi="Marianne" w:cs="Arial"/>
          <w:sz w:val="20"/>
          <w:szCs w:val="20"/>
        </w:rPr>
        <w:t>3</w:t>
      </w:r>
      <w:r w:rsidR="00FB1608" w:rsidRPr="004B0441">
        <w:rPr>
          <w:rFonts w:ascii="Marianne" w:hAnsi="Marianne" w:cs="Arial"/>
          <w:sz w:val="20"/>
          <w:szCs w:val="20"/>
        </w:rPr>
        <w:t>%)</w:t>
      </w:r>
      <w:bookmarkEnd w:id="16"/>
      <w:r>
        <w:rPr>
          <w:rFonts w:ascii="Marianne" w:hAnsi="Marianne" w:cs="Arial"/>
          <w:sz w:val="20"/>
          <w:szCs w:val="20"/>
        </w:rPr>
        <w:t>. Les exportations de préparations alimentaires (SH 2106) ont fortement chuté passant de 0,958 M d’EUR en 2022 à 0,086 M d’EUR en 2024</w:t>
      </w:r>
      <w:r w:rsidR="00FB1608">
        <w:rPr>
          <w:rFonts w:ascii="Marianne" w:hAnsi="Marianne" w:cs="Arial"/>
          <w:sz w:val="20"/>
          <w:szCs w:val="20"/>
        </w:rPr>
        <w:t>.</w:t>
      </w:r>
    </w:p>
    <w:p w14:paraId="3E7F3075" w14:textId="77777777" w:rsidR="00FB1608" w:rsidRDefault="00FB1608" w:rsidP="00FB1608">
      <w:pPr>
        <w:spacing w:after="0"/>
        <w:jc w:val="both"/>
        <w:rPr>
          <w:rFonts w:ascii="Marianne" w:hAnsi="Marianne" w:cs="Arial"/>
          <w:sz w:val="20"/>
          <w:szCs w:val="20"/>
        </w:rPr>
      </w:pPr>
    </w:p>
    <w:p w14:paraId="3072D138" w14:textId="40D42B6C" w:rsidR="00FB1608" w:rsidRDefault="00FB1608" w:rsidP="00FB1608">
      <w:pPr>
        <w:spacing w:after="0"/>
        <w:jc w:val="both"/>
        <w:rPr>
          <w:rFonts w:ascii="Marianne" w:hAnsi="Marianne" w:cs="Arial"/>
          <w:sz w:val="20"/>
          <w:szCs w:val="20"/>
        </w:rPr>
      </w:pPr>
      <w:r>
        <w:rPr>
          <w:rFonts w:ascii="Marianne" w:hAnsi="Marianne" w:cs="Arial"/>
          <w:sz w:val="20"/>
          <w:szCs w:val="20"/>
        </w:rPr>
        <w:t xml:space="preserve">La France est le </w:t>
      </w:r>
      <w:r w:rsidR="007548C5">
        <w:rPr>
          <w:rFonts w:ascii="Marianne" w:hAnsi="Marianne" w:cs="Arial"/>
          <w:sz w:val="20"/>
          <w:szCs w:val="20"/>
        </w:rPr>
        <w:t>3</w:t>
      </w:r>
      <w:r w:rsidRPr="00622B65">
        <w:rPr>
          <w:rFonts w:ascii="Marianne" w:hAnsi="Marianne" w:cs="Arial"/>
          <w:sz w:val="20"/>
          <w:szCs w:val="20"/>
          <w:vertAlign w:val="superscript"/>
        </w:rPr>
        <w:t>ème</w:t>
      </w:r>
      <w:r>
        <w:rPr>
          <w:rFonts w:ascii="Marianne" w:hAnsi="Marianne" w:cs="Arial"/>
          <w:sz w:val="20"/>
          <w:szCs w:val="20"/>
        </w:rPr>
        <w:t xml:space="preserve"> client d</w:t>
      </w:r>
      <w:r w:rsidR="007548C5">
        <w:rPr>
          <w:rFonts w:ascii="Marianne" w:hAnsi="Marianne" w:cs="Arial"/>
          <w:sz w:val="20"/>
          <w:szCs w:val="20"/>
        </w:rPr>
        <w:t xml:space="preserve">e la Sierra Léone </w:t>
      </w:r>
      <w:r>
        <w:rPr>
          <w:rFonts w:ascii="Marianne" w:hAnsi="Marianne" w:cs="Arial"/>
          <w:sz w:val="20"/>
          <w:szCs w:val="20"/>
        </w:rPr>
        <w:t>pour l’importation de bois et dérivés </w:t>
      </w:r>
      <w:r w:rsidRPr="00AD686F">
        <w:rPr>
          <w:rFonts w:ascii="Marianne" w:hAnsi="Marianne" w:cs="Arial"/>
          <w:sz w:val="20"/>
          <w:szCs w:val="20"/>
        </w:rPr>
        <w:t>: 0,</w:t>
      </w:r>
      <w:r w:rsidR="00AD686F" w:rsidRPr="00AD686F">
        <w:rPr>
          <w:rFonts w:ascii="Marianne" w:hAnsi="Marianne" w:cs="Arial"/>
          <w:sz w:val="20"/>
          <w:szCs w:val="20"/>
        </w:rPr>
        <w:t>783</w:t>
      </w:r>
      <w:r w:rsidRPr="00AD686F">
        <w:rPr>
          <w:rFonts w:ascii="Marianne" w:hAnsi="Marianne" w:cs="Arial"/>
          <w:sz w:val="20"/>
          <w:szCs w:val="20"/>
        </w:rPr>
        <w:t xml:space="preserve"> M d’EUR en 2024 (-</w:t>
      </w:r>
      <w:r w:rsidR="00AD686F" w:rsidRPr="00AD686F">
        <w:rPr>
          <w:rFonts w:ascii="Marianne" w:hAnsi="Marianne" w:cs="Arial"/>
          <w:sz w:val="20"/>
          <w:szCs w:val="20"/>
        </w:rPr>
        <w:t>17</w:t>
      </w:r>
      <w:r w:rsidRPr="00AD686F">
        <w:rPr>
          <w:rFonts w:ascii="Marianne" w:hAnsi="Marianne" w:cs="Arial"/>
          <w:sz w:val="20"/>
          <w:szCs w:val="20"/>
        </w:rPr>
        <w:t>,</w:t>
      </w:r>
      <w:r w:rsidR="00AD686F" w:rsidRPr="00AD686F">
        <w:rPr>
          <w:rFonts w:ascii="Marianne" w:hAnsi="Marianne" w:cs="Arial"/>
          <w:sz w:val="20"/>
          <w:szCs w:val="20"/>
        </w:rPr>
        <w:t>7</w:t>
      </w:r>
      <w:r w:rsidRPr="00AD686F">
        <w:rPr>
          <w:rFonts w:ascii="Marianne" w:hAnsi="Marianne" w:cs="Arial"/>
          <w:sz w:val="20"/>
          <w:szCs w:val="20"/>
        </w:rPr>
        <w:t>% par rapport à 2023) contre 1,</w:t>
      </w:r>
      <w:r w:rsidR="00AD686F" w:rsidRPr="00AD686F">
        <w:rPr>
          <w:rFonts w:ascii="Marianne" w:hAnsi="Marianne" w:cs="Arial"/>
          <w:sz w:val="20"/>
          <w:szCs w:val="20"/>
        </w:rPr>
        <w:t>026</w:t>
      </w:r>
      <w:r w:rsidRPr="00AD686F">
        <w:rPr>
          <w:rFonts w:ascii="Marianne" w:hAnsi="Marianne" w:cs="Arial"/>
          <w:sz w:val="20"/>
          <w:szCs w:val="20"/>
        </w:rPr>
        <w:t xml:space="preserve"> M en 2022.</w:t>
      </w:r>
    </w:p>
    <w:p w14:paraId="05629CFE" w14:textId="47117818" w:rsidR="00D813E3" w:rsidRDefault="00D813E3" w:rsidP="008519BD">
      <w:pPr>
        <w:spacing w:after="0"/>
        <w:jc w:val="both"/>
        <w:rPr>
          <w:rFonts w:ascii="Marianne" w:hAnsi="Marianne" w:cs="Arial"/>
          <w:sz w:val="20"/>
          <w:szCs w:val="20"/>
        </w:rPr>
      </w:pPr>
    </w:p>
    <w:p w14:paraId="0888DCA7" w14:textId="77777777" w:rsidR="00652531" w:rsidRPr="00FB1608" w:rsidRDefault="00652531" w:rsidP="00652531">
      <w:pPr>
        <w:spacing w:after="0" w:line="240" w:lineRule="auto"/>
        <w:rPr>
          <w:rFonts w:ascii="Segoe UI" w:eastAsia="Segoe UI" w:hAnsi="Segoe UI" w:cs="Segoe UI"/>
          <w:b/>
          <w:color w:val="FFC000"/>
          <w:sz w:val="20"/>
          <w:szCs w:val="20"/>
        </w:rPr>
      </w:pPr>
      <w:r w:rsidRPr="00FB1608">
        <w:rPr>
          <w:rFonts w:ascii="Segoe UI" w:eastAsia="Segoe UI" w:hAnsi="Segoe UI" w:cs="Segoe UI"/>
          <w:b/>
          <w:color w:val="FFC000"/>
          <w:sz w:val="26"/>
          <w:szCs w:val="26"/>
          <w:lang w:eastAsia="fr-FR"/>
        </w:rPr>
        <w:t>4. Accords</w:t>
      </w:r>
      <w:r w:rsidRPr="00FB1608">
        <w:rPr>
          <w:rFonts w:ascii="Segoe UI" w:eastAsia="Segoe UI" w:hAnsi="Segoe UI" w:cs="Segoe UI"/>
          <w:b/>
          <w:color w:val="FFC000"/>
          <w:sz w:val="26"/>
          <w:szCs w:val="26"/>
        </w:rPr>
        <w:t xml:space="preserve"> internationaux</w:t>
      </w:r>
    </w:p>
    <w:p w14:paraId="55FB38FE" w14:textId="77777777" w:rsidR="00652531" w:rsidRDefault="00652531" w:rsidP="008519BD">
      <w:pPr>
        <w:spacing w:after="0"/>
        <w:jc w:val="both"/>
        <w:rPr>
          <w:rFonts w:ascii="Marianne" w:hAnsi="Marianne" w:cs="Arial"/>
          <w:sz w:val="20"/>
          <w:szCs w:val="20"/>
        </w:rPr>
      </w:pPr>
      <w:bookmarkStart w:id="17" w:name="_Hlk173934001"/>
    </w:p>
    <w:p w14:paraId="4F47942C" w14:textId="5E76B727" w:rsidR="00652531" w:rsidRDefault="00352B18" w:rsidP="008519BD">
      <w:pPr>
        <w:spacing w:after="0"/>
        <w:jc w:val="both"/>
        <w:rPr>
          <w:rFonts w:ascii="Marianne" w:hAnsi="Marianne" w:cs="Arial"/>
          <w:sz w:val="20"/>
          <w:szCs w:val="20"/>
        </w:rPr>
      </w:pPr>
      <w:r w:rsidRPr="008519BD">
        <w:rPr>
          <w:rFonts w:ascii="Marianne" w:hAnsi="Marianne" w:cs="Arial"/>
          <w:sz w:val="20"/>
          <w:szCs w:val="20"/>
        </w:rPr>
        <w:t>L</w:t>
      </w:r>
      <w:r w:rsidR="00612989">
        <w:rPr>
          <w:rFonts w:ascii="Marianne" w:hAnsi="Marianne" w:cs="Arial"/>
          <w:sz w:val="20"/>
          <w:szCs w:val="20"/>
        </w:rPr>
        <w:t>a Sierra Léone</w:t>
      </w:r>
      <w:r w:rsidRPr="008519BD">
        <w:rPr>
          <w:rFonts w:ascii="Marianne" w:hAnsi="Marianne" w:cs="Arial"/>
          <w:sz w:val="20"/>
          <w:szCs w:val="20"/>
        </w:rPr>
        <w:t xml:space="preserve"> fait partie de l’</w:t>
      </w:r>
      <w:r w:rsidRPr="008519BD">
        <w:rPr>
          <w:rFonts w:ascii="Marianne" w:hAnsi="Marianne" w:cs="Arial"/>
          <w:b/>
          <w:bCs/>
          <w:sz w:val="20"/>
          <w:szCs w:val="20"/>
        </w:rPr>
        <w:t xml:space="preserve">Organisation des Nations Unies pour l’alimentation et l’agriculture (FAO) </w:t>
      </w:r>
      <w:r w:rsidRPr="008519BD">
        <w:rPr>
          <w:rFonts w:ascii="Marianne" w:hAnsi="Marianne" w:cs="Arial"/>
          <w:sz w:val="20"/>
          <w:szCs w:val="20"/>
        </w:rPr>
        <w:t>depuis le 23 mai 1960, et de l’Organisation Mondiale du Commerce (OMC) depuis 1995.</w:t>
      </w:r>
      <w:r w:rsidR="005D7D70" w:rsidRPr="005D7D70">
        <w:t xml:space="preserve"> </w:t>
      </w:r>
      <w:r w:rsidR="005D7D70" w:rsidRPr="005D7D70">
        <w:rPr>
          <w:rFonts w:ascii="Marianne" w:hAnsi="Marianne" w:cs="Arial"/>
          <w:sz w:val="20"/>
          <w:szCs w:val="20"/>
        </w:rPr>
        <w:t>La Sierra Leone est</w:t>
      </w:r>
      <w:r w:rsidR="005D7D70">
        <w:rPr>
          <w:rFonts w:ascii="Marianne" w:hAnsi="Marianne" w:cs="Arial"/>
          <w:sz w:val="20"/>
          <w:szCs w:val="20"/>
        </w:rPr>
        <w:t xml:space="preserve"> également</w:t>
      </w:r>
      <w:r w:rsidR="005D7D70" w:rsidRPr="005D7D70">
        <w:rPr>
          <w:rFonts w:ascii="Marianne" w:hAnsi="Marianne" w:cs="Arial"/>
          <w:sz w:val="20"/>
          <w:szCs w:val="20"/>
        </w:rPr>
        <w:t xml:space="preserve"> membre de l'Organisation mondiale de la propriété intellectuelle (OMPI)</w:t>
      </w:r>
      <w:r w:rsidR="005D7D70">
        <w:rPr>
          <w:rFonts w:ascii="Marianne" w:hAnsi="Marianne" w:cs="Arial"/>
          <w:sz w:val="20"/>
          <w:szCs w:val="20"/>
        </w:rPr>
        <w:t>.</w:t>
      </w:r>
    </w:p>
    <w:p w14:paraId="0B5D4536" w14:textId="77777777" w:rsidR="005D7D70" w:rsidRDefault="005D7D70" w:rsidP="008519BD">
      <w:pPr>
        <w:spacing w:after="0"/>
        <w:jc w:val="both"/>
        <w:rPr>
          <w:rFonts w:ascii="Marianne" w:hAnsi="Marianne" w:cs="Arial"/>
          <w:sz w:val="20"/>
          <w:szCs w:val="20"/>
        </w:rPr>
      </w:pPr>
    </w:p>
    <w:p w14:paraId="46FE8CBC" w14:textId="270F2698" w:rsidR="00352B18" w:rsidRPr="008519BD" w:rsidRDefault="00352B18" w:rsidP="009F51FF">
      <w:pPr>
        <w:spacing w:after="0"/>
        <w:jc w:val="both"/>
        <w:rPr>
          <w:rFonts w:ascii="Marianne" w:hAnsi="Marianne" w:cs="Arial"/>
          <w:sz w:val="20"/>
          <w:szCs w:val="20"/>
        </w:rPr>
      </w:pPr>
      <w:r w:rsidRPr="008519BD">
        <w:rPr>
          <w:rFonts w:ascii="Marianne" w:hAnsi="Marianne" w:cs="Arial"/>
          <w:sz w:val="20"/>
          <w:szCs w:val="20"/>
        </w:rPr>
        <w:t>Au niveau régional, l</w:t>
      </w:r>
      <w:r w:rsidR="00DC3DF8">
        <w:rPr>
          <w:rFonts w:ascii="Marianne" w:hAnsi="Marianne" w:cs="Arial"/>
          <w:sz w:val="20"/>
          <w:szCs w:val="20"/>
        </w:rPr>
        <w:t>a Sierra Léone</w:t>
      </w:r>
      <w:r w:rsidRPr="008519BD">
        <w:rPr>
          <w:rFonts w:ascii="Marianne" w:hAnsi="Marianne" w:cs="Arial"/>
          <w:sz w:val="20"/>
          <w:szCs w:val="20"/>
        </w:rPr>
        <w:t xml:space="preserve"> est membre de la </w:t>
      </w:r>
      <w:r w:rsidRPr="008519BD">
        <w:rPr>
          <w:rFonts w:ascii="Marianne" w:hAnsi="Marianne" w:cs="Arial"/>
          <w:b/>
          <w:bCs/>
          <w:sz w:val="20"/>
          <w:szCs w:val="20"/>
        </w:rPr>
        <w:t>Communauté Économique des États de l’Afrique de l’Ouest (CEDEAO)</w:t>
      </w:r>
      <w:r w:rsidR="009D4C93">
        <w:rPr>
          <w:rFonts w:ascii="Marianne" w:hAnsi="Marianne" w:cs="Arial"/>
          <w:b/>
          <w:bCs/>
          <w:sz w:val="20"/>
          <w:szCs w:val="20"/>
        </w:rPr>
        <w:t xml:space="preserve"> </w:t>
      </w:r>
      <w:r w:rsidR="009D4C93" w:rsidRPr="009D4C93">
        <w:rPr>
          <w:rFonts w:ascii="Marianne" w:hAnsi="Marianne" w:cs="Arial"/>
          <w:sz w:val="20"/>
          <w:szCs w:val="20"/>
        </w:rPr>
        <w:t>depuis sa création</w:t>
      </w:r>
      <w:r w:rsidRPr="009D4C93">
        <w:rPr>
          <w:rFonts w:ascii="Marianne" w:hAnsi="Marianne" w:cs="Arial"/>
          <w:sz w:val="20"/>
          <w:szCs w:val="20"/>
        </w:rPr>
        <w:t>,</w:t>
      </w:r>
      <w:r w:rsidR="009D4C93">
        <w:rPr>
          <w:rFonts w:ascii="Marianne" w:hAnsi="Marianne" w:cs="Arial"/>
          <w:sz w:val="20"/>
          <w:szCs w:val="20"/>
        </w:rPr>
        <w:t xml:space="preserve"> ainsi que </w:t>
      </w:r>
      <w:r w:rsidR="009D4C93" w:rsidRPr="009D4C93">
        <w:rPr>
          <w:rFonts w:ascii="Marianne" w:hAnsi="Marianne" w:cs="Arial"/>
          <w:sz w:val="20"/>
          <w:szCs w:val="20"/>
        </w:rPr>
        <w:t>de l'Union du fleuve</w:t>
      </w:r>
      <w:r w:rsidR="009D4C93">
        <w:rPr>
          <w:rFonts w:ascii="Marianne" w:hAnsi="Marianne" w:cs="Arial"/>
          <w:sz w:val="20"/>
          <w:szCs w:val="20"/>
        </w:rPr>
        <w:t xml:space="preserve"> </w:t>
      </w:r>
      <w:r w:rsidR="009D4C93" w:rsidRPr="009D4C93">
        <w:rPr>
          <w:rFonts w:ascii="Marianne" w:hAnsi="Marianne" w:cs="Arial"/>
          <w:sz w:val="20"/>
          <w:szCs w:val="20"/>
        </w:rPr>
        <w:t>Mano</w:t>
      </w:r>
      <w:r w:rsidR="009D4C93">
        <w:rPr>
          <w:rFonts w:ascii="Marianne" w:hAnsi="Marianne" w:cs="Arial"/>
          <w:sz w:val="20"/>
          <w:szCs w:val="20"/>
        </w:rPr>
        <w:t>,</w:t>
      </w:r>
      <w:r w:rsidR="009D4C93" w:rsidRPr="009D4C93">
        <w:rPr>
          <w:rFonts w:ascii="Marianne" w:hAnsi="Marianne" w:cs="Arial"/>
          <w:sz w:val="20"/>
          <w:szCs w:val="20"/>
        </w:rPr>
        <w:t xml:space="preserve"> depuis sa création en 1973</w:t>
      </w:r>
      <w:r w:rsidR="009D4C93">
        <w:rPr>
          <w:rFonts w:ascii="Marianne" w:hAnsi="Marianne" w:cs="Arial"/>
          <w:sz w:val="20"/>
          <w:szCs w:val="20"/>
        </w:rPr>
        <w:t>, qui</w:t>
      </w:r>
      <w:r w:rsidR="009D4C93" w:rsidRPr="009D4C93">
        <w:t xml:space="preserve"> </w:t>
      </w:r>
      <w:r w:rsidR="009D4C93" w:rsidRPr="009D4C93">
        <w:rPr>
          <w:rFonts w:ascii="Marianne" w:hAnsi="Marianne" w:cs="Arial"/>
          <w:sz w:val="20"/>
          <w:szCs w:val="20"/>
        </w:rPr>
        <w:t>comprend la Côte d'Ivoire, la Guinée, le</w:t>
      </w:r>
      <w:r w:rsidR="009D4C93">
        <w:rPr>
          <w:rFonts w:ascii="Marianne" w:hAnsi="Marianne" w:cs="Arial"/>
          <w:sz w:val="20"/>
          <w:szCs w:val="20"/>
        </w:rPr>
        <w:t xml:space="preserve"> </w:t>
      </w:r>
      <w:r w:rsidR="009D4C93" w:rsidRPr="009D4C93">
        <w:rPr>
          <w:rFonts w:ascii="Marianne" w:hAnsi="Marianne" w:cs="Arial"/>
          <w:sz w:val="20"/>
          <w:szCs w:val="20"/>
        </w:rPr>
        <w:t>Libéria et la Sierra Leone, tous membres de la CEDEAO</w:t>
      </w:r>
      <w:r w:rsidR="009D4C93">
        <w:rPr>
          <w:rFonts w:ascii="Marianne" w:hAnsi="Marianne" w:cs="Arial"/>
          <w:sz w:val="20"/>
          <w:szCs w:val="20"/>
        </w:rPr>
        <w:t>, c</w:t>
      </w:r>
      <w:r w:rsidR="009D4C93" w:rsidRPr="009D4C93">
        <w:rPr>
          <w:rFonts w:ascii="Marianne" w:hAnsi="Marianne" w:cs="Arial"/>
          <w:sz w:val="20"/>
          <w:szCs w:val="20"/>
        </w:rPr>
        <w:t xml:space="preserve">ependant, la mise en </w:t>
      </w:r>
      <w:r w:rsidR="009D4C93">
        <w:rPr>
          <w:rFonts w:ascii="Marianne" w:hAnsi="Marianne" w:cs="Arial"/>
          <w:sz w:val="20"/>
          <w:szCs w:val="20"/>
        </w:rPr>
        <w:t>œuvre</w:t>
      </w:r>
      <w:r w:rsidR="009D4C93" w:rsidRPr="009D4C93">
        <w:rPr>
          <w:rFonts w:ascii="Marianne" w:hAnsi="Marianne" w:cs="Arial"/>
          <w:sz w:val="20"/>
          <w:szCs w:val="20"/>
        </w:rPr>
        <w:t xml:space="preserve"> effective de ses objectifs en matière</w:t>
      </w:r>
      <w:r w:rsidR="009D4C93">
        <w:rPr>
          <w:rFonts w:ascii="Marianne" w:hAnsi="Marianne" w:cs="Arial"/>
          <w:sz w:val="20"/>
          <w:szCs w:val="20"/>
        </w:rPr>
        <w:t xml:space="preserve"> </w:t>
      </w:r>
      <w:r w:rsidR="009D4C93" w:rsidRPr="009D4C93">
        <w:rPr>
          <w:rFonts w:ascii="Marianne" w:hAnsi="Marianne" w:cs="Arial"/>
          <w:sz w:val="20"/>
          <w:szCs w:val="20"/>
        </w:rPr>
        <w:t>d'intégration commerciale régionale reste un défi</w:t>
      </w:r>
      <w:r w:rsidR="009F51FF">
        <w:rPr>
          <w:rFonts w:ascii="Marianne" w:hAnsi="Marianne" w:cs="Arial"/>
          <w:sz w:val="20"/>
          <w:szCs w:val="20"/>
        </w:rPr>
        <w:t>.</w:t>
      </w:r>
      <w:r w:rsidR="009F51FF" w:rsidRPr="009F51FF">
        <w:rPr>
          <w:rFonts w:ascii="Marianne" w:hAnsi="Marianne" w:cs="Arial"/>
          <w:sz w:val="20"/>
          <w:szCs w:val="20"/>
        </w:rPr>
        <w:t xml:space="preserve"> </w:t>
      </w:r>
      <w:r w:rsidR="009F51FF">
        <w:rPr>
          <w:rFonts w:ascii="Marianne" w:hAnsi="Marianne" w:cs="Arial"/>
          <w:sz w:val="20"/>
          <w:szCs w:val="20"/>
        </w:rPr>
        <w:t>L</w:t>
      </w:r>
      <w:r w:rsidR="009F51FF" w:rsidRPr="009F51FF">
        <w:rPr>
          <w:rFonts w:ascii="Marianne" w:hAnsi="Marianne" w:cs="Arial"/>
          <w:sz w:val="20"/>
          <w:szCs w:val="20"/>
        </w:rPr>
        <w:t xml:space="preserve">a Sierra Leone </w:t>
      </w:r>
      <w:r w:rsidR="009F51FF">
        <w:rPr>
          <w:rFonts w:ascii="Marianne" w:hAnsi="Marianne" w:cs="Arial"/>
          <w:sz w:val="20"/>
          <w:szCs w:val="20"/>
        </w:rPr>
        <w:t xml:space="preserve">a également adhéré en 2008 </w:t>
      </w:r>
      <w:r w:rsidR="009F51FF" w:rsidRPr="009F51FF">
        <w:rPr>
          <w:rFonts w:ascii="Marianne" w:hAnsi="Marianne" w:cs="Arial"/>
          <w:sz w:val="20"/>
          <w:szCs w:val="20"/>
        </w:rPr>
        <w:t>à la Communauté des États sahélo-sahariens (CEN-SAD)</w:t>
      </w:r>
      <w:r w:rsidR="009F51FF">
        <w:rPr>
          <w:rFonts w:ascii="Marianne" w:hAnsi="Marianne" w:cs="Arial"/>
          <w:sz w:val="20"/>
          <w:szCs w:val="20"/>
        </w:rPr>
        <w:t xml:space="preserve"> </w:t>
      </w:r>
      <w:r w:rsidR="009F51FF" w:rsidRPr="009F51FF">
        <w:rPr>
          <w:rFonts w:ascii="Marianne" w:hAnsi="Marianne" w:cs="Arial"/>
          <w:sz w:val="20"/>
          <w:szCs w:val="20"/>
        </w:rPr>
        <w:t>qui compte 25 États membres</w:t>
      </w:r>
      <w:r w:rsidR="009F51FF">
        <w:rPr>
          <w:rFonts w:ascii="Marianne" w:hAnsi="Marianne" w:cs="Arial"/>
          <w:sz w:val="20"/>
          <w:szCs w:val="20"/>
        </w:rPr>
        <w:t xml:space="preserve"> et </w:t>
      </w:r>
      <w:r w:rsidR="009F51FF" w:rsidRPr="009F51FF">
        <w:rPr>
          <w:rFonts w:ascii="Marianne" w:hAnsi="Marianne" w:cs="Arial"/>
          <w:sz w:val="20"/>
          <w:szCs w:val="20"/>
        </w:rPr>
        <w:t>vise à établir une union économique</w:t>
      </w:r>
      <w:r w:rsidR="009F51FF">
        <w:rPr>
          <w:rFonts w:ascii="Marianne" w:hAnsi="Marianne" w:cs="Arial"/>
          <w:sz w:val="20"/>
          <w:szCs w:val="20"/>
        </w:rPr>
        <w:t xml:space="preserve"> sans résultats probants à ce jour. </w:t>
      </w:r>
      <w:r w:rsidRPr="008519BD">
        <w:rPr>
          <w:rFonts w:ascii="Marianne" w:hAnsi="Marianne" w:cs="Arial"/>
          <w:sz w:val="20"/>
          <w:szCs w:val="20"/>
        </w:rPr>
        <w:t>L</w:t>
      </w:r>
      <w:r w:rsidR="00B87320">
        <w:rPr>
          <w:rFonts w:ascii="Marianne" w:hAnsi="Marianne" w:cs="Arial"/>
          <w:sz w:val="20"/>
          <w:szCs w:val="20"/>
        </w:rPr>
        <w:t>a Sierra Léone</w:t>
      </w:r>
      <w:r w:rsidRPr="008519BD">
        <w:rPr>
          <w:rFonts w:ascii="Marianne" w:hAnsi="Marianne" w:cs="Arial"/>
          <w:sz w:val="20"/>
          <w:szCs w:val="20"/>
        </w:rPr>
        <w:t xml:space="preserve"> a par ailleurs ratifié </w:t>
      </w:r>
      <w:r w:rsidR="009D4C93">
        <w:rPr>
          <w:rFonts w:ascii="Marianne" w:hAnsi="Marianne" w:cs="Arial"/>
          <w:sz w:val="20"/>
          <w:szCs w:val="20"/>
        </w:rPr>
        <w:t xml:space="preserve">en 2019 </w:t>
      </w:r>
      <w:r w:rsidRPr="008519BD">
        <w:rPr>
          <w:rFonts w:ascii="Marianne" w:hAnsi="Marianne" w:cs="Arial"/>
          <w:sz w:val="20"/>
          <w:szCs w:val="20"/>
        </w:rPr>
        <w:t xml:space="preserve">l’accord sur la </w:t>
      </w:r>
      <w:r w:rsidRPr="008519BD">
        <w:rPr>
          <w:rFonts w:ascii="Marianne" w:hAnsi="Marianne" w:cs="Arial"/>
          <w:b/>
          <w:bCs/>
          <w:sz w:val="20"/>
          <w:szCs w:val="20"/>
        </w:rPr>
        <w:t>Zone de Libre-Échange Continentale Africaine (</w:t>
      </w:r>
      <w:proofErr w:type="spellStart"/>
      <w:r w:rsidRPr="008519BD">
        <w:rPr>
          <w:rFonts w:ascii="Marianne" w:hAnsi="Marianne" w:cs="Arial"/>
          <w:b/>
          <w:bCs/>
          <w:sz w:val="20"/>
          <w:szCs w:val="20"/>
        </w:rPr>
        <w:t>ZLECAf</w:t>
      </w:r>
      <w:proofErr w:type="spellEnd"/>
      <w:r w:rsidRPr="008519BD">
        <w:rPr>
          <w:rFonts w:ascii="Marianne" w:hAnsi="Marianne" w:cs="Arial"/>
          <w:b/>
          <w:bCs/>
          <w:sz w:val="20"/>
          <w:szCs w:val="20"/>
        </w:rPr>
        <w:t>)</w:t>
      </w:r>
      <w:r w:rsidRPr="008519BD">
        <w:rPr>
          <w:rFonts w:ascii="Marianne" w:hAnsi="Marianne" w:cs="Arial"/>
          <w:sz w:val="20"/>
          <w:szCs w:val="20"/>
        </w:rPr>
        <w:t>.</w:t>
      </w:r>
    </w:p>
    <w:p w14:paraId="0DA020ED" w14:textId="77777777" w:rsidR="00BE144F" w:rsidRDefault="00BE144F" w:rsidP="00B04193">
      <w:pPr>
        <w:spacing w:after="0"/>
        <w:jc w:val="both"/>
        <w:rPr>
          <w:rFonts w:ascii="Marianne" w:hAnsi="Marianne" w:cs="Arial"/>
          <w:sz w:val="20"/>
          <w:szCs w:val="20"/>
        </w:rPr>
      </w:pPr>
    </w:p>
    <w:p w14:paraId="5A19A24F" w14:textId="34B5716C" w:rsidR="008010D9" w:rsidRPr="008519BD" w:rsidRDefault="00352B18" w:rsidP="00B04193">
      <w:pPr>
        <w:spacing w:after="0"/>
        <w:jc w:val="both"/>
        <w:rPr>
          <w:rFonts w:ascii="Marianne" w:hAnsi="Marianne" w:cs="Arial"/>
          <w:sz w:val="20"/>
          <w:szCs w:val="20"/>
        </w:rPr>
      </w:pPr>
      <w:r w:rsidRPr="008519BD">
        <w:rPr>
          <w:rFonts w:ascii="Marianne" w:hAnsi="Marianne" w:cs="Arial"/>
          <w:sz w:val="20"/>
          <w:szCs w:val="20"/>
        </w:rPr>
        <w:t>L</w:t>
      </w:r>
      <w:r w:rsidR="00BE144F">
        <w:rPr>
          <w:rFonts w:ascii="Marianne" w:hAnsi="Marianne" w:cs="Arial"/>
          <w:sz w:val="20"/>
          <w:szCs w:val="20"/>
        </w:rPr>
        <w:t>a Sierra Léone</w:t>
      </w:r>
      <w:r w:rsidRPr="008519BD">
        <w:rPr>
          <w:rFonts w:ascii="Marianne" w:hAnsi="Marianne" w:cs="Arial"/>
          <w:sz w:val="20"/>
          <w:szCs w:val="20"/>
        </w:rPr>
        <w:t xml:space="preserve"> fait aussi partie de l’</w:t>
      </w:r>
      <w:r w:rsidRPr="008519BD">
        <w:rPr>
          <w:rFonts w:ascii="Marianne" w:hAnsi="Marianne" w:cs="Arial"/>
          <w:b/>
          <w:bCs/>
          <w:sz w:val="20"/>
          <w:szCs w:val="20"/>
        </w:rPr>
        <w:t xml:space="preserve">Accord international sur le cacao </w:t>
      </w:r>
      <w:r w:rsidRPr="008519BD">
        <w:rPr>
          <w:rFonts w:ascii="Marianne" w:hAnsi="Marianne" w:cs="Arial"/>
          <w:sz w:val="20"/>
          <w:szCs w:val="20"/>
        </w:rPr>
        <w:t>(International Cocoa Agreement - ICCO) depuis 2012</w:t>
      </w:r>
      <w:bookmarkEnd w:id="17"/>
      <w:r w:rsidRPr="008519BD">
        <w:rPr>
          <w:rFonts w:ascii="Marianne" w:hAnsi="Marianne" w:cs="Arial"/>
          <w:sz w:val="20"/>
          <w:szCs w:val="20"/>
        </w:rPr>
        <w:t>.</w:t>
      </w:r>
    </w:p>
    <w:p w14:paraId="60CD0C7E" w14:textId="0B6FDDE3" w:rsidR="00652531" w:rsidRDefault="00652531" w:rsidP="00B04193">
      <w:pPr>
        <w:spacing w:after="0" w:line="240" w:lineRule="auto"/>
        <w:jc w:val="both"/>
        <w:rPr>
          <w:rFonts w:ascii="Marianne" w:eastAsia="Marianne" w:hAnsi="Marianne" w:cs="Arial"/>
          <w:b/>
          <w:bCs/>
          <w:sz w:val="20"/>
          <w:szCs w:val="20"/>
        </w:rPr>
      </w:pPr>
    </w:p>
    <w:p w14:paraId="5DA0001D" w14:textId="77777777" w:rsidR="004A1DF9" w:rsidRDefault="004A1DF9" w:rsidP="00B04193">
      <w:pPr>
        <w:spacing w:after="0" w:line="240" w:lineRule="auto"/>
        <w:jc w:val="both"/>
        <w:rPr>
          <w:rFonts w:ascii="Marianne" w:eastAsia="Marianne" w:hAnsi="Marianne" w:cs="Arial"/>
          <w:b/>
          <w:bCs/>
          <w:sz w:val="20"/>
          <w:szCs w:val="20"/>
        </w:rPr>
      </w:pPr>
    </w:p>
    <w:p w14:paraId="605405CE" w14:textId="2899BC37" w:rsidR="00652531" w:rsidRPr="00FB1608" w:rsidRDefault="00652531" w:rsidP="00B04193">
      <w:pPr>
        <w:spacing w:after="0" w:line="240" w:lineRule="auto"/>
        <w:jc w:val="both"/>
        <w:rPr>
          <w:rFonts w:ascii="Segoe UI" w:eastAsia="Segoe UI" w:hAnsi="Segoe UI" w:cs="Segoe UI"/>
          <w:b/>
          <w:color w:val="FFC000"/>
          <w:sz w:val="26"/>
          <w:szCs w:val="26"/>
        </w:rPr>
      </w:pPr>
      <w:r w:rsidRPr="00FB1608">
        <w:rPr>
          <w:rFonts w:ascii="Segoe UI" w:eastAsia="Segoe UI" w:hAnsi="Segoe UI" w:cs="Segoe UI"/>
          <w:b/>
          <w:color w:val="FFC000"/>
          <w:sz w:val="26"/>
          <w:szCs w:val="26"/>
        </w:rPr>
        <w:lastRenderedPageBreak/>
        <w:t>5. Relations bilatérales</w:t>
      </w:r>
    </w:p>
    <w:p w14:paraId="2CD64FE4" w14:textId="64888F5E" w:rsidR="00BB2B1F" w:rsidRDefault="00BB2B1F" w:rsidP="00B04193">
      <w:pPr>
        <w:spacing w:after="0" w:line="240" w:lineRule="auto"/>
        <w:jc w:val="both"/>
        <w:rPr>
          <w:rFonts w:ascii="Segoe UI" w:eastAsia="Segoe UI" w:hAnsi="Segoe UI" w:cs="Segoe UI"/>
          <w:b/>
          <w:color w:val="006CE5"/>
          <w:sz w:val="26"/>
          <w:szCs w:val="26"/>
        </w:rPr>
      </w:pPr>
    </w:p>
    <w:p w14:paraId="03CE6F08" w14:textId="02E76EB4" w:rsidR="00557134" w:rsidRPr="00BB2B1F" w:rsidRDefault="00BB2B1F" w:rsidP="00557134">
      <w:pPr>
        <w:spacing w:after="0" w:line="240" w:lineRule="auto"/>
        <w:jc w:val="both"/>
        <w:rPr>
          <w:rFonts w:ascii="Marianne" w:eastAsia="Marianne" w:hAnsi="Marianne" w:cs="Arial"/>
          <w:sz w:val="20"/>
          <w:szCs w:val="20"/>
        </w:rPr>
      </w:pPr>
      <w:r w:rsidRPr="00557134">
        <w:rPr>
          <w:rFonts w:ascii="Marianne" w:eastAsia="Marianne" w:hAnsi="Marianne" w:cs="Arial"/>
          <w:b/>
          <w:bCs/>
          <w:sz w:val="20"/>
          <w:szCs w:val="20"/>
        </w:rPr>
        <w:t>La Sierra Leone ne fait pas partie de la liste des pays prioritaires pour l’aide française.</w:t>
      </w:r>
      <w:r w:rsidRPr="00BB2B1F">
        <w:rPr>
          <w:rFonts w:ascii="Marianne" w:eastAsia="Marianne" w:hAnsi="Marianne" w:cs="Arial"/>
          <w:sz w:val="20"/>
          <w:szCs w:val="20"/>
        </w:rPr>
        <w:t xml:space="preserve"> Ainsi, le portefeuille de projets en exécution reste très limité, en dehors du guichet OSC et des initiatives multi-pays bénéficiant à la Sierra Leone.</w:t>
      </w:r>
      <w:r w:rsidR="004B792D">
        <w:rPr>
          <w:rFonts w:ascii="Marianne" w:eastAsia="Marianne" w:hAnsi="Marianne" w:cs="Arial"/>
          <w:sz w:val="20"/>
          <w:szCs w:val="20"/>
        </w:rPr>
        <w:t xml:space="preserve"> </w:t>
      </w:r>
      <w:r w:rsidRPr="00BB2B1F">
        <w:rPr>
          <w:rFonts w:ascii="Marianne" w:eastAsia="Marianne" w:hAnsi="Marianne" w:cs="Arial"/>
          <w:sz w:val="20"/>
          <w:szCs w:val="20"/>
        </w:rPr>
        <w:t>Dans ce contexte, les financements du Groupe AFD en Sierra Leone se concentrent essentiellement sur le soutien d’initiatives ONG</w:t>
      </w:r>
      <w:r w:rsidR="00317CC9">
        <w:rPr>
          <w:rFonts w:ascii="Marianne" w:eastAsia="Marianne" w:hAnsi="Marianne" w:cs="Arial"/>
          <w:sz w:val="20"/>
          <w:szCs w:val="20"/>
        </w:rPr>
        <w:t xml:space="preserve">. </w:t>
      </w:r>
      <w:r w:rsidR="00317CC9" w:rsidRPr="00317CC9">
        <w:rPr>
          <w:rFonts w:ascii="Marianne" w:eastAsia="Marianne" w:hAnsi="Marianne" w:cs="Arial"/>
          <w:sz w:val="20"/>
          <w:szCs w:val="20"/>
        </w:rPr>
        <w:t>11 projets sont en cours d’exécution, pour un montant estimé de cofinancement AFD de l’ordre de 5,3 M d’EUR.</w:t>
      </w:r>
      <w:r w:rsidR="008420E6">
        <w:rPr>
          <w:rFonts w:ascii="Marianne" w:eastAsia="Marianne" w:hAnsi="Marianne" w:cs="Arial"/>
          <w:sz w:val="20"/>
          <w:szCs w:val="20"/>
        </w:rPr>
        <w:t xml:space="preserve"> Le secteur agricole</w:t>
      </w:r>
      <w:r w:rsidR="00317CC9" w:rsidRPr="00317CC9">
        <w:rPr>
          <w:rFonts w:ascii="Marianne" w:eastAsia="Marianne" w:hAnsi="Marianne" w:cs="Arial"/>
          <w:sz w:val="20"/>
          <w:szCs w:val="20"/>
        </w:rPr>
        <w:t xml:space="preserve"> </w:t>
      </w:r>
      <w:r w:rsidR="008420E6">
        <w:rPr>
          <w:rFonts w:ascii="Marianne" w:eastAsia="Marianne" w:hAnsi="Marianne" w:cs="Arial"/>
          <w:sz w:val="20"/>
          <w:szCs w:val="20"/>
        </w:rPr>
        <w:t xml:space="preserve">est concerné par un </w:t>
      </w:r>
      <w:r w:rsidR="00317CC9">
        <w:rPr>
          <w:rFonts w:ascii="Marianne" w:eastAsia="Marianne" w:hAnsi="Marianne" w:cs="Arial"/>
          <w:sz w:val="20"/>
          <w:szCs w:val="20"/>
        </w:rPr>
        <w:t>projet d’Inter Aide d’appui aux agricultures familiales lancé en 2023</w:t>
      </w:r>
      <w:r w:rsidRPr="00BB2B1F">
        <w:rPr>
          <w:rFonts w:ascii="Marianne" w:eastAsia="Marianne" w:hAnsi="Marianne" w:cs="Arial"/>
          <w:sz w:val="20"/>
          <w:szCs w:val="20"/>
        </w:rPr>
        <w:t>. A ce jour, Expertise France met en œuvre 4 projets multi-pays dans les secteurs de l’économie bleue, la sureté maritime et la santé.</w:t>
      </w:r>
      <w:r w:rsidR="00557134">
        <w:rPr>
          <w:rFonts w:ascii="Marianne" w:eastAsia="Marianne" w:hAnsi="Marianne" w:cs="Arial"/>
          <w:sz w:val="20"/>
          <w:szCs w:val="20"/>
        </w:rPr>
        <w:t xml:space="preserve"> </w:t>
      </w:r>
      <w:r w:rsidRPr="00BB2B1F">
        <w:rPr>
          <w:rFonts w:ascii="Marianne" w:eastAsia="Marianne" w:hAnsi="Marianne" w:cs="Arial"/>
          <w:sz w:val="20"/>
          <w:szCs w:val="20"/>
        </w:rPr>
        <w:t xml:space="preserve">PROPARCO finance 6 projets </w:t>
      </w:r>
      <w:r w:rsidR="00557134">
        <w:rPr>
          <w:rFonts w:ascii="Marianne" w:eastAsia="Marianne" w:hAnsi="Marianne" w:cs="Arial"/>
          <w:sz w:val="20"/>
          <w:szCs w:val="20"/>
        </w:rPr>
        <w:t xml:space="preserve">dont deux dans </w:t>
      </w:r>
      <w:r w:rsidRPr="00BB2B1F">
        <w:rPr>
          <w:rFonts w:ascii="Marianne" w:eastAsia="Marianne" w:hAnsi="Marianne" w:cs="Arial"/>
          <w:sz w:val="20"/>
          <w:szCs w:val="20"/>
        </w:rPr>
        <w:t>l’agriculture</w:t>
      </w:r>
      <w:r w:rsidR="00557134">
        <w:rPr>
          <w:rFonts w:ascii="Marianne" w:eastAsia="Marianne" w:hAnsi="Marianne" w:cs="Arial"/>
          <w:sz w:val="20"/>
          <w:szCs w:val="20"/>
        </w:rPr>
        <w:t>.</w:t>
      </w:r>
    </w:p>
    <w:p w14:paraId="65F1072D" w14:textId="3EE0AB5E" w:rsidR="00BB2B1F" w:rsidRDefault="00BB2B1F" w:rsidP="00BB2B1F">
      <w:pPr>
        <w:spacing w:after="0" w:line="240" w:lineRule="auto"/>
        <w:jc w:val="both"/>
        <w:rPr>
          <w:rFonts w:ascii="Marianne" w:eastAsia="Marianne" w:hAnsi="Marianne" w:cs="Arial"/>
          <w:sz w:val="20"/>
          <w:szCs w:val="20"/>
        </w:rPr>
      </w:pPr>
    </w:p>
    <w:p w14:paraId="4C1B1B20" w14:textId="016B950D" w:rsidR="004A1DF9" w:rsidRPr="00ED2434" w:rsidRDefault="00ED2434" w:rsidP="004A1DF9">
      <w:pPr>
        <w:spacing w:after="0" w:line="240" w:lineRule="auto"/>
        <w:jc w:val="both"/>
        <w:rPr>
          <w:rFonts w:ascii="Marianne" w:eastAsia="Marianne" w:hAnsi="Marianne" w:cs="Arial"/>
          <w:b/>
          <w:bCs/>
          <w:sz w:val="20"/>
          <w:szCs w:val="20"/>
        </w:rPr>
      </w:pPr>
      <w:r>
        <w:rPr>
          <w:rFonts w:ascii="Marianne" w:eastAsia="Marianne" w:hAnsi="Marianne" w:cs="Arial"/>
          <w:b/>
          <w:bCs/>
          <w:sz w:val="20"/>
          <w:szCs w:val="20"/>
        </w:rPr>
        <w:t xml:space="preserve">Un </w:t>
      </w:r>
      <w:r w:rsidR="004A1DF9" w:rsidRPr="004A1DF9">
        <w:rPr>
          <w:rFonts w:ascii="Marianne" w:eastAsia="Marianne" w:hAnsi="Marianne" w:cs="Arial"/>
          <w:b/>
          <w:bCs/>
          <w:sz w:val="20"/>
          <w:szCs w:val="20"/>
        </w:rPr>
        <w:t>Club d’</w:t>
      </w:r>
      <w:r>
        <w:rPr>
          <w:rFonts w:ascii="Marianne" w:eastAsia="Marianne" w:hAnsi="Marianne" w:cs="Arial"/>
          <w:b/>
          <w:bCs/>
          <w:sz w:val="20"/>
          <w:szCs w:val="20"/>
        </w:rPr>
        <w:t>a</w:t>
      </w:r>
      <w:r w:rsidR="004A1DF9" w:rsidRPr="004A1DF9">
        <w:rPr>
          <w:rFonts w:ascii="Marianne" w:eastAsia="Marianne" w:hAnsi="Marianne" w:cs="Arial"/>
          <w:b/>
          <w:bCs/>
          <w:sz w:val="20"/>
          <w:szCs w:val="20"/>
        </w:rPr>
        <w:t xml:space="preserve">ffaires des </w:t>
      </w:r>
      <w:r>
        <w:rPr>
          <w:rFonts w:ascii="Marianne" w:eastAsia="Marianne" w:hAnsi="Marianne" w:cs="Arial"/>
          <w:b/>
          <w:bCs/>
          <w:sz w:val="20"/>
          <w:szCs w:val="20"/>
        </w:rPr>
        <w:t>o</w:t>
      </w:r>
      <w:r w:rsidR="004A1DF9" w:rsidRPr="004A1DF9">
        <w:rPr>
          <w:rFonts w:ascii="Marianne" w:eastAsia="Marianne" w:hAnsi="Marianne" w:cs="Arial"/>
          <w:b/>
          <w:bCs/>
          <w:sz w:val="20"/>
          <w:szCs w:val="20"/>
        </w:rPr>
        <w:t xml:space="preserve">pérateurs </w:t>
      </w:r>
      <w:r>
        <w:rPr>
          <w:rFonts w:ascii="Marianne" w:eastAsia="Marianne" w:hAnsi="Marianne" w:cs="Arial"/>
          <w:b/>
          <w:bCs/>
          <w:sz w:val="20"/>
          <w:szCs w:val="20"/>
        </w:rPr>
        <w:t>f</w:t>
      </w:r>
      <w:r w:rsidR="004A1DF9" w:rsidRPr="004A1DF9">
        <w:rPr>
          <w:rFonts w:ascii="Marianne" w:eastAsia="Marianne" w:hAnsi="Marianne" w:cs="Arial"/>
          <w:b/>
          <w:bCs/>
          <w:sz w:val="20"/>
          <w:szCs w:val="20"/>
        </w:rPr>
        <w:t xml:space="preserve">rançais ou French </w:t>
      </w:r>
      <w:proofErr w:type="spellStart"/>
      <w:r w:rsidR="004A1DF9" w:rsidRPr="004A1DF9">
        <w:rPr>
          <w:rFonts w:ascii="Marianne" w:eastAsia="Marianne" w:hAnsi="Marianne" w:cs="Arial"/>
          <w:b/>
          <w:bCs/>
          <w:sz w:val="20"/>
          <w:szCs w:val="20"/>
        </w:rPr>
        <w:t>Companies</w:t>
      </w:r>
      <w:proofErr w:type="spellEnd"/>
      <w:r w:rsidR="004A1DF9" w:rsidRPr="004A1DF9">
        <w:rPr>
          <w:rFonts w:ascii="Marianne" w:eastAsia="Marianne" w:hAnsi="Marianne" w:cs="Arial"/>
          <w:b/>
          <w:bCs/>
          <w:sz w:val="20"/>
          <w:szCs w:val="20"/>
        </w:rPr>
        <w:t xml:space="preserve"> Business Club (FCBC) a été officiellement lancé à Freetown en octobre 2017.</w:t>
      </w:r>
      <w:r>
        <w:rPr>
          <w:rFonts w:ascii="Marianne" w:eastAsia="Marianne" w:hAnsi="Marianne" w:cs="Arial"/>
          <w:b/>
          <w:bCs/>
          <w:sz w:val="20"/>
          <w:szCs w:val="20"/>
        </w:rPr>
        <w:t xml:space="preserve"> </w:t>
      </w:r>
      <w:r w:rsidR="004A1DF9" w:rsidRPr="00ED2434">
        <w:rPr>
          <w:rFonts w:ascii="Marianne" w:eastAsia="Marianne" w:hAnsi="Marianne" w:cs="Arial"/>
          <w:sz w:val="20"/>
          <w:szCs w:val="20"/>
        </w:rPr>
        <w:t>Ce club a été créé pour répondre aux besoins des entreprises françaises présentes ou souhaitant s’implanter en Sierra Leone, en leur offrant un espace pour échanger, se regrouper et mieux répondre aux défis administratifs locaux. Il sert également d’outil de promotion pour les entreprises françaises dans le paysage économique sierra-léonais</w:t>
      </w:r>
      <w:r w:rsidR="004A1DF9" w:rsidRPr="004A1DF9">
        <w:rPr>
          <w:rFonts w:ascii="Marianne" w:eastAsia="Marianne" w:hAnsi="Marianne" w:cs="Arial"/>
          <w:b/>
          <w:bCs/>
          <w:sz w:val="20"/>
          <w:szCs w:val="20"/>
        </w:rPr>
        <w:t>.</w:t>
      </w:r>
      <w:r>
        <w:rPr>
          <w:rFonts w:ascii="Marianne" w:eastAsia="Marianne" w:hAnsi="Marianne" w:cs="Arial"/>
          <w:b/>
          <w:bCs/>
          <w:sz w:val="20"/>
          <w:szCs w:val="20"/>
        </w:rPr>
        <w:t xml:space="preserve"> </w:t>
      </w:r>
      <w:r w:rsidRPr="00ED2434">
        <w:rPr>
          <w:rFonts w:ascii="Marianne" w:eastAsia="Marianne" w:hAnsi="Marianne" w:cs="Arial"/>
          <w:sz w:val="20"/>
          <w:szCs w:val="20"/>
        </w:rPr>
        <w:t>Aucune entreprise française du domaine de l’agriculture n’y est recensée.</w:t>
      </w:r>
    </w:p>
    <w:bookmarkEnd w:id="9"/>
    <w:sectPr w:rsidR="004A1DF9" w:rsidRPr="00ED2434" w:rsidSect="00257838">
      <w:headerReference w:type="default" r:id="rId13"/>
      <w:footerReference w:type="default" r:id="rId14"/>
      <w:footerReference w:type="first" r:id="rId15"/>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9A39" w14:textId="77777777" w:rsidR="004626A6" w:rsidRDefault="004626A6" w:rsidP="004432FE">
      <w:pPr>
        <w:spacing w:after="0" w:line="240" w:lineRule="auto"/>
      </w:pPr>
      <w:r>
        <w:separator/>
      </w:r>
    </w:p>
    <w:p w14:paraId="34FC5786" w14:textId="77777777" w:rsidR="004626A6" w:rsidRDefault="004626A6"/>
  </w:endnote>
  <w:endnote w:type="continuationSeparator" w:id="0">
    <w:p w14:paraId="2753B5AC" w14:textId="77777777" w:rsidR="004626A6" w:rsidRDefault="004626A6" w:rsidP="004432FE">
      <w:pPr>
        <w:spacing w:after="0" w:line="240" w:lineRule="auto"/>
      </w:pPr>
      <w:r>
        <w:continuationSeparator/>
      </w:r>
    </w:p>
    <w:p w14:paraId="516D5B67" w14:textId="77777777" w:rsidR="004626A6" w:rsidRDefault="00462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rianne Medium">
    <w:panose1 w:val="02000000000000000000"/>
    <w:charset w:val="00"/>
    <w:family w:val="modern"/>
    <w:notTrueType/>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277298"/>
      <w:docPartObj>
        <w:docPartGallery w:val="Page Numbers (Bottom of Page)"/>
        <w:docPartUnique/>
      </w:docPartObj>
    </w:sdtPr>
    <w:sdtEndPr>
      <w:rPr>
        <w:rFonts w:ascii="Segoe UI" w:hAnsi="Segoe UI" w:cs="Segoe UI"/>
        <w:sz w:val="18"/>
        <w:szCs w:val="18"/>
      </w:rPr>
    </w:sdtEndPr>
    <w:sdtContent>
      <w:p w14:paraId="25816ABE" w14:textId="77777777" w:rsidR="00F025C1" w:rsidRPr="00FF3E81" w:rsidRDefault="00F025C1">
        <w:pPr>
          <w:pStyle w:val="Pieddepage"/>
          <w:jc w:val="right"/>
          <w:rPr>
            <w:rFonts w:ascii="Segoe UI" w:hAnsi="Segoe UI" w:cs="Segoe UI"/>
            <w:sz w:val="18"/>
            <w:szCs w:val="18"/>
          </w:rPr>
        </w:pPr>
        <w:r w:rsidRPr="00FF3E81">
          <w:rPr>
            <w:rFonts w:ascii="Segoe UI" w:hAnsi="Segoe UI" w:cs="Segoe UI"/>
            <w:sz w:val="18"/>
            <w:szCs w:val="18"/>
          </w:rPr>
          <w:fldChar w:fldCharType="begin"/>
        </w:r>
        <w:r w:rsidRPr="00FF3E81">
          <w:rPr>
            <w:rFonts w:ascii="Segoe UI" w:hAnsi="Segoe UI" w:cs="Segoe UI"/>
            <w:sz w:val="18"/>
            <w:szCs w:val="18"/>
          </w:rPr>
          <w:instrText>PAGE   \* MERGEFORMAT</w:instrText>
        </w:r>
        <w:r w:rsidRPr="00FF3E81">
          <w:rPr>
            <w:rFonts w:ascii="Segoe UI" w:hAnsi="Segoe UI" w:cs="Segoe UI"/>
            <w:sz w:val="18"/>
            <w:szCs w:val="18"/>
          </w:rPr>
          <w:fldChar w:fldCharType="separate"/>
        </w:r>
        <w:r w:rsidR="0047157B">
          <w:rPr>
            <w:rFonts w:ascii="Segoe UI" w:hAnsi="Segoe UI" w:cs="Segoe UI"/>
            <w:noProof/>
            <w:sz w:val="18"/>
            <w:szCs w:val="18"/>
          </w:rPr>
          <w:t>6</w:t>
        </w:r>
        <w:r w:rsidRPr="00FF3E81">
          <w:rPr>
            <w:rFonts w:ascii="Segoe UI" w:hAnsi="Segoe UI" w:cs="Segoe UI"/>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9808" w14:textId="77777777" w:rsidR="004626A6" w:rsidRDefault="004626A6" w:rsidP="004432FE">
      <w:pPr>
        <w:spacing w:after="0" w:line="240" w:lineRule="auto"/>
      </w:pPr>
      <w:r>
        <w:separator/>
      </w:r>
    </w:p>
    <w:p w14:paraId="4CF35873" w14:textId="77777777" w:rsidR="004626A6" w:rsidRDefault="004626A6"/>
  </w:footnote>
  <w:footnote w:type="continuationSeparator" w:id="0">
    <w:p w14:paraId="2A6E5316" w14:textId="77777777" w:rsidR="004626A6" w:rsidRDefault="004626A6" w:rsidP="004432FE">
      <w:pPr>
        <w:spacing w:after="0" w:line="240" w:lineRule="auto"/>
      </w:pPr>
      <w:r>
        <w:continuationSeparator/>
      </w:r>
    </w:p>
    <w:p w14:paraId="657630A8" w14:textId="77777777" w:rsidR="004626A6" w:rsidRDefault="004626A6"/>
  </w:footnote>
  <w:footnote w:id="1">
    <w:p w14:paraId="123BDD5D"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Banque mondiale</w:t>
      </w:r>
    </w:p>
  </w:footnote>
  <w:footnote w:id="2">
    <w:p w14:paraId="1DA7EE49"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543 965 km² pour la métropole ; la surface Outre-mer est de 89 242 km² pour les seuls DROM (Source IGN 2016) et monte à environ 113 000 km² au total</w:t>
      </w:r>
    </w:p>
  </w:footnote>
  <w:footnote w:id="3">
    <w:p w14:paraId="4E6D3485" w14:textId="5E65E23F"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Rapport sur le développement humain 202</w:t>
      </w:r>
      <w:r w:rsidR="00163B48">
        <w:rPr>
          <w:rFonts w:ascii="Helvetica" w:hAnsi="Helvetica" w:cs="Helvetica"/>
          <w:sz w:val="16"/>
          <w:szCs w:val="16"/>
        </w:rPr>
        <w:t>3</w:t>
      </w:r>
      <w:r w:rsidRPr="00B55B68">
        <w:rPr>
          <w:rFonts w:ascii="Helvetica" w:hAnsi="Helvetica" w:cs="Helvetica"/>
          <w:sz w:val="16"/>
          <w:szCs w:val="16"/>
        </w:rPr>
        <w:t>/202</w:t>
      </w:r>
      <w:r w:rsidR="00163B48">
        <w:rPr>
          <w:rFonts w:ascii="Helvetica" w:hAnsi="Helvetica" w:cs="Helvetica"/>
          <w:sz w:val="16"/>
          <w:szCs w:val="16"/>
        </w:rPr>
        <w:t>4</w:t>
      </w:r>
    </w:p>
  </w:footnote>
  <w:footnote w:id="4">
    <w:p w14:paraId="4E84AF87"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534EA662"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FAO</w:t>
      </w:r>
    </w:p>
  </w:footnote>
  <w:footnote w:id="6">
    <w:p w14:paraId="0B51DD5D"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 w:id="7">
    <w:p w14:paraId="5BAEFCD3" w14:textId="5F9B6E97" w:rsidR="008E5925" w:rsidRDefault="008E5925">
      <w:pPr>
        <w:pStyle w:val="Notedebasdepage"/>
      </w:pPr>
      <w:r>
        <w:rPr>
          <w:rStyle w:val="Appelnotedebasdep"/>
        </w:rPr>
        <w:footnoteRef/>
      </w:r>
      <w:bookmarkStart w:id="0" w:name="_Hlk193653908"/>
      <w:r>
        <w:t xml:space="preserve"> </w:t>
      </w:r>
      <w:r>
        <w:rPr>
          <w:rFonts w:ascii="Helvetica" w:hAnsi="Helvetica" w:cs="Helvetica"/>
          <w:sz w:val="16"/>
          <w:szCs w:val="16"/>
        </w:rPr>
        <w:t>D</w:t>
      </w:r>
      <w:r w:rsidRPr="00016987">
        <w:rPr>
          <w:rFonts w:ascii="Helvetica" w:hAnsi="Helvetica" w:cs="Helvetica"/>
          <w:sz w:val="16"/>
          <w:szCs w:val="16"/>
        </w:rPr>
        <w:t xml:space="preserve">onnées des </w:t>
      </w:r>
      <w:r>
        <w:rPr>
          <w:rFonts w:ascii="Helvetica" w:hAnsi="Helvetica" w:cs="Helvetica"/>
          <w:sz w:val="16"/>
          <w:szCs w:val="16"/>
        </w:rPr>
        <w:t xml:space="preserve">douanes des </w:t>
      </w:r>
      <w:r w:rsidRPr="00016987">
        <w:rPr>
          <w:rFonts w:ascii="Helvetica" w:hAnsi="Helvetica" w:cs="Helvetica"/>
          <w:sz w:val="16"/>
          <w:szCs w:val="16"/>
        </w:rPr>
        <w:t xml:space="preserve">partenaires </w:t>
      </w:r>
      <w:r>
        <w:rPr>
          <w:rFonts w:ascii="Helvetica" w:hAnsi="Helvetica" w:cs="Helvetica"/>
          <w:sz w:val="16"/>
          <w:szCs w:val="16"/>
        </w:rPr>
        <w:t xml:space="preserve">du Libéria </w:t>
      </w:r>
      <w:r w:rsidRPr="00016987">
        <w:rPr>
          <w:rFonts w:ascii="Helvetica" w:hAnsi="Helvetica" w:cs="Helvetica"/>
          <w:sz w:val="16"/>
          <w:szCs w:val="16"/>
        </w:rPr>
        <w:t>(statistiques miroir)</w:t>
      </w:r>
      <w:r w:rsidRPr="00B55B68">
        <w:rPr>
          <w:rFonts w:ascii="Helvetica" w:hAnsi="Helvetica" w:cs="Helvetica"/>
          <w:sz w:val="16"/>
          <w:szCs w:val="16"/>
        </w:rPr>
        <w:t>, Trade Data Monitor</w:t>
      </w:r>
      <w:bookmarkEnd w:id="0"/>
    </w:p>
  </w:footnote>
  <w:footnote w:id="8">
    <w:p w14:paraId="1F2ECEF6"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footnote>
  <w:footnote w:id="9">
    <w:p w14:paraId="4D8CF821" w14:textId="2E8B5896" w:rsidR="005D7D70" w:rsidRPr="005F24D5" w:rsidRDefault="005D7D70" w:rsidP="005D7D70">
      <w:pPr>
        <w:autoSpaceDE w:val="0"/>
        <w:autoSpaceDN w:val="0"/>
        <w:adjustRightInd w:val="0"/>
        <w:spacing w:after="0" w:line="240" w:lineRule="auto"/>
        <w:rPr>
          <w:rFonts w:ascii="Marianne" w:hAnsi="Marianne" w:cs="Verdana"/>
          <w:color w:val="000000"/>
          <w:sz w:val="16"/>
          <w:szCs w:val="16"/>
        </w:rPr>
      </w:pPr>
      <w:r w:rsidRPr="005F24D5">
        <w:rPr>
          <w:rStyle w:val="Appelnotedebasdep"/>
          <w:rFonts w:ascii="Marianne" w:hAnsi="Marianne"/>
          <w:sz w:val="16"/>
          <w:szCs w:val="16"/>
        </w:rPr>
        <w:footnoteRef/>
      </w:r>
      <w:r w:rsidRPr="005F24D5">
        <w:rPr>
          <w:rFonts w:ascii="Marianne" w:hAnsi="Marianne"/>
          <w:sz w:val="16"/>
          <w:szCs w:val="16"/>
        </w:rPr>
        <w:t xml:space="preserve"> </w:t>
      </w:r>
      <w:r w:rsidRPr="005F24D5">
        <w:rPr>
          <w:rFonts w:ascii="Marianne" w:hAnsi="Marianne" w:cs="Verdana"/>
          <w:color w:val="000000"/>
          <w:sz w:val="16"/>
          <w:szCs w:val="16"/>
        </w:rPr>
        <w:t xml:space="preserve">The </w:t>
      </w:r>
      <w:proofErr w:type="spellStart"/>
      <w:r w:rsidRPr="005F24D5">
        <w:rPr>
          <w:rFonts w:ascii="Marianne" w:hAnsi="Marianne" w:cs="Verdana"/>
          <w:color w:val="000000"/>
          <w:sz w:val="16"/>
          <w:szCs w:val="16"/>
        </w:rPr>
        <w:t>Investor's</w:t>
      </w:r>
      <w:proofErr w:type="spellEnd"/>
      <w:r w:rsidRPr="005F24D5">
        <w:rPr>
          <w:rFonts w:ascii="Marianne" w:hAnsi="Marianne" w:cs="Verdana"/>
          <w:color w:val="000000"/>
          <w:sz w:val="16"/>
          <w:szCs w:val="16"/>
        </w:rPr>
        <w:t xml:space="preserve"> Guide to Sierra Leone, </w:t>
      </w:r>
      <w:r w:rsidRPr="005F24D5">
        <w:rPr>
          <w:rFonts w:ascii="Marianne" w:hAnsi="Marianne" w:cs="Verdana-Italic"/>
          <w:i/>
          <w:iCs/>
          <w:color w:val="000000"/>
          <w:sz w:val="16"/>
          <w:szCs w:val="16"/>
        </w:rPr>
        <w:t xml:space="preserve">Agriculture and </w:t>
      </w:r>
      <w:proofErr w:type="spellStart"/>
      <w:r w:rsidRPr="005F24D5">
        <w:rPr>
          <w:rFonts w:ascii="Marianne" w:hAnsi="Marianne" w:cs="Verdana-Italic"/>
          <w:i/>
          <w:iCs/>
          <w:color w:val="000000"/>
          <w:sz w:val="16"/>
          <w:szCs w:val="16"/>
        </w:rPr>
        <w:t>Fisheries</w:t>
      </w:r>
      <w:proofErr w:type="spellEnd"/>
      <w:r w:rsidRPr="005F24D5">
        <w:rPr>
          <w:rFonts w:ascii="Marianne" w:hAnsi="Marianne" w:cs="Verdana"/>
          <w:color w:val="000000"/>
          <w:sz w:val="16"/>
          <w:szCs w:val="16"/>
        </w:rPr>
        <w:t xml:space="preserve">. </w:t>
      </w:r>
      <w:r w:rsidR="008570CF" w:rsidRPr="005F24D5">
        <w:rPr>
          <w:rFonts w:ascii="Marianne" w:hAnsi="Marianne" w:cs="Verdana"/>
          <w:color w:val="000000"/>
          <w:sz w:val="16"/>
          <w:szCs w:val="16"/>
        </w:rPr>
        <w:t xml:space="preserve">Adresse consultée : </w:t>
      </w:r>
      <w:hyperlink r:id="rId1" w:history="1">
        <w:r w:rsidR="005F24D5" w:rsidRPr="005F24D5">
          <w:rPr>
            <w:rStyle w:val="Lienhypertexte"/>
            <w:rFonts w:ascii="Marianne" w:hAnsi="Marianne" w:cs="Verdana"/>
            <w:sz w:val="16"/>
            <w:szCs w:val="16"/>
          </w:rPr>
          <w:t>https://www.investinginsierraleone.com/agriculture-and-fisheries/#</w:t>
        </w:r>
      </w:hyperlink>
      <w:r w:rsidRPr="005F24D5">
        <w:rPr>
          <w:rFonts w:ascii="Marianne" w:hAnsi="Marianne" w:cs="Verdana"/>
          <w:color w:val="000000"/>
          <w:sz w:val="16"/>
          <w:szCs w:val="16"/>
        </w:rPr>
        <w:t>.</w:t>
      </w:r>
      <w:r w:rsidR="005F24D5" w:rsidRPr="005F24D5">
        <w:rPr>
          <w:rFonts w:ascii="Marianne" w:hAnsi="Marianne" w:cs="Verdana"/>
          <w:color w:val="000000"/>
          <w:sz w:val="16"/>
          <w:szCs w:val="16"/>
        </w:rPr>
        <w:t xml:space="preserve"> </w:t>
      </w:r>
    </w:p>
  </w:footnote>
  <w:footnote w:id="10">
    <w:p w14:paraId="038E2EAE" w14:textId="76AB82EB" w:rsidR="008D5DA9" w:rsidRPr="005F24D5" w:rsidRDefault="008D5DA9">
      <w:pPr>
        <w:pStyle w:val="Notedebasdepage"/>
        <w:rPr>
          <w:rFonts w:ascii="Marianne" w:hAnsi="Marianne"/>
          <w:sz w:val="16"/>
          <w:szCs w:val="16"/>
        </w:rPr>
      </w:pPr>
      <w:r w:rsidRPr="005F24D5">
        <w:rPr>
          <w:rStyle w:val="Appelnotedebasdep"/>
          <w:rFonts w:ascii="Marianne" w:hAnsi="Marianne"/>
          <w:sz w:val="16"/>
          <w:szCs w:val="16"/>
        </w:rPr>
        <w:footnoteRef/>
      </w:r>
      <w:r w:rsidRPr="005F24D5">
        <w:rPr>
          <w:rFonts w:ascii="Marianne" w:hAnsi="Marianne"/>
          <w:sz w:val="16"/>
          <w:szCs w:val="16"/>
        </w:rPr>
        <w:t xml:space="preserve"> </w:t>
      </w:r>
      <w:bookmarkStart w:id="7" w:name="_Hlk193475592"/>
      <w:proofErr w:type="gramStart"/>
      <w:r w:rsidRPr="005F24D5">
        <w:rPr>
          <w:rFonts w:ascii="Marianne" w:hAnsi="Marianne"/>
          <w:sz w:val="16"/>
          <w:szCs w:val="16"/>
        </w:rPr>
        <w:t>OMC ,</w:t>
      </w:r>
      <w:proofErr w:type="gramEnd"/>
      <w:r w:rsidRPr="005F24D5">
        <w:rPr>
          <w:rFonts w:ascii="Marianne" w:hAnsi="Marianne"/>
          <w:sz w:val="16"/>
          <w:szCs w:val="16"/>
        </w:rPr>
        <w:t xml:space="preserve"> 3</w:t>
      </w:r>
      <w:r w:rsidRPr="005F24D5">
        <w:rPr>
          <w:rFonts w:ascii="Marianne" w:hAnsi="Marianne"/>
          <w:sz w:val="16"/>
          <w:szCs w:val="16"/>
          <w:vertAlign w:val="superscript"/>
        </w:rPr>
        <w:t>ème</w:t>
      </w:r>
      <w:r w:rsidRPr="005F24D5">
        <w:rPr>
          <w:rFonts w:ascii="Marianne" w:hAnsi="Marianne"/>
          <w:sz w:val="16"/>
          <w:szCs w:val="16"/>
        </w:rPr>
        <w:t xml:space="preserve"> examen de la politique commerciale de la Sierra Léone (2025). Adresse consultée : </w:t>
      </w:r>
      <w:hyperlink r:id="rId2" w:history="1">
        <w:r w:rsidRPr="005F24D5">
          <w:rPr>
            <w:rStyle w:val="Lienhypertexte"/>
            <w:rFonts w:ascii="Marianne" w:hAnsi="Marianne"/>
            <w:sz w:val="16"/>
            <w:szCs w:val="16"/>
          </w:rPr>
          <w:t>https://www.wto.org/french/tratop_f/tpr_f/tp_rep_f.htm</w:t>
        </w:r>
      </w:hyperlink>
      <w:r w:rsidRPr="005F24D5">
        <w:rPr>
          <w:rFonts w:ascii="Marianne" w:hAnsi="Marianne"/>
          <w:sz w:val="16"/>
          <w:szCs w:val="16"/>
        </w:rPr>
        <w:t xml:space="preserve"> </w:t>
      </w:r>
      <w:bookmarkEnd w:id="7"/>
    </w:p>
  </w:footnote>
  <w:footnote w:id="11">
    <w:p w14:paraId="68D00026" w14:textId="3937CDC0" w:rsidR="005F24D5" w:rsidRPr="005F24D5" w:rsidRDefault="005F24D5">
      <w:pPr>
        <w:pStyle w:val="Notedebasdepage"/>
        <w:rPr>
          <w:rFonts w:ascii="Marianne" w:hAnsi="Marianne"/>
          <w:sz w:val="16"/>
          <w:szCs w:val="16"/>
        </w:rPr>
      </w:pPr>
      <w:r w:rsidRPr="005F24D5">
        <w:rPr>
          <w:rStyle w:val="Appelnotedebasdep"/>
          <w:rFonts w:ascii="Marianne" w:hAnsi="Marianne"/>
          <w:sz w:val="16"/>
          <w:szCs w:val="16"/>
        </w:rPr>
        <w:footnoteRef/>
      </w:r>
      <w:r w:rsidRPr="005F24D5">
        <w:rPr>
          <w:rFonts w:ascii="Marianne" w:hAnsi="Marianne"/>
          <w:sz w:val="16"/>
          <w:szCs w:val="16"/>
        </w:rPr>
        <w:t xml:space="preserve"> </w:t>
      </w:r>
      <w:proofErr w:type="gramStart"/>
      <w:r w:rsidRPr="005F24D5">
        <w:rPr>
          <w:rFonts w:ascii="Marianne" w:hAnsi="Marianne"/>
          <w:sz w:val="16"/>
          <w:szCs w:val="16"/>
        </w:rPr>
        <w:t>OMC ,</w:t>
      </w:r>
      <w:proofErr w:type="gramEnd"/>
      <w:r w:rsidRPr="005F24D5">
        <w:rPr>
          <w:rFonts w:ascii="Marianne" w:hAnsi="Marianne"/>
          <w:sz w:val="16"/>
          <w:szCs w:val="16"/>
        </w:rPr>
        <w:t xml:space="preserve"> 3</w:t>
      </w:r>
      <w:r w:rsidRPr="005F24D5">
        <w:rPr>
          <w:rFonts w:ascii="Marianne" w:hAnsi="Marianne"/>
          <w:sz w:val="16"/>
          <w:szCs w:val="16"/>
          <w:vertAlign w:val="superscript"/>
        </w:rPr>
        <w:t>ème</w:t>
      </w:r>
      <w:r w:rsidRPr="005F24D5">
        <w:rPr>
          <w:rFonts w:ascii="Marianne" w:hAnsi="Marianne"/>
          <w:sz w:val="16"/>
          <w:szCs w:val="16"/>
        </w:rPr>
        <w:t xml:space="preserve"> examen de la politique commerciale de la Sierra Léone (2025). Adresse consultée : </w:t>
      </w:r>
      <w:hyperlink r:id="rId3" w:history="1">
        <w:r w:rsidRPr="005F24D5">
          <w:rPr>
            <w:rStyle w:val="Lienhypertexte"/>
            <w:rFonts w:ascii="Marianne" w:hAnsi="Marianne"/>
            <w:sz w:val="16"/>
            <w:szCs w:val="16"/>
          </w:rPr>
          <w:t>https://www.wto.org/french/tratop_f/tpr_f/tp_rep_f.htm</w:t>
        </w:r>
      </w:hyperlink>
    </w:p>
  </w:footnote>
  <w:footnote w:id="12">
    <w:p w14:paraId="3FF009D9" w14:textId="07C6547F" w:rsidR="00952417" w:rsidRPr="005F24D5" w:rsidRDefault="00952417">
      <w:pPr>
        <w:pStyle w:val="Notedebasdepage"/>
        <w:rPr>
          <w:rFonts w:ascii="Marianne" w:hAnsi="Marianne"/>
          <w:sz w:val="16"/>
          <w:szCs w:val="16"/>
        </w:rPr>
      </w:pPr>
      <w:r w:rsidRPr="005F24D5">
        <w:rPr>
          <w:rStyle w:val="Appelnotedebasdep"/>
          <w:rFonts w:ascii="Marianne" w:hAnsi="Marianne"/>
          <w:sz w:val="16"/>
          <w:szCs w:val="16"/>
        </w:rPr>
        <w:footnoteRef/>
      </w:r>
      <w:r w:rsidRPr="005F24D5">
        <w:rPr>
          <w:rFonts w:ascii="Marianne" w:hAnsi="Marianne"/>
          <w:sz w:val="16"/>
          <w:szCs w:val="16"/>
        </w:rPr>
        <w:t xml:space="preserve"> </w:t>
      </w:r>
      <w:r w:rsidRPr="005F24D5">
        <w:rPr>
          <w:rFonts w:ascii="Marianne" w:hAnsi="Marianne" w:cs="Verdana"/>
          <w:color w:val="000000"/>
          <w:sz w:val="16"/>
          <w:szCs w:val="16"/>
        </w:rPr>
        <w:t xml:space="preserve">FAO, </w:t>
      </w:r>
      <w:proofErr w:type="spellStart"/>
      <w:r w:rsidRPr="005F24D5">
        <w:rPr>
          <w:rFonts w:ascii="Marianne" w:hAnsi="Marianne" w:cs="Verdana-Italic"/>
          <w:i/>
          <w:iCs/>
          <w:color w:val="000000"/>
          <w:sz w:val="16"/>
          <w:szCs w:val="16"/>
        </w:rPr>
        <w:t>Forestry</w:t>
      </w:r>
      <w:proofErr w:type="spellEnd"/>
      <w:r w:rsidRPr="005F24D5">
        <w:rPr>
          <w:rFonts w:ascii="Marianne" w:hAnsi="Marianne" w:cs="Verdana-Italic"/>
          <w:i/>
          <w:iCs/>
          <w:color w:val="000000"/>
          <w:sz w:val="16"/>
          <w:szCs w:val="16"/>
        </w:rPr>
        <w:t xml:space="preserve"> </w:t>
      </w:r>
      <w:proofErr w:type="spellStart"/>
      <w:r w:rsidRPr="005F24D5">
        <w:rPr>
          <w:rFonts w:ascii="Marianne" w:hAnsi="Marianne" w:cs="Verdana-Italic"/>
          <w:i/>
          <w:iCs/>
          <w:color w:val="000000"/>
          <w:sz w:val="16"/>
          <w:szCs w:val="16"/>
        </w:rPr>
        <w:t>Sector</w:t>
      </w:r>
      <w:proofErr w:type="spellEnd"/>
      <w:r w:rsidRPr="005F24D5">
        <w:rPr>
          <w:rFonts w:ascii="Marianne" w:hAnsi="Marianne" w:cs="Verdana-Italic"/>
          <w:i/>
          <w:iCs/>
          <w:color w:val="000000"/>
          <w:sz w:val="16"/>
          <w:szCs w:val="16"/>
        </w:rPr>
        <w:t xml:space="preserve"> </w:t>
      </w:r>
      <w:r w:rsidR="008D5DA9" w:rsidRPr="005F24D5">
        <w:rPr>
          <w:rFonts w:ascii="Marianne" w:hAnsi="Marianne" w:cs="Verdana-Italic"/>
          <w:color w:val="000000"/>
          <w:sz w:val="16"/>
          <w:szCs w:val="16"/>
        </w:rPr>
        <w:t>(</w:t>
      </w:r>
      <w:r w:rsidRPr="005F24D5">
        <w:rPr>
          <w:rFonts w:ascii="Marianne" w:hAnsi="Marianne" w:cs="Verdana-Italic"/>
          <w:color w:val="000000"/>
          <w:sz w:val="16"/>
          <w:szCs w:val="16"/>
        </w:rPr>
        <w:t>2020</w:t>
      </w:r>
      <w:r w:rsidR="008D5DA9" w:rsidRPr="005F24D5">
        <w:rPr>
          <w:rFonts w:ascii="Marianne" w:hAnsi="Marianne" w:cs="Verdana-Italic"/>
          <w:color w:val="000000"/>
          <w:sz w:val="16"/>
          <w:szCs w:val="16"/>
        </w:rPr>
        <w:t>)</w:t>
      </w:r>
      <w:r w:rsidRPr="005F24D5">
        <w:rPr>
          <w:rFonts w:ascii="Marianne" w:hAnsi="Marianne" w:cs="Verdana"/>
          <w:color w:val="000000"/>
          <w:sz w:val="16"/>
          <w:szCs w:val="16"/>
        </w:rPr>
        <w:t>. Adresse consultée</w:t>
      </w:r>
      <w:r w:rsidR="005F24D5">
        <w:rPr>
          <w:rFonts w:ascii="Marianne" w:hAnsi="Marianne" w:cs="Verdana"/>
          <w:color w:val="000000"/>
          <w:sz w:val="16"/>
          <w:szCs w:val="16"/>
        </w:rPr>
        <w:t xml:space="preserve"> </w:t>
      </w:r>
      <w:r w:rsidRPr="005F24D5">
        <w:rPr>
          <w:rFonts w:ascii="Marianne" w:hAnsi="Marianne" w:cs="Verdana"/>
          <w:color w:val="000000"/>
          <w:sz w:val="16"/>
          <w:szCs w:val="16"/>
        </w:rPr>
        <w:t xml:space="preserve">: </w:t>
      </w:r>
      <w:r w:rsidRPr="005F24D5">
        <w:rPr>
          <w:rFonts w:ascii="Marianne" w:hAnsi="Marianne" w:cs="Verdana"/>
          <w:color w:val="0000FF"/>
          <w:sz w:val="16"/>
          <w:szCs w:val="16"/>
        </w:rPr>
        <w:t>https://www.fao.org/4/ab577e/AB577E04.htm</w:t>
      </w:r>
      <w:r w:rsidRPr="005F24D5">
        <w:rPr>
          <w:rFonts w:ascii="Marianne" w:hAnsi="Marianne" w:cs="Verdana"/>
          <w:color w:val="000000"/>
          <w:sz w:val="16"/>
          <w:szCs w:val="16"/>
        </w:rPr>
        <w:t>.</w:t>
      </w:r>
    </w:p>
  </w:footnote>
  <w:footnote w:id="13">
    <w:p w14:paraId="68783FA3" w14:textId="7E5AD62F" w:rsidR="008570CF" w:rsidRPr="005F24D5" w:rsidRDefault="008570CF" w:rsidP="008570CF">
      <w:pPr>
        <w:autoSpaceDE w:val="0"/>
        <w:autoSpaceDN w:val="0"/>
        <w:adjustRightInd w:val="0"/>
        <w:spacing w:after="0" w:line="240" w:lineRule="auto"/>
        <w:rPr>
          <w:rFonts w:ascii="Marianne" w:hAnsi="Marianne" w:cs="Verdana"/>
          <w:color w:val="000000"/>
          <w:sz w:val="16"/>
          <w:szCs w:val="16"/>
        </w:rPr>
      </w:pPr>
      <w:r w:rsidRPr="005F24D5">
        <w:rPr>
          <w:rStyle w:val="Appelnotedebasdep"/>
          <w:rFonts w:ascii="Marianne" w:hAnsi="Marianne"/>
          <w:sz w:val="16"/>
          <w:szCs w:val="16"/>
        </w:rPr>
        <w:footnoteRef/>
      </w:r>
      <w:r w:rsidRPr="005F24D5">
        <w:rPr>
          <w:rFonts w:ascii="Marianne" w:hAnsi="Marianne"/>
          <w:sz w:val="16"/>
          <w:szCs w:val="16"/>
        </w:rPr>
        <w:t xml:space="preserve"> </w:t>
      </w:r>
      <w:r w:rsidRPr="005F24D5">
        <w:rPr>
          <w:rFonts w:ascii="Marianne" w:hAnsi="Marianne" w:cs="Verdana"/>
          <w:color w:val="000000"/>
          <w:sz w:val="16"/>
          <w:szCs w:val="16"/>
        </w:rPr>
        <w:t xml:space="preserve">Gouvernement de la Sierra Leone, </w:t>
      </w:r>
      <w:r w:rsidRPr="005F24D5">
        <w:rPr>
          <w:rFonts w:ascii="Marianne" w:hAnsi="Marianne" w:cs="Verdana-Italic"/>
          <w:i/>
          <w:iCs/>
          <w:color w:val="000000"/>
          <w:sz w:val="16"/>
          <w:szCs w:val="16"/>
        </w:rPr>
        <w:t xml:space="preserve">The </w:t>
      </w:r>
      <w:proofErr w:type="spellStart"/>
      <w:r w:rsidRPr="005F24D5">
        <w:rPr>
          <w:rFonts w:ascii="Marianne" w:hAnsi="Marianne" w:cs="Verdana-Italic"/>
          <w:i/>
          <w:iCs/>
          <w:color w:val="000000"/>
          <w:sz w:val="16"/>
          <w:szCs w:val="16"/>
        </w:rPr>
        <w:t>Feed</w:t>
      </w:r>
      <w:proofErr w:type="spellEnd"/>
      <w:r w:rsidRPr="005F24D5">
        <w:rPr>
          <w:rFonts w:ascii="Marianne" w:hAnsi="Marianne" w:cs="Verdana-Italic"/>
          <w:i/>
          <w:iCs/>
          <w:color w:val="000000"/>
          <w:sz w:val="16"/>
          <w:szCs w:val="16"/>
        </w:rPr>
        <w:t xml:space="preserve"> Salone </w:t>
      </w:r>
      <w:proofErr w:type="spellStart"/>
      <w:r w:rsidRPr="005F24D5">
        <w:rPr>
          <w:rFonts w:ascii="Marianne" w:hAnsi="Marianne" w:cs="Verdana-Italic"/>
          <w:i/>
          <w:iCs/>
          <w:color w:val="000000"/>
          <w:sz w:val="16"/>
          <w:szCs w:val="16"/>
        </w:rPr>
        <w:t>Strategy</w:t>
      </w:r>
      <w:proofErr w:type="spellEnd"/>
      <w:r w:rsidRPr="005F24D5">
        <w:rPr>
          <w:rFonts w:ascii="Marianne" w:hAnsi="Marianne" w:cs="Verdana"/>
          <w:color w:val="000000"/>
          <w:sz w:val="16"/>
          <w:szCs w:val="16"/>
        </w:rPr>
        <w:t>. Adresse consultée :</w:t>
      </w:r>
    </w:p>
    <w:p w14:paraId="1B9A1AF9" w14:textId="682E4D31" w:rsidR="008570CF" w:rsidRPr="005F24D5" w:rsidRDefault="008570CF" w:rsidP="008570CF">
      <w:pPr>
        <w:pStyle w:val="Notedebasdepage"/>
        <w:rPr>
          <w:rFonts w:ascii="Marianne" w:hAnsi="Marianne"/>
          <w:sz w:val="16"/>
          <w:szCs w:val="16"/>
        </w:rPr>
      </w:pPr>
      <w:r w:rsidRPr="005F24D5">
        <w:rPr>
          <w:rFonts w:ascii="Marianne" w:hAnsi="Marianne" w:cs="Verdana"/>
          <w:color w:val="0000FF"/>
          <w:sz w:val="16"/>
          <w:szCs w:val="16"/>
        </w:rPr>
        <w:t>https://feedsalone.gov.sl/wp-content/uploads/2023/11/FEED-SALONE-STRATEGY-GOSL.pdf</w:t>
      </w:r>
      <w:r w:rsidRPr="005F24D5">
        <w:rPr>
          <w:rFonts w:ascii="Marianne" w:hAnsi="Marianne" w:cs="Verdana"/>
          <w:color w:val="000000"/>
          <w:sz w:val="16"/>
          <w:szCs w:val="16"/>
        </w:rPr>
        <w:t>.</w:t>
      </w:r>
    </w:p>
  </w:footnote>
  <w:footnote w:id="14">
    <w:p w14:paraId="47AA15D6" w14:textId="4CEE8CDC" w:rsidR="00952417" w:rsidRPr="005F24D5" w:rsidRDefault="00952417" w:rsidP="00952417">
      <w:pPr>
        <w:autoSpaceDE w:val="0"/>
        <w:autoSpaceDN w:val="0"/>
        <w:adjustRightInd w:val="0"/>
        <w:spacing w:after="0" w:line="240" w:lineRule="auto"/>
        <w:rPr>
          <w:rFonts w:ascii="Marianne" w:hAnsi="Marianne" w:cs="Verdana"/>
          <w:color w:val="000000"/>
          <w:sz w:val="16"/>
          <w:szCs w:val="16"/>
        </w:rPr>
      </w:pPr>
      <w:r w:rsidRPr="005F24D5">
        <w:rPr>
          <w:rStyle w:val="Appelnotedebasdep"/>
          <w:rFonts w:ascii="Marianne" w:hAnsi="Marianne"/>
          <w:sz w:val="16"/>
          <w:szCs w:val="16"/>
        </w:rPr>
        <w:footnoteRef/>
      </w:r>
      <w:r w:rsidRPr="005F24D5">
        <w:rPr>
          <w:rFonts w:ascii="Marianne" w:hAnsi="Marianne"/>
          <w:sz w:val="16"/>
          <w:szCs w:val="16"/>
        </w:rPr>
        <w:t xml:space="preserve"> </w:t>
      </w:r>
      <w:r w:rsidRPr="005F24D5">
        <w:rPr>
          <w:rFonts w:ascii="Marianne" w:hAnsi="Marianne" w:cs="Verdana"/>
          <w:color w:val="000000"/>
          <w:sz w:val="16"/>
          <w:szCs w:val="16"/>
        </w:rPr>
        <w:t xml:space="preserve">ITC (2023), </w:t>
      </w:r>
      <w:r w:rsidRPr="005F24D5">
        <w:rPr>
          <w:rFonts w:ascii="Marianne" w:hAnsi="Marianne" w:cs="Verdana-Italic"/>
          <w:i/>
          <w:iCs/>
          <w:color w:val="000000"/>
          <w:sz w:val="16"/>
          <w:szCs w:val="16"/>
        </w:rPr>
        <w:t>Access to Inputs for Agricultural Exports in Sierra Leone</w:t>
      </w:r>
      <w:r w:rsidRPr="005F24D5">
        <w:rPr>
          <w:rFonts w:ascii="Marianne" w:hAnsi="Marianne" w:cs="Verdana"/>
          <w:color w:val="000000"/>
          <w:sz w:val="16"/>
          <w:szCs w:val="16"/>
        </w:rPr>
        <w:t>. Adresse consultée :</w:t>
      </w:r>
    </w:p>
    <w:p w14:paraId="1AC5C0C3" w14:textId="63147EA5" w:rsidR="00952417" w:rsidRPr="005F24D5" w:rsidRDefault="00952417" w:rsidP="00952417">
      <w:pPr>
        <w:pStyle w:val="Notedebasdepage"/>
        <w:rPr>
          <w:rFonts w:ascii="Marianne" w:hAnsi="Marianne"/>
          <w:sz w:val="16"/>
          <w:szCs w:val="16"/>
        </w:rPr>
      </w:pPr>
      <w:r w:rsidRPr="005F24D5">
        <w:rPr>
          <w:rFonts w:ascii="Marianne" w:hAnsi="Marianne" w:cs="Verdana"/>
          <w:color w:val="0000FF"/>
          <w:sz w:val="16"/>
          <w:szCs w:val="16"/>
        </w:rPr>
        <w:t>https://www.intracen.org/file/policy-paper-access-to-agri-inputs-in-slpdf</w:t>
      </w:r>
      <w:r w:rsidRPr="005F24D5">
        <w:rPr>
          <w:rFonts w:ascii="Marianne" w:hAnsi="Marianne" w:cs="Verdana"/>
          <w:color w:val="000000"/>
          <w:sz w:val="16"/>
          <w:szCs w:val="16"/>
        </w:rPr>
        <w:t>.</w:t>
      </w:r>
    </w:p>
  </w:footnote>
  <w:footnote w:id="15">
    <w:p w14:paraId="08177E10" w14:textId="53BBE3AD" w:rsidR="008E5925" w:rsidRPr="00F01364" w:rsidRDefault="008E5925" w:rsidP="008E5925">
      <w:pPr>
        <w:pStyle w:val="Notedebasdepage"/>
        <w:jc w:val="both"/>
        <w:rPr>
          <w:rFonts w:ascii="Marianne" w:hAnsi="Marianne"/>
          <w:sz w:val="16"/>
          <w:szCs w:val="16"/>
        </w:rPr>
      </w:pPr>
      <w:r w:rsidRPr="00F01364">
        <w:rPr>
          <w:rStyle w:val="Appelnotedebasdep"/>
          <w:rFonts w:ascii="Marianne" w:hAnsi="Marianne"/>
          <w:sz w:val="16"/>
          <w:szCs w:val="16"/>
        </w:rPr>
        <w:footnoteRef/>
      </w:r>
      <w:r w:rsidRPr="00F01364">
        <w:rPr>
          <w:rFonts w:ascii="Marianne" w:hAnsi="Marianne"/>
          <w:sz w:val="16"/>
          <w:szCs w:val="16"/>
        </w:rPr>
        <w:t xml:space="preserve"> </w:t>
      </w:r>
      <w:r>
        <w:rPr>
          <w:rFonts w:ascii="Marianne" w:hAnsi="Marianne"/>
          <w:sz w:val="16"/>
          <w:szCs w:val="16"/>
        </w:rPr>
        <w:t>En l’absence de données des douanes du Libéria, les d</w:t>
      </w:r>
      <w:r w:rsidRPr="00F01364">
        <w:rPr>
          <w:rFonts w:ascii="Marianne" w:hAnsi="Marianne"/>
          <w:sz w:val="16"/>
          <w:szCs w:val="16"/>
        </w:rPr>
        <w:t xml:space="preserve">onnées </w:t>
      </w:r>
      <w:r>
        <w:rPr>
          <w:rFonts w:ascii="Marianne" w:hAnsi="Marianne"/>
          <w:sz w:val="16"/>
          <w:szCs w:val="16"/>
        </w:rPr>
        <w:t xml:space="preserve">sont celles </w:t>
      </w:r>
      <w:r w:rsidRPr="00F01364">
        <w:rPr>
          <w:rFonts w:ascii="Marianne" w:hAnsi="Marianne"/>
          <w:sz w:val="16"/>
          <w:szCs w:val="16"/>
        </w:rPr>
        <w:t>des douanes des partenaires d</w:t>
      </w:r>
      <w:r w:rsidR="005D5E9B">
        <w:rPr>
          <w:rFonts w:ascii="Marianne" w:hAnsi="Marianne"/>
          <w:sz w:val="16"/>
          <w:szCs w:val="16"/>
        </w:rPr>
        <w:t>e la Sierra Léone</w:t>
      </w:r>
      <w:r w:rsidRPr="00F01364">
        <w:rPr>
          <w:rFonts w:ascii="Marianne" w:hAnsi="Marianne"/>
          <w:sz w:val="16"/>
          <w:szCs w:val="16"/>
        </w:rPr>
        <w:t xml:space="preserve"> (statistiques miroir</w:t>
      </w:r>
      <w:r>
        <w:rPr>
          <w:rFonts w:ascii="Marianne" w:hAnsi="Marianne"/>
          <w:sz w:val="16"/>
          <w:szCs w:val="16"/>
        </w:rPr>
        <w:t xml:space="preserve"> - </w:t>
      </w:r>
      <w:r w:rsidRPr="00266B4D">
        <w:rPr>
          <w:rFonts w:ascii="Marianne" w:hAnsi="Marianne"/>
          <w:sz w:val="16"/>
          <w:szCs w:val="16"/>
        </w:rPr>
        <w:t>Trade Data Monitor</w:t>
      </w:r>
      <w:r w:rsidRPr="00F01364">
        <w:rPr>
          <w:rFonts w:ascii="Marianne" w:hAnsi="Marianne"/>
          <w:sz w:val="16"/>
          <w:szCs w:val="16"/>
        </w:rPr>
        <w:t>)</w:t>
      </w:r>
      <w:r>
        <w:rPr>
          <w:rFonts w:ascii="Marianne" w:hAnsi="Marianne"/>
          <w:sz w:val="16"/>
          <w:szCs w:val="16"/>
        </w:rPr>
        <w:t xml:space="preserve"> qui couvrent plus de 95% des échanges d</w:t>
      </w:r>
      <w:r w:rsidR="005D5E9B">
        <w:rPr>
          <w:rFonts w:ascii="Marianne" w:hAnsi="Marianne"/>
          <w:sz w:val="16"/>
          <w:szCs w:val="16"/>
        </w:rPr>
        <w:t>e la Sierra Léone</w:t>
      </w:r>
      <w:r>
        <w:rPr>
          <w:rFonts w:ascii="Marianne" w:hAnsi="Marianne"/>
          <w:sz w:val="16"/>
          <w:szCs w:val="16"/>
        </w:rPr>
        <w:t xml:space="preserve"> à l’exception principale des échanges avec la Russie</w:t>
      </w:r>
      <w:r w:rsidR="00524FDB">
        <w:rPr>
          <w:rFonts w:ascii="Marianne" w:hAnsi="Marianne"/>
          <w:sz w:val="16"/>
          <w:szCs w:val="16"/>
        </w:rPr>
        <w:t xml:space="preserve"> et éventuellement de la Guinée.</w:t>
      </w:r>
    </w:p>
  </w:footnote>
  <w:footnote w:id="16">
    <w:p w14:paraId="3FD12D95" w14:textId="77777777" w:rsidR="00FB1608" w:rsidRPr="00306874" w:rsidRDefault="00FB1608" w:rsidP="00FB1608">
      <w:pPr>
        <w:pStyle w:val="Notedebasdepage"/>
        <w:rPr>
          <w:rFonts w:ascii="Marianne" w:hAnsi="Marianne"/>
          <w:sz w:val="16"/>
          <w:szCs w:val="16"/>
        </w:rPr>
      </w:pPr>
      <w:r w:rsidRPr="00306874">
        <w:rPr>
          <w:rStyle w:val="Appelnotedebasdep"/>
          <w:rFonts w:ascii="Marianne" w:hAnsi="Marianne"/>
          <w:sz w:val="16"/>
          <w:szCs w:val="16"/>
        </w:rPr>
        <w:footnoteRef/>
      </w:r>
      <w:r w:rsidRPr="00306874">
        <w:rPr>
          <w:rFonts w:ascii="Marianne" w:hAnsi="Marianne"/>
          <w:sz w:val="16"/>
          <w:szCs w:val="16"/>
        </w:rPr>
        <w:t xml:space="preserve">OMC Examen de politiques commerciale du Libéria, Août 2023 </w:t>
      </w:r>
      <w:hyperlink r:id="rId4" w:history="1">
        <w:r w:rsidRPr="00306874">
          <w:rPr>
            <w:rStyle w:val="Lienhypertexte"/>
            <w:rFonts w:ascii="Marianne" w:hAnsi="Marianne"/>
            <w:sz w:val="16"/>
            <w:szCs w:val="16"/>
          </w:rPr>
          <w:t>https://docs.wto.org/dol2fe/Pages/SS/directdoc.aspx?filename=r:/WT/TPR/S441R1.pdf&amp;Open=True</w:t>
        </w:r>
      </w:hyperlink>
    </w:p>
    <w:p w14:paraId="56CE779B" w14:textId="77777777" w:rsidR="00FB1608" w:rsidRDefault="00FB1608" w:rsidP="00FB160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A9E"/>
    <w:multiLevelType w:val="hybridMultilevel"/>
    <w:tmpl w:val="89C02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755549"/>
    <w:multiLevelType w:val="hybridMultilevel"/>
    <w:tmpl w:val="EF6CA500"/>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08A42E92"/>
    <w:multiLevelType w:val="hybridMultilevel"/>
    <w:tmpl w:val="9446E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D66CE"/>
    <w:multiLevelType w:val="hybridMultilevel"/>
    <w:tmpl w:val="D766E58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36F4BA3"/>
    <w:multiLevelType w:val="hybridMultilevel"/>
    <w:tmpl w:val="A4667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787572"/>
    <w:multiLevelType w:val="hybridMultilevel"/>
    <w:tmpl w:val="0584F2A6"/>
    <w:lvl w:ilvl="0" w:tplc="95DA65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004C5"/>
    <w:multiLevelType w:val="hybridMultilevel"/>
    <w:tmpl w:val="52283190"/>
    <w:lvl w:ilvl="0" w:tplc="94004AD4">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8C2DD5"/>
    <w:multiLevelType w:val="hybridMultilevel"/>
    <w:tmpl w:val="FD80A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3C0A5C"/>
    <w:multiLevelType w:val="hybridMultilevel"/>
    <w:tmpl w:val="54046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AB6C42"/>
    <w:multiLevelType w:val="hybridMultilevel"/>
    <w:tmpl w:val="1A9C1ACE"/>
    <w:lvl w:ilvl="0" w:tplc="31FAA68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0672701"/>
    <w:multiLevelType w:val="hybridMultilevel"/>
    <w:tmpl w:val="CFE8756E"/>
    <w:lvl w:ilvl="0" w:tplc="373C60B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402FAD"/>
    <w:multiLevelType w:val="hybridMultilevel"/>
    <w:tmpl w:val="6E926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2C3704"/>
    <w:multiLevelType w:val="hybridMultilevel"/>
    <w:tmpl w:val="9070800E"/>
    <w:lvl w:ilvl="0" w:tplc="D4EC064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F287D89"/>
    <w:multiLevelType w:val="hybridMultilevel"/>
    <w:tmpl w:val="ED3473EC"/>
    <w:lvl w:ilvl="0" w:tplc="1264FB6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5259A5"/>
    <w:multiLevelType w:val="hybridMultilevel"/>
    <w:tmpl w:val="3110A97E"/>
    <w:lvl w:ilvl="0" w:tplc="40A4284C">
      <w:numFmt w:val="bullet"/>
      <w:lvlText w:val="•"/>
      <w:lvlJc w:val="left"/>
      <w:pPr>
        <w:ind w:left="705" w:hanging="705"/>
      </w:pPr>
      <w:rPr>
        <w:rFonts w:ascii="Marianne" w:eastAsiaTheme="minorHAnsi"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6B462C7"/>
    <w:multiLevelType w:val="hybridMultilevel"/>
    <w:tmpl w:val="574ECB30"/>
    <w:lvl w:ilvl="0" w:tplc="95E885BE">
      <w:start w:val="1"/>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A91338"/>
    <w:multiLevelType w:val="hybridMultilevel"/>
    <w:tmpl w:val="DCB6D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E26476"/>
    <w:multiLevelType w:val="hybridMultilevel"/>
    <w:tmpl w:val="850A6CF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1"/>
  </w:num>
  <w:num w:numId="3">
    <w:abstractNumId w:val="14"/>
  </w:num>
  <w:num w:numId="4">
    <w:abstractNumId w:val="16"/>
  </w:num>
  <w:num w:numId="5">
    <w:abstractNumId w:val="13"/>
  </w:num>
  <w:num w:numId="6">
    <w:abstractNumId w:val="5"/>
  </w:num>
  <w:num w:numId="7">
    <w:abstractNumId w:val="7"/>
  </w:num>
  <w:num w:numId="8">
    <w:abstractNumId w:val="10"/>
  </w:num>
  <w:num w:numId="9">
    <w:abstractNumId w:val="4"/>
  </w:num>
  <w:num w:numId="10">
    <w:abstractNumId w:val="1"/>
  </w:num>
  <w:num w:numId="11">
    <w:abstractNumId w:val="9"/>
  </w:num>
  <w:num w:numId="12">
    <w:abstractNumId w:val="12"/>
  </w:num>
  <w:num w:numId="13">
    <w:abstractNumId w:val="3"/>
  </w:num>
  <w:num w:numId="14">
    <w:abstractNumId w:val="8"/>
  </w:num>
  <w:num w:numId="15">
    <w:abstractNumId w:val="15"/>
  </w:num>
  <w:num w:numId="16">
    <w:abstractNumId w:val="17"/>
  </w:num>
  <w:num w:numId="17">
    <w:abstractNumId w:val="18"/>
  </w:num>
  <w:num w:numId="18">
    <w:abstractNumId w:val="0"/>
  </w:num>
  <w:num w:numId="1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2901"/>
    <w:rsid w:val="00002EC1"/>
    <w:rsid w:val="00003413"/>
    <w:rsid w:val="0000353B"/>
    <w:rsid w:val="00003958"/>
    <w:rsid w:val="00003B44"/>
    <w:rsid w:val="00003C2C"/>
    <w:rsid w:val="00004C85"/>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7983"/>
    <w:rsid w:val="00022179"/>
    <w:rsid w:val="000239DC"/>
    <w:rsid w:val="000241B8"/>
    <w:rsid w:val="00024F6B"/>
    <w:rsid w:val="0002661E"/>
    <w:rsid w:val="000279BD"/>
    <w:rsid w:val="0003028D"/>
    <w:rsid w:val="00030531"/>
    <w:rsid w:val="00030A5E"/>
    <w:rsid w:val="000337EB"/>
    <w:rsid w:val="00033E1A"/>
    <w:rsid w:val="00033F07"/>
    <w:rsid w:val="000343BD"/>
    <w:rsid w:val="00035850"/>
    <w:rsid w:val="000360F7"/>
    <w:rsid w:val="0003651A"/>
    <w:rsid w:val="00036E44"/>
    <w:rsid w:val="00037430"/>
    <w:rsid w:val="000374B6"/>
    <w:rsid w:val="000419B7"/>
    <w:rsid w:val="00043397"/>
    <w:rsid w:val="00045140"/>
    <w:rsid w:val="00045505"/>
    <w:rsid w:val="0004598B"/>
    <w:rsid w:val="00046619"/>
    <w:rsid w:val="0004673A"/>
    <w:rsid w:val="00052804"/>
    <w:rsid w:val="0005306C"/>
    <w:rsid w:val="00053D2D"/>
    <w:rsid w:val="00054B6E"/>
    <w:rsid w:val="000563CB"/>
    <w:rsid w:val="00056FAD"/>
    <w:rsid w:val="0005758B"/>
    <w:rsid w:val="000610B8"/>
    <w:rsid w:val="00061E4D"/>
    <w:rsid w:val="0006237E"/>
    <w:rsid w:val="00063536"/>
    <w:rsid w:val="00063CEA"/>
    <w:rsid w:val="00064A82"/>
    <w:rsid w:val="0006638E"/>
    <w:rsid w:val="00067E03"/>
    <w:rsid w:val="00072826"/>
    <w:rsid w:val="00072E3C"/>
    <w:rsid w:val="00072E97"/>
    <w:rsid w:val="00072EEF"/>
    <w:rsid w:val="00074FBD"/>
    <w:rsid w:val="0007718F"/>
    <w:rsid w:val="00077EEA"/>
    <w:rsid w:val="000804EF"/>
    <w:rsid w:val="00082155"/>
    <w:rsid w:val="00082406"/>
    <w:rsid w:val="000824F9"/>
    <w:rsid w:val="00085375"/>
    <w:rsid w:val="00086132"/>
    <w:rsid w:val="00087037"/>
    <w:rsid w:val="0008713F"/>
    <w:rsid w:val="00087C82"/>
    <w:rsid w:val="000902FF"/>
    <w:rsid w:val="0009061F"/>
    <w:rsid w:val="00090F4E"/>
    <w:rsid w:val="00091B4F"/>
    <w:rsid w:val="00091C30"/>
    <w:rsid w:val="000930B8"/>
    <w:rsid w:val="000939E5"/>
    <w:rsid w:val="000944FE"/>
    <w:rsid w:val="00095272"/>
    <w:rsid w:val="00095358"/>
    <w:rsid w:val="00095F3F"/>
    <w:rsid w:val="00097D3F"/>
    <w:rsid w:val="000A10FC"/>
    <w:rsid w:val="000A1F88"/>
    <w:rsid w:val="000A2029"/>
    <w:rsid w:val="000A2747"/>
    <w:rsid w:val="000A2E50"/>
    <w:rsid w:val="000A3FEB"/>
    <w:rsid w:val="000A416A"/>
    <w:rsid w:val="000A6109"/>
    <w:rsid w:val="000A61A2"/>
    <w:rsid w:val="000A636C"/>
    <w:rsid w:val="000A7822"/>
    <w:rsid w:val="000B0536"/>
    <w:rsid w:val="000B08CB"/>
    <w:rsid w:val="000B111D"/>
    <w:rsid w:val="000B1971"/>
    <w:rsid w:val="000B2A85"/>
    <w:rsid w:val="000B337F"/>
    <w:rsid w:val="000B3CE9"/>
    <w:rsid w:val="000B4B80"/>
    <w:rsid w:val="000B51D1"/>
    <w:rsid w:val="000B5CE7"/>
    <w:rsid w:val="000B6A72"/>
    <w:rsid w:val="000B6ACC"/>
    <w:rsid w:val="000B7CFC"/>
    <w:rsid w:val="000C0028"/>
    <w:rsid w:val="000C006E"/>
    <w:rsid w:val="000C220E"/>
    <w:rsid w:val="000C2314"/>
    <w:rsid w:val="000C3D6D"/>
    <w:rsid w:val="000C3E50"/>
    <w:rsid w:val="000C5613"/>
    <w:rsid w:val="000C5DBC"/>
    <w:rsid w:val="000C668C"/>
    <w:rsid w:val="000C7D3C"/>
    <w:rsid w:val="000D1BD7"/>
    <w:rsid w:val="000D1E72"/>
    <w:rsid w:val="000D2B20"/>
    <w:rsid w:val="000D2E7E"/>
    <w:rsid w:val="000D3D89"/>
    <w:rsid w:val="000D4867"/>
    <w:rsid w:val="000D5784"/>
    <w:rsid w:val="000D5EDC"/>
    <w:rsid w:val="000D6596"/>
    <w:rsid w:val="000D7876"/>
    <w:rsid w:val="000E015A"/>
    <w:rsid w:val="000E1C77"/>
    <w:rsid w:val="000E2F4B"/>
    <w:rsid w:val="000E366B"/>
    <w:rsid w:val="000E3BB5"/>
    <w:rsid w:val="000E3BD7"/>
    <w:rsid w:val="000E4462"/>
    <w:rsid w:val="000E5F17"/>
    <w:rsid w:val="000E61A6"/>
    <w:rsid w:val="000F00F3"/>
    <w:rsid w:val="000F0400"/>
    <w:rsid w:val="000F16C9"/>
    <w:rsid w:val="000F1EEC"/>
    <w:rsid w:val="000F2540"/>
    <w:rsid w:val="000F2A08"/>
    <w:rsid w:val="000F370E"/>
    <w:rsid w:val="000F592F"/>
    <w:rsid w:val="000F7185"/>
    <w:rsid w:val="000F7BDB"/>
    <w:rsid w:val="000F7F96"/>
    <w:rsid w:val="00100082"/>
    <w:rsid w:val="001003AA"/>
    <w:rsid w:val="001019B3"/>
    <w:rsid w:val="0010210E"/>
    <w:rsid w:val="001022B6"/>
    <w:rsid w:val="001026E0"/>
    <w:rsid w:val="001034C8"/>
    <w:rsid w:val="00105D43"/>
    <w:rsid w:val="00106140"/>
    <w:rsid w:val="00106C24"/>
    <w:rsid w:val="0010769A"/>
    <w:rsid w:val="0011156E"/>
    <w:rsid w:val="00111579"/>
    <w:rsid w:val="0011186E"/>
    <w:rsid w:val="00111F09"/>
    <w:rsid w:val="001122C4"/>
    <w:rsid w:val="00112885"/>
    <w:rsid w:val="001132DF"/>
    <w:rsid w:val="0011330C"/>
    <w:rsid w:val="0011375C"/>
    <w:rsid w:val="00113B3A"/>
    <w:rsid w:val="00113E9E"/>
    <w:rsid w:val="00113F24"/>
    <w:rsid w:val="001149E6"/>
    <w:rsid w:val="00116087"/>
    <w:rsid w:val="00116B48"/>
    <w:rsid w:val="00121379"/>
    <w:rsid w:val="00121795"/>
    <w:rsid w:val="00123C3A"/>
    <w:rsid w:val="00124738"/>
    <w:rsid w:val="00125B29"/>
    <w:rsid w:val="00126342"/>
    <w:rsid w:val="001267DA"/>
    <w:rsid w:val="00126A87"/>
    <w:rsid w:val="00127628"/>
    <w:rsid w:val="0013077F"/>
    <w:rsid w:val="00130807"/>
    <w:rsid w:val="00130818"/>
    <w:rsid w:val="001308DE"/>
    <w:rsid w:val="00132575"/>
    <w:rsid w:val="001329F7"/>
    <w:rsid w:val="00132B2C"/>
    <w:rsid w:val="00132BE4"/>
    <w:rsid w:val="001335B5"/>
    <w:rsid w:val="001361FF"/>
    <w:rsid w:val="001379F4"/>
    <w:rsid w:val="00137E86"/>
    <w:rsid w:val="00140142"/>
    <w:rsid w:val="00142E1B"/>
    <w:rsid w:val="001458A9"/>
    <w:rsid w:val="00146139"/>
    <w:rsid w:val="00147452"/>
    <w:rsid w:val="00147C23"/>
    <w:rsid w:val="00147F76"/>
    <w:rsid w:val="00151725"/>
    <w:rsid w:val="0015190E"/>
    <w:rsid w:val="00154A39"/>
    <w:rsid w:val="00155496"/>
    <w:rsid w:val="00155747"/>
    <w:rsid w:val="0015590C"/>
    <w:rsid w:val="001559EC"/>
    <w:rsid w:val="0015614E"/>
    <w:rsid w:val="0015633D"/>
    <w:rsid w:val="00156C59"/>
    <w:rsid w:val="00157BB6"/>
    <w:rsid w:val="0016049F"/>
    <w:rsid w:val="0016102D"/>
    <w:rsid w:val="0016283D"/>
    <w:rsid w:val="001630ED"/>
    <w:rsid w:val="001634E8"/>
    <w:rsid w:val="00163686"/>
    <w:rsid w:val="00163B48"/>
    <w:rsid w:val="00164CDB"/>
    <w:rsid w:val="001654F2"/>
    <w:rsid w:val="00165CC5"/>
    <w:rsid w:val="00165DF4"/>
    <w:rsid w:val="00165FE3"/>
    <w:rsid w:val="001674E0"/>
    <w:rsid w:val="0017197D"/>
    <w:rsid w:val="00172601"/>
    <w:rsid w:val="001766D8"/>
    <w:rsid w:val="00177EA5"/>
    <w:rsid w:val="00180101"/>
    <w:rsid w:val="00180D84"/>
    <w:rsid w:val="0018268D"/>
    <w:rsid w:val="00184911"/>
    <w:rsid w:val="0018549E"/>
    <w:rsid w:val="001855B0"/>
    <w:rsid w:val="00185E3A"/>
    <w:rsid w:val="0018666F"/>
    <w:rsid w:val="00191803"/>
    <w:rsid w:val="001919CD"/>
    <w:rsid w:val="00192B53"/>
    <w:rsid w:val="0019349C"/>
    <w:rsid w:val="00193EDC"/>
    <w:rsid w:val="00194304"/>
    <w:rsid w:val="00194AE2"/>
    <w:rsid w:val="00194E7B"/>
    <w:rsid w:val="001954AE"/>
    <w:rsid w:val="001964CF"/>
    <w:rsid w:val="0019697F"/>
    <w:rsid w:val="00197A64"/>
    <w:rsid w:val="00197EA9"/>
    <w:rsid w:val="001A0F8F"/>
    <w:rsid w:val="001A0FF3"/>
    <w:rsid w:val="001A1380"/>
    <w:rsid w:val="001A46D3"/>
    <w:rsid w:val="001A4765"/>
    <w:rsid w:val="001A4C0A"/>
    <w:rsid w:val="001A4EAD"/>
    <w:rsid w:val="001A5BAA"/>
    <w:rsid w:val="001A5FBE"/>
    <w:rsid w:val="001A6CA7"/>
    <w:rsid w:val="001A6CC4"/>
    <w:rsid w:val="001A6DBB"/>
    <w:rsid w:val="001A7432"/>
    <w:rsid w:val="001B01FF"/>
    <w:rsid w:val="001B0E1F"/>
    <w:rsid w:val="001B1116"/>
    <w:rsid w:val="001B222E"/>
    <w:rsid w:val="001B38A5"/>
    <w:rsid w:val="001B3B4E"/>
    <w:rsid w:val="001B407A"/>
    <w:rsid w:val="001B67CD"/>
    <w:rsid w:val="001B7110"/>
    <w:rsid w:val="001B7115"/>
    <w:rsid w:val="001B7B15"/>
    <w:rsid w:val="001C08BA"/>
    <w:rsid w:val="001C0CB4"/>
    <w:rsid w:val="001C22D2"/>
    <w:rsid w:val="001C2C0F"/>
    <w:rsid w:val="001C35A7"/>
    <w:rsid w:val="001C3D32"/>
    <w:rsid w:val="001C4904"/>
    <w:rsid w:val="001C7693"/>
    <w:rsid w:val="001C7A43"/>
    <w:rsid w:val="001D1007"/>
    <w:rsid w:val="001D1A27"/>
    <w:rsid w:val="001D1B36"/>
    <w:rsid w:val="001D1E7A"/>
    <w:rsid w:val="001D1F24"/>
    <w:rsid w:val="001D2CD5"/>
    <w:rsid w:val="001D3625"/>
    <w:rsid w:val="001D387D"/>
    <w:rsid w:val="001D443D"/>
    <w:rsid w:val="001D5864"/>
    <w:rsid w:val="001D5B31"/>
    <w:rsid w:val="001D6E2A"/>
    <w:rsid w:val="001D7C2A"/>
    <w:rsid w:val="001E2661"/>
    <w:rsid w:val="001E30E5"/>
    <w:rsid w:val="001E3364"/>
    <w:rsid w:val="001E3B60"/>
    <w:rsid w:val="001E45ED"/>
    <w:rsid w:val="001E64D4"/>
    <w:rsid w:val="001E78DC"/>
    <w:rsid w:val="001E7C51"/>
    <w:rsid w:val="001E7D24"/>
    <w:rsid w:val="001F0892"/>
    <w:rsid w:val="001F0EF4"/>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456B"/>
    <w:rsid w:val="00204756"/>
    <w:rsid w:val="00204953"/>
    <w:rsid w:val="00204D61"/>
    <w:rsid w:val="00205D8F"/>
    <w:rsid w:val="002076B2"/>
    <w:rsid w:val="00207EDC"/>
    <w:rsid w:val="00210053"/>
    <w:rsid w:val="00210F0A"/>
    <w:rsid w:val="002110BE"/>
    <w:rsid w:val="002113EC"/>
    <w:rsid w:val="00211842"/>
    <w:rsid w:val="00211A3A"/>
    <w:rsid w:val="00211C61"/>
    <w:rsid w:val="00212E13"/>
    <w:rsid w:val="002132A3"/>
    <w:rsid w:val="002146CA"/>
    <w:rsid w:val="00215648"/>
    <w:rsid w:val="00216594"/>
    <w:rsid w:val="00217713"/>
    <w:rsid w:val="00217F03"/>
    <w:rsid w:val="002215E1"/>
    <w:rsid w:val="002237B5"/>
    <w:rsid w:val="00223F42"/>
    <w:rsid w:val="0022593E"/>
    <w:rsid w:val="00226946"/>
    <w:rsid w:val="002269B8"/>
    <w:rsid w:val="00230788"/>
    <w:rsid w:val="00230BC1"/>
    <w:rsid w:val="00231A6B"/>
    <w:rsid w:val="00236793"/>
    <w:rsid w:val="00236FAD"/>
    <w:rsid w:val="002422F4"/>
    <w:rsid w:val="00243A3D"/>
    <w:rsid w:val="00244110"/>
    <w:rsid w:val="00246A91"/>
    <w:rsid w:val="00247D36"/>
    <w:rsid w:val="00250E62"/>
    <w:rsid w:val="00250EC7"/>
    <w:rsid w:val="00252317"/>
    <w:rsid w:val="002532A8"/>
    <w:rsid w:val="00253FD0"/>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68DB"/>
    <w:rsid w:val="00271D06"/>
    <w:rsid w:val="00272444"/>
    <w:rsid w:val="00272944"/>
    <w:rsid w:val="0027308C"/>
    <w:rsid w:val="00273896"/>
    <w:rsid w:val="0027436A"/>
    <w:rsid w:val="0027491A"/>
    <w:rsid w:val="0027501D"/>
    <w:rsid w:val="00275251"/>
    <w:rsid w:val="00275BF5"/>
    <w:rsid w:val="00276F6A"/>
    <w:rsid w:val="00277128"/>
    <w:rsid w:val="0028255F"/>
    <w:rsid w:val="002827AE"/>
    <w:rsid w:val="00282E11"/>
    <w:rsid w:val="0028340E"/>
    <w:rsid w:val="0028457C"/>
    <w:rsid w:val="00285752"/>
    <w:rsid w:val="0028693A"/>
    <w:rsid w:val="00290133"/>
    <w:rsid w:val="00291761"/>
    <w:rsid w:val="00292E65"/>
    <w:rsid w:val="00292FD8"/>
    <w:rsid w:val="00294011"/>
    <w:rsid w:val="00294848"/>
    <w:rsid w:val="00294972"/>
    <w:rsid w:val="00294A0E"/>
    <w:rsid w:val="00294D63"/>
    <w:rsid w:val="00294FBC"/>
    <w:rsid w:val="002965DE"/>
    <w:rsid w:val="00296657"/>
    <w:rsid w:val="002A101D"/>
    <w:rsid w:val="002A1396"/>
    <w:rsid w:val="002A152D"/>
    <w:rsid w:val="002A34B5"/>
    <w:rsid w:val="002A36CA"/>
    <w:rsid w:val="002A3C62"/>
    <w:rsid w:val="002A3C89"/>
    <w:rsid w:val="002A5520"/>
    <w:rsid w:val="002A5DAE"/>
    <w:rsid w:val="002A63DE"/>
    <w:rsid w:val="002A6DD1"/>
    <w:rsid w:val="002A758F"/>
    <w:rsid w:val="002B04B7"/>
    <w:rsid w:val="002B09F2"/>
    <w:rsid w:val="002B2D95"/>
    <w:rsid w:val="002B3DC5"/>
    <w:rsid w:val="002B3F5B"/>
    <w:rsid w:val="002B5DEE"/>
    <w:rsid w:val="002B65E6"/>
    <w:rsid w:val="002B6F4F"/>
    <w:rsid w:val="002C0510"/>
    <w:rsid w:val="002C0830"/>
    <w:rsid w:val="002C0E29"/>
    <w:rsid w:val="002C29D6"/>
    <w:rsid w:val="002C3C2C"/>
    <w:rsid w:val="002C51B7"/>
    <w:rsid w:val="002C5FAC"/>
    <w:rsid w:val="002C627D"/>
    <w:rsid w:val="002C7B7C"/>
    <w:rsid w:val="002D03E9"/>
    <w:rsid w:val="002D0921"/>
    <w:rsid w:val="002D3C55"/>
    <w:rsid w:val="002D3C7B"/>
    <w:rsid w:val="002D4751"/>
    <w:rsid w:val="002D5109"/>
    <w:rsid w:val="002D5A56"/>
    <w:rsid w:val="002D7BF2"/>
    <w:rsid w:val="002D7C2B"/>
    <w:rsid w:val="002D7D4A"/>
    <w:rsid w:val="002E0B0F"/>
    <w:rsid w:val="002E240C"/>
    <w:rsid w:val="002E2555"/>
    <w:rsid w:val="002E28CB"/>
    <w:rsid w:val="002E3ECC"/>
    <w:rsid w:val="002E405D"/>
    <w:rsid w:val="002E4F06"/>
    <w:rsid w:val="002E6D74"/>
    <w:rsid w:val="002E7E97"/>
    <w:rsid w:val="002E7F27"/>
    <w:rsid w:val="002F21DF"/>
    <w:rsid w:val="002F273C"/>
    <w:rsid w:val="002F2B30"/>
    <w:rsid w:val="002F5362"/>
    <w:rsid w:val="002F5AB4"/>
    <w:rsid w:val="002F66DD"/>
    <w:rsid w:val="002F7AF3"/>
    <w:rsid w:val="003000E1"/>
    <w:rsid w:val="00300518"/>
    <w:rsid w:val="00300918"/>
    <w:rsid w:val="0030137F"/>
    <w:rsid w:val="00302255"/>
    <w:rsid w:val="00302277"/>
    <w:rsid w:val="0030252B"/>
    <w:rsid w:val="00303472"/>
    <w:rsid w:val="003051A9"/>
    <w:rsid w:val="00306F44"/>
    <w:rsid w:val="0030705B"/>
    <w:rsid w:val="00307227"/>
    <w:rsid w:val="0030733E"/>
    <w:rsid w:val="00310093"/>
    <w:rsid w:val="00310627"/>
    <w:rsid w:val="003106C2"/>
    <w:rsid w:val="00310711"/>
    <w:rsid w:val="00310CC0"/>
    <w:rsid w:val="00311F85"/>
    <w:rsid w:val="003123A2"/>
    <w:rsid w:val="00312961"/>
    <w:rsid w:val="00313951"/>
    <w:rsid w:val="00313AFB"/>
    <w:rsid w:val="00314F60"/>
    <w:rsid w:val="00315348"/>
    <w:rsid w:val="0031694C"/>
    <w:rsid w:val="00316E53"/>
    <w:rsid w:val="00317B77"/>
    <w:rsid w:val="00317CC9"/>
    <w:rsid w:val="00320ED6"/>
    <w:rsid w:val="00321169"/>
    <w:rsid w:val="003221D0"/>
    <w:rsid w:val="003236BE"/>
    <w:rsid w:val="00323E5F"/>
    <w:rsid w:val="00326932"/>
    <w:rsid w:val="00326FBE"/>
    <w:rsid w:val="003270D9"/>
    <w:rsid w:val="00330CAD"/>
    <w:rsid w:val="00332E34"/>
    <w:rsid w:val="00332F23"/>
    <w:rsid w:val="0033419F"/>
    <w:rsid w:val="00334675"/>
    <w:rsid w:val="00334A22"/>
    <w:rsid w:val="00334DE7"/>
    <w:rsid w:val="003376FB"/>
    <w:rsid w:val="00337DAA"/>
    <w:rsid w:val="00337E58"/>
    <w:rsid w:val="00341755"/>
    <w:rsid w:val="00341791"/>
    <w:rsid w:val="00343869"/>
    <w:rsid w:val="00344EE7"/>
    <w:rsid w:val="0034540A"/>
    <w:rsid w:val="00350639"/>
    <w:rsid w:val="00352657"/>
    <w:rsid w:val="00352B18"/>
    <w:rsid w:val="00354150"/>
    <w:rsid w:val="003546F2"/>
    <w:rsid w:val="0035673B"/>
    <w:rsid w:val="003568BE"/>
    <w:rsid w:val="00357A0E"/>
    <w:rsid w:val="0036185E"/>
    <w:rsid w:val="00361E57"/>
    <w:rsid w:val="0036358F"/>
    <w:rsid w:val="00364890"/>
    <w:rsid w:val="00364BA8"/>
    <w:rsid w:val="00365C00"/>
    <w:rsid w:val="00365F76"/>
    <w:rsid w:val="003664DC"/>
    <w:rsid w:val="00366510"/>
    <w:rsid w:val="00367563"/>
    <w:rsid w:val="003728C0"/>
    <w:rsid w:val="00373142"/>
    <w:rsid w:val="00374E33"/>
    <w:rsid w:val="00375A53"/>
    <w:rsid w:val="00375AF7"/>
    <w:rsid w:val="00375B76"/>
    <w:rsid w:val="00377D3A"/>
    <w:rsid w:val="003800EE"/>
    <w:rsid w:val="00380FE9"/>
    <w:rsid w:val="00381CA1"/>
    <w:rsid w:val="00381EE9"/>
    <w:rsid w:val="00382580"/>
    <w:rsid w:val="00383497"/>
    <w:rsid w:val="00383994"/>
    <w:rsid w:val="003853D2"/>
    <w:rsid w:val="0038583F"/>
    <w:rsid w:val="00386564"/>
    <w:rsid w:val="00387011"/>
    <w:rsid w:val="0039048D"/>
    <w:rsid w:val="00390663"/>
    <w:rsid w:val="00390ECA"/>
    <w:rsid w:val="00391A3D"/>
    <w:rsid w:val="00391BB4"/>
    <w:rsid w:val="0039326E"/>
    <w:rsid w:val="00393E85"/>
    <w:rsid w:val="003944F6"/>
    <w:rsid w:val="00396791"/>
    <w:rsid w:val="003973B2"/>
    <w:rsid w:val="00397FA1"/>
    <w:rsid w:val="003A1282"/>
    <w:rsid w:val="003A1310"/>
    <w:rsid w:val="003A1F59"/>
    <w:rsid w:val="003A229B"/>
    <w:rsid w:val="003A23D2"/>
    <w:rsid w:val="003A3B60"/>
    <w:rsid w:val="003A4425"/>
    <w:rsid w:val="003A5068"/>
    <w:rsid w:val="003A5546"/>
    <w:rsid w:val="003A635C"/>
    <w:rsid w:val="003B110A"/>
    <w:rsid w:val="003B1A5F"/>
    <w:rsid w:val="003B37C3"/>
    <w:rsid w:val="003B42A9"/>
    <w:rsid w:val="003B52EB"/>
    <w:rsid w:val="003B6926"/>
    <w:rsid w:val="003B6A8F"/>
    <w:rsid w:val="003B6D5E"/>
    <w:rsid w:val="003B788F"/>
    <w:rsid w:val="003B7CEE"/>
    <w:rsid w:val="003C1760"/>
    <w:rsid w:val="003C1A19"/>
    <w:rsid w:val="003C1BC9"/>
    <w:rsid w:val="003C1C63"/>
    <w:rsid w:val="003C222A"/>
    <w:rsid w:val="003C2E54"/>
    <w:rsid w:val="003C3F4A"/>
    <w:rsid w:val="003C4BC4"/>
    <w:rsid w:val="003C5FE4"/>
    <w:rsid w:val="003C6668"/>
    <w:rsid w:val="003C67FB"/>
    <w:rsid w:val="003C6850"/>
    <w:rsid w:val="003C6B71"/>
    <w:rsid w:val="003C75EF"/>
    <w:rsid w:val="003C771D"/>
    <w:rsid w:val="003C7DDB"/>
    <w:rsid w:val="003D0D87"/>
    <w:rsid w:val="003D17C0"/>
    <w:rsid w:val="003D27BE"/>
    <w:rsid w:val="003D4192"/>
    <w:rsid w:val="003D4605"/>
    <w:rsid w:val="003D480D"/>
    <w:rsid w:val="003D567E"/>
    <w:rsid w:val="003D5F86"/>
    <w:rsid w:val="003D5FBA"/>
    <w:rsid w:val="003E010B"/>
    <w:rsid w:val="003E0CA0"/>
    <w:rsid w:val="003E1A61"/>
    <w:rsid w:val="003E255B"/>
    <w:rsid w:val="003E2C69"/>
    <w:rsid w:val="003E3490"/>
    <w:rsid w:val="003E34ED"/>
    <w:rsid w:val="003E4EE1"/>
    <w:rsid w:val="003E687B"/>
    <w:rsid w:val="003E70C1"/>
    <w:rsid w:val="003E7452"/>
    <w:rsid w:val="003F0156"/>
    <w:rsid w:val="003F064B"/>
    <w:rsid w:val="003F0923"/>
    <w:rsid w:val="003F2089"/>
    <w:rsid w:val="003F20B4"/>
    <w:rsid w:val="003F3271"/>
    <w:rsid w:val="003F3C7F"/>
    <w:rsid w:val="003F41E6"/>
    <w:rsid w:val="003F44C7"/>
    <w:rsid w:val="003F452A"/>
    <w:rsid w:val="003F458B"/>
    <w:rsid w:val="003F4666"/>
    <w:rsid w:val="003F54DC"/>
    <w:rsid w:val="003F6FB3"/>
    <w:rsid w:val="003F780F"/>
    <w:rsid w:val="00402178"/>
    <w:rsid w:val="004054D2"/>
    <w:rsid w:val="0040660B"/>
    <w:rsid w:val="00406FA3"/>
    <w:rsid w:val="00407F4A"/>
    <w:rsid w:val="004108F6"/>
    <w:rsid w:val="00412923"/>
    <w:rsid w:val="00414074"/>
    <w:rsid w:val="004153C9"/>
    <w:rsid w:val="004161BC"/>
    <w:rsid w:val="004164A5"/>
    <w:rsid w:val="004171BD"/>
    <w:rsid w:val="0041732B"/>
    <w:rsid w:val="004176F3"/>
    <w:rsid w:val="00417C5F"/>
    <w:rsid w:val="00417C91"/>
    <w:rsid w:val="00420AA7"/>
    <w:rsid w:val="00420CAD"/>
    <w:rsid w:val="00421C89"/>
    <w:rsid w:val="004221B5"/>
    <w:rsid w:val="00422E33"/>
    <w:rsid w:val="00424FE0"/>
    <w:rsid w:val="00425E0B"/>
    <w:rsid w:val="00426661"/>
    <w:rsid w:val="00426950"/>
    <w:rsid w:val="00427CE3"/>
    <w:rsid w:val="00427E28"/>
    <w:rsid w:val="00430167"/>
    <w:rsid w:val="0043102E"/>
    <w:rsid w:val="00431BA8"/>
    <w:rsid w:val="00432136"/>
    <w:rsid w:val="00432234"/>
    <w:rsid w:val="00434604"/>
    <w:rsid w:val="00435F2E"/>
    <w:rsid w:val="00436F64"/>
    <w:rsid w:val="00437018"/>
    <w:rsid w:val="004374D7"/>
    <w:rsid w:val="00437BE5"/>
    <w:rsid w:val="00437C0C"/>
    <w:rsid w:val="00437CD5"/>
    <w:rsid w:val="00437DA6"/>
    <w:rsid w:val="0044058C"/>
    <w:rsid w:val="00441D60"/>
    <w:rsid w:val="004432FE"/>
    <w:rsid w:val="0044403E"/>
    <w:rsid w:val="00446232"/>
    <w:rsid w:val="00446A26"/>
    <w:rsid w:val="00446EB6"/>
    <w:rsid w:val="00447CFC"/>
    <w:rsid w:val="004549C4"/>
    <w:rsid w:val="004553E5"/>
    <w:rsid w:val="004556E3"/>
    <w:rsid w:val="0045573C"/>
    <w:rsid w:val="00455E4C"/>
    <w:rsid w:val="004567FE"/>
    <w:rsid w:val="00456CED"/>
    <w:rsid w:val="004573B8"/>
    <w:rsid w:val="00457E4E"/>
    <w:rsid w:val="0046065C"/>
    <w:rsid w:val="00461889"/>
    <w:rsid w:val="004619FD"/>
    <w:rsid w:val="0046207A"/>
    <w:rsid w:val="004626A6"/>
    <w:rsid w:val="004632C9"/>
    <w:rsid w:val="00463788"/>
    <w:rsid w:val="004660CD"/>
    <w:rsid w:val="0046679F"/>
    <w:rsid w:val="00466954"/>
    <w:rsid w:val="00466BB0"/>
    <w:rsid w:val="00467283"/>
    <w:rsid w:val="0046790B"/>
    <w:rsid w:val="00467B6A"/>
    <w:rsid w:val="00470C81"/>
    <w:rsid w:val="00471188"/>
    <w:rsid w:val="0047157B"/>
    <w:rsid w:val="004727A7"/>
    <w:rsid w:val="00472A2A"/>
    <w:rsid w:val="00472C71"/>
    <w:rsid w:val="00472C8B"/>
    <w:rsid w:val="00472D56"/>
    <w:rsid w:val="00473C67"/>
    <w:rsid w:val="00477DB9"/>
    <w:rsid w:val="00480717"/>
    <w:rsid w:val="004807E2"/>
    <w:rsid w:val="00481BD6"/>
    <w:rsid w:val="00482789"/>
    <w:rsid w:val="00485CFE"/>
    <w:rsid w:val="00486802"/>
    <w:rsid w:val="00490298"/>
    <w:rsid w:val="004903FD"/>
    <w:rsid w:val="00490F63"/>
    <w:rsid w:val="00491669"/>
    <w:rsid w:val="00491ABD"/>
    <w:rsid w:val="00491DAB"/>
    <w:rsid w:val="0049298D"/>
    <w:rsid w:val="00493884"/>
    <w:rsid w:val="00493BF2"/>
    <w:rsid w:val="00493E03"/>
    <w:rsid w:val="00494076"/>
    <w:rsid w:val="00494C28"/>
    <w:rsid w:val="00495240"/>
    <w:rsid w:val="00495D7D"/>
    <w:rsid w:val="004963B5"/>
    <w:rsid w:val="00496E5D"/>
    <w:rsid w:val="004A0C66"/>
    <w:rsid w:val="004A1CD1"/>
    <w:rsid w:val="004A1DF9"/>
    <w:rsid w:val="004A2226"/>
    <w:rsid w:val="004A48C2"/>
    <w:rsid w:val="004A4DBC"/>
    <w:rsid w:val="004A50EA"/>
    <w:rsid w:val="004A5CBF"/>
    <w:rsid w:val="004A62CD"/>
    <w:rsid w:val="004A648E"/>
    <w:rsid w:val="004B12E1"/>
    <w:rsid w:val="004B16AC"/>
    <w:rsid w:val="004B19C7"/>
    <w:rsid w:val="004B2D4E"/>
    <w:rsid w:val="004B324B"/>
    <w:rsid w:val="004B36BD"/>
    <w:rsid w:val="004B3934"/>
    <w:rsid w:val="004B3969"/>
    <w:rsid w:val="004B3ADE"/>
    <w:rsid w:val="004B4B2E"/>
    <w:rsid w:val="004B5050"/>
    <w:rsid w:val="004B5D13"/>
    <w:rsid w:val="004B727D"/>
    <w:rsid w:val="004B7700"/>
    <w:rsid w:val="004B792D"/>
    <w:rsid w:val="004C0915"/>
    <w:rsid w:val="004C103F"/>
    <w:rsid w:val="004C2007"/>
    <w:rsid w:val="004C2193"/>
    <w:rsid w:val="004C4E26"/>
    <w:rsid w:val="004C5BAE"/>
    <w:rsid w:val="004C5DEF"/>
    <w:rsid w:val="004C6426"/>
    <w:rsid w:val="004C65D4"/>
    <w:rsid w:val="004C6698"/>
    <w:rsid w:val="004D0184"/>
    <w:rsid w:val="004D0261"/>
    <w:rsid w:val="004D044D"/>
    <w:rsid w:val="004D078F"/>
    <w:rsid w:val="004D1273"/>
    <w:rsid w:val="004D1426"/>
    <w:rsid w:val="004D1D2A"/>
    <w:rsid w:val="004D1F5F"/>
    <w:rsid w:val="004D244E"/>
    <w:rsid w:val="004D2AB1"/>
    <w:rsid w:val="004D518D"/>
    <w:rsid w:val="004D5428"/>
    <w:rsid w:val="004D55EF"/>
    <w:rsid w:val="004D66A3"/>
    <w:rsid w:val="004D67FB"/>
    <w:rsid w:val="004D73EC"/>
    <w:rsid w:val="004D74BB"/>
    <w:rsid w:val="004D75F6"/>
    <w:rsid w:val="004D764F"/>
    <w:rsid w:val="004E0B45"/>
    <w:rsid w:val="004E116A"/>
    <w:rsid w:val="004E1D72"/>
    <w:rsid w:val="004E22CE"/>
    <w:rsid w:val="004E24EC"/>
    <w:rsid w:val="004E277A"/>
    <w:rsid w:val="004E4CCC"/>
    <w:rsid w:val="004E7021"/>
    <w:rsid w:val="004E77CC"/>
    <w:rsid w:val="004E79AB"/>
    <w:rsid w:val="004E7DCC"/>
    <w:rsid w:val="004F263F"/>
    <w:rsid w:val="004F2D8C"/>
    <w:rsid w:val="004F30A3"/>
    <w:rsid w:val="004F3F8B"/>
    <w:rsid w:val="004F4100"/>
    <w:rsid w:val="004F4A8D"/>
    <w:rsid w:val="004F54AE"/>
    <w:rsid w:val="004F5BBF"/>
    <w:rsid w:val="004F6F24"/>
    <w:rsid w:val="004F7241"/>
    <w:rsid w:val="004F7673"/>
    <w:rsid w:val="004F77C7"/>
    <w:rsid w:val="004F77CE"/>
    <w:rsid w:val="005000BD"/>
    <w:rsid w:val="00500342"/>
    <w:rsid w:val="005004D0"/>
    <w:rsid w:val="00503DD7"/>
    <w:rsid w:val="00503EE0"/>
    <w:rsid w:val="00504232"/>
    <w:rsid w:val="00505163"/>
    <w:rsid w:val="00505C73"/>
    <w:rsid w:val="00507858"/>
    <w:rsid w:val="00510402"/>
    <w:rsid w:val="0051057F"/>
    <w:rsid w:val="0051169E"/>
    <w:rsid w:val="00511C09"/>
    <w:rsid w:val="0051237A"/>
    <w:rsid w:val="00512E8A"/>
    <w:rsid w:val="00513406"/>
    <w:rsid w:val="00514A6C"/>
    <w:rsid w:val="00514F71"/>
    <w:rsid w:val="005159E8"/>
    <w:rsid w:val="00516157"/>
    <w:rsid w:val="00517FAD"/>
    <w:rsid w:val="005207E5"/>
    <w:rsid w:val="00520D1D"/>
    <w:rsid w:val="00521865"/>
    <w:rsid w:val="00521D21"/>
    <w:rsid w:val="005222EA"/>
    <w:rsid w:val="005223D4"/>
    <w:rsid w:val="00523035"/>
    <w:rsid w:val="00523F20"/>
    <w:rsid w:val="00524473"/>
    <w:rsid w:val="00524FDB"/>
    <w:rsid w:val="00525737"/>
    <w:rsid w:val="00525C90"/>
    <w:rsid w:val="00525FC4"/>
    <w:rsid w:val="00526707"/>
    <w:rsid w:val="0052723A"/>
    <w:rsid w:val="005277FE"/>
    <w:rsid w:val="00530E4A"/>
    <w:rsid w:val="00531F36"/>
    <w:rsid w:val="00532190"/>
    <w:rsid w:val="00532636"/>
    <w:rsid w:val="00532952"/>
    <w:rsid w:val="00532C99"/>
    <w:rsid w:val="00533286"/>
    <w:rsid w:val="00534CBB"/>
    <w:rsid w:val="00535D1B"/>
    <w:rsid w:val="00537558"/>
    <w:rsid w:val="0054170E"/>
    <w:rsid w:val="005424F9"/>
    <w:rsid w:val="00543D6F"/>
    <w:rsid w:val="005443F1"/>
    <w:rsid w:val="005445D4"/>
    <w:rsid w:val="00545D03"/>
    <w:rsid w:val="00546041"/>
    <w:rsid w:val="00546091"/>
    <w:rsid w:val="0054610F"/>
    <w:rsid w:val="0054617A"/>
    <w:rsid w:val="005466B8"/>
    <w:rsid w:val="00546D9E"/>
    <w:rsid w:val="0055015F"/>
    <w:rsid w:val="00552257"/>
    <w:rsid w:val="00552444"/>
    <w:rsid w:val="00552778"/>
    <w:rsid w:val="00552AB8"/>
    <w:rsid w:val="00552D18"/>
    <w:rsid w:val="00552FD3"/>
    <w:rsid w:val="0055309E"/>
    <w:rsid w:val="00553170"/>
    <w:rsid w:val="005558CB"/>
    <w:rsid w:val="00555ACB"/>
    <w:rsid w:val="0055691E"/>
    <w:rsid w:val="00557134"/>
    <w:rsid w:val="00557A7B"/>
    <w:rsid w:val="00560194"/>
    <w:rsid w:val="00561A0D"/>
    <w:rsid w:val="00561AEC"/>
    <w:rsid w:val="00561BB6"/>
    <w:rsid w:val="005646CC"/>
    <w:rsid w:val="0056611E"/>
    <w:rsid w:val="0057050E"/>
    <w:rsid w:val="00570C96"/>
    <w:rsid w:val="00570E5C"/>
    <w:rsid w:val="00571883"/>
    <w:rsid w:val="00571DA6"/>
    <w:rsid w:val="005722E0"/>
    <w:rsid w:val="0057291F"/>
    <w:rsid w:val="0057352B"/>
    <w:rsid w:val="005736AD"/>
    <w:rsid w:val="00574F5D"/>
    <w:rsid w:val="005753AE"/>
    <w:rsid w:val="00575EB3"/>
    <w:rsid w:val="0057707C"/>
    <w:rsid w:val="00577997"/>
    <w:rsid w:val="0058104C"/>
    <w:rsid w:val="00581485"/>
    <w:rsid w:val="0058235A"/>
    <w:rsid w:val="005825D0"/>
    <w:rsid w:val="00585C7B"/>
    <w:rsid w:val="0059186C"/>
    <w:rsid w:val="00592826"/>
    <w:rsid w:val="005933B9"/>
    <w:rsid w:val="00593567"/>
    <w:rsid w:val="00594C6F"/>
    <w:rsid w:val="005A00E5"/>
    <w:rsid w:val="005A03DE"/>
    <w:rsid w:val="005A0615"/>
    <w:rsid w:val="005A0912"/>
    <w:rsid w:val="005A0ACA"/>
    <w:rsid w:val="005A0DA9"/>
    <w:rsid w:val="005A1FF0"/>
    <w:rsid w:val="005A24B8"/>
    <w:rsid w:val="005A2AE6"/>
    <w:rsid w:val="005A36FF"/>
    <w:rsid w:val="005A5B12"/>
    <w:rsid w:val="005A67ED"/>
    <w:rsid w:val="005A6EC9"/>
    <w:rsid w:val="005B13CA"/>
    <w:rsid w:val="005B13FE"/>
    <w:rsid w:val="005B1DD9"/>
    <w:rsid w:val="005B2748"/>
    <w:rsid w:val="005B2B21"/>
    <w:rsid w:val="005B3343"/>
    <w:rsid w:val="005B393A"/>
    <w:rsid w:val="005B3CF7"/>
    <w:rsid w:val="005B416E"/>
    <w:rsid w:val="005B4C1B"/>
    <w:rsid w:val="005B601E"/>
    <w:rsid w:val="005B665C"/>
    <w:rsid w:val="005B71CC"/>
    <w:rsid w:val="005B739B"/>
    <w:rsid w:val="005B76D0"/>
    <w:rsid w:val="005B78D4"/>
    <w:rsid w:val="005B7EB0"/>
    <w:rsid w:val="005C0533"/>
    <w:rsid w:val="005C0D07"/>
    <w:rsid w:val="005C1385"/>
    <w:rsid w:val="005C1834"/>
    <w:rsid w:val="005C30DD"/>
    <w:rsid w:val="005C49A0"/>
    <w:rsid w:val="005C5173"/>
    <w:rsid w:val="005C5BC6"/>
    <w:rsid w:val="005C741B"/>
    <w:rsid w:val="005D0DDD"/>
    <w:rsid w:val="005D3583"/>
    <w:rsid w:val="005D35FF"/>
    <w:rsid w:val="005D380B"/>
    <w:rsid w:val="005D47A0"/>
    <w:rsid w:val="005D5744"/>
    <w:rsid w:val="005D5AB2"/>
    <w:rsid w:val="005D5E9B"/>
    <w:rsid w:val="005D631D"/>
    <w:rsid w:val="005D638F"/>
    <w:rsid w:val="005D71EF"/>
    <w:rsid w:val="005D72C5"/>
    <w:rsid w:val="005D7D70"/>
    <w:rsid w:val="005E00F5"/>
    <w:rsid w:val="005E0B88"/>
    <w:rsid w:val="005E1539"/>
    <w:rsid w:val="005E2506"/>
    <w:rsid w:val="005E25D9"/>
    <w:rsid w:val="005E2F23"/>
    <w:rsid w:val="005E43C7"/>
    <w:rsid w:val="005E5105"/>
    <w:rsid w:val="005E6A1B"/>
    <w:rsid w:val="005E6C59"/>
    <w:rsid w:val="005E7BC0"/>
    <w:rsid w:val="005F0AED"/>
    <w:rsid w:val="005F0F06"/>
    <w:rsid w:val="005F1CAC"/>
    <w:rsid w:val="005F24D5"/>
    <w:rsid w:val="005F26F6"/>
    <w:rsid w:val="005F3554"/>
    <w:rsid w:val="005F3E8F"/>
    <w:rsid w:val="005F48A8"/>
    <w:rsid w:val="005F4D0C"/>
    <w:rsid w:val="005F617B"/>
    <w:rsid w:val="005F666F"/>
    <w:rsid w:val="005F73D9"/>
    <w:rsid w:val="005F7C53"/>
    <w:rsid w:val="00601773"/>
    <w:rsid w:val="006023CD"/>
    <w:rsid w:val="006040C3"/>
    <w:rsid w:val="006044DF"/>
    <w:rsid w:val="006056F0"/>
    <w:rsid w:val="00605FA7"/>
    <w:rsid w:val="0060658B"/>
    <w:rsid w:val="00606B3C"/>
    <w:rsid w:val="006070A1"/>
    <w:rsid w:val="00611C90"/>
    <w:rsid w:val="00612245"/>
    <w:rsid w:val="00612989"/>
    <w:rsid w:val="00612A22"/>
    <w:rsid w:val="00613B47"/>
    <w:rsid w:val="00614AE1"/>
    <w:rsid w:val="00614FC1"/>
    <w:rsid w:val="0061505C"/>
    <w:rsid w:val="00615C47"/>
    <w:rsid w:val="00617FB7"/>
    <w:rsid w:val="00620F18"/>
    <w:rsid w:val="0062169A"/>
    <w:rsid w:val="0062231F"/>
    <w:rsid w:val="00624946"/>
    <w:rsid w:val="00625BF0"/>
    <w:rsid w:val="006260E1"/>
    <w:rsid w:val="00626B4E"/>
    <w:rsid w:val="006309C1"/>
    <w:rsid w:val="00631A05"/>
    <w:rsid w:val="00631B28"/>
    <w:rsid w:val="0063232D"/>
    <w:rsid w:val="006329A9"/>
    <w:rsid w:val="006330E9"/>
    <w:rsid w:val="0063439C"/>
    <w:rsid w:val="006349DD"/>
    <w:rsid w:val="00634C43"/>
    <w:rsid w:val="00636431"/>
    <w:rsid w:val="00636F92"/>
    <w:rsid w:val="006377B0"/>
    <w:rsid w:val="0063795D"/>
    <w:rsid w:val="006416BE"/>
    <w:rsid w:val="00641E02"/>
    <w:rsid w:val="00641F99"/>
    <w:rsid w:val="00643BAD"/>
    <w:rsid w:val="00644082"/>
    <w:rsid w:val="0064423C"/>
    <w:rsid w:val="00644ACB"/>
    <w:rsid w:val="0064655B"/>
    <w:rsid w:val="0064691C"/>
    <w:rsid w:val="00650517"/>
    <w:rsid w:val="00652092"/>
    <w:rsid w:val="00652531"/>
    <w:rsid w:val="00652BCC"/>
    <w:rsid w:val="00652BDE"/>
    <w:rsid w:val="00652CE2"/>
    <w:rsid w:val="00652FED"/>
    <w:rsid w:val="006533EB"/>
    <w:rsid w:val="006534A2"/>
    <w:rsid w:val="006551FD"/>
    <w:rsid w:val="00655BE1"/>
    <w:rsid w:val="00656171"/>
    <w:rsid w:val="00660ABE"/>
    <w:rsid w:val="006620F4"/>
    <w:rsid w:val="00662F68"/>
    <w:rsid w:val="006640CB"/>
    <w:rsid w:val="00666637"/>
    <w:rsid w:val="00666DD1"/>
    <w:rsid w:val="00667A09"/>
    <w:rsid w:val="00667BBD"/>
    <w:rsid w:val="006704E8"/>
    <w:rsid w:val="006716C8"/>
    <w:rsid w:val="0067434D"/>
    <w:rsid w:val="00674EA4"/>
    <w:rsid w:val="00675158"/>
    <w:rsid w:val="0068055A"/>
    <w:rsid w:val="006807CE"/>
    <w:rsid w:val="00680ECD"/>
    <w:rsid w:val="00681E7B"/>
    <w:rsid w:val="00682A64"/>
    <w:rsid w:val="0068468D"/>
    <w:rsid w:val="00684765"/>
    <w:rsid w:val="00684B9E"/>
    <w:rsid w:val="00685ECA"/>
    <w:rsid w:val="00686811"/>
    <w:rsid w:val="00687744"/>
    <w:rsid w:val="00690CBC"/>
    <w:rsid w:val="006915A8"/>
    <w:rsid w:val="006921E5"/>
    <w:rsid w:val="00692A99"/>
    <w:rsid w:val="00694023"/>
    <w:rsid w:val="00695591"/>
    <w:rsid w:val="0069651C"/>
    <w:rsid w:val="006978D3"/>
    <w:rsid w:val="006A0DD4"/>
    <w:rsid w:val="006A29B3"/>
    <w:rsid w:val="006A2EA8"/>
    <w:rsid w:val="006A3368"/>
    <w:rsid w:val="006A341A"/>
    <w:rsid w:val="006A4788"/>
    <w:rsid w:val="006A583D"/>
    <w:rsid w:val="006A6000"/>
    <w:rsid w:val="006A6814"/>
    <w:rsid w:val="006A7493"/>
    <w:rsid w:val="006B0117"/>
    <w:rsid w:val="006B0145"/>
    <w:rsid w:val="006B1263"/>
    <w:rsid w:val="006B173D"/>
    <w:rsid w:val="006B2E12"/>
    <w:rsid w:val="006B3777"/>
    <w:rsid w:val="006B5B60"/>
    <w:rsid w:val="006C04E7"/>
    <w:rsid w:val="006C09EF"/>
    <w:rsid w:val="006C13A3"/>
    <w:rsid w:val="006C23AB"/>
    <w:rsid w:val="006C3381"/>
    <w:rsid w:val="006C3670"/>
    <w:rsid w:val="006C36CC"/>
    <w:rsid w:val="006C3CA1"/>
    <w:rsid w:val="006C4C78"/>
    <w:rsid w:val="006C5F44"/>
    <w:rsid w:val="006C7162"/>
    <w:rsid w:val="006C7CC9"/>
    <w:rsid w:val="006D06A8"/>
    <w:rsid w:val="006D06D8"/>
    <w:rsid w:val="006D077C"/>
    <w:rsid w:val="006D0D14"/>
    <w:rsid w:val="006D112A"/>
    <w:rsid w:val="006D1781"/>
    <w:rsid w:val="006D27B9"/>
    <w:rsid w:val="006D2BF4"/>
    <w:rsid w:val="006D41C3"/>
    <w:rsid w:val="006D42CE"/>
    <w:rsid w:val="006D4499"/>
    <w:rsid w:val="006D44E8"/>
    <w:rsid w:val="006D66FB"/>
    <w:rsid w:val="006D6CB7"/>
    <w:rsid w:val="006D6FF8"/>
    <w:rsid w:val="006D7953"/>
    <w:rsid w:val="006E0C7F"/>
    <w:rsid w:val="006E0FBD"/>
    <w:rsid w:val="006E0FD8"/>
    <w:rsid w:val="006E1655"/>
    <w:rsid w:val="006E3555"/>
    <w:rsid w:val="006E3639"/>
    <w:rsid w:val="006E453B"/>
    <w:rsid w:val="006E46CD"/>
    <w:rsid w:val="006E4C7E"/>
    <w:rsid w:val="006E588A"/>
    <w:rsid w:val="006E58F3"/>
    <w:rsid w:val="006E6222"/>
    <w:rsid w:val="006E68D4"/>
    <w:rsid w:val="006F011A"/>
    <w:rsid w:val="006F031A"/>
    <w:rsid w:val="006F1891"/>
    <w:rsid w:val="006F1ADE"/>
    <w:rsid w:val="006F2906"/>
    <w:rsid w:val="006F2F2C"/>
    <w:rsid w:val="006F2F92"/>
    <w:rsid w:val="006F31E9"/>
    <w:rsid w:val="006F38BD"/>
    <w:rsid w:val="006F7152"/>
    <w:rsid w:val="006F730B"/>
    <w:rsid w:val="00700555"/>
    <w:rsid w:val="00700F9E"/>
    <w:rsid w:val="00702E3D"/>
    <w:rsid w:val="007032BC"/>
    <w:rsid w:val="007040BA"/>
    <w:rsid w:val="0070546D"/>
    <w:rsid w:val="00705A24"/>
    <w:rsid w:val="00705D76"/>
    <w:rsid w:val="007077CD"/>
    <w:rsid w:val="00710EC9"/>
    <w:rsid w:val="00711510"/>
    <w:rsid w:val="00711791"/>
    <w:rsid w:val="00711829"/>
    <w:rsid w:val="00711EC6"/>
    <w:rsid w:val="00712ABD"/>
    <w:rsid w:val="00712EF8"/>
    <w:rsid w:val="0071473F"/>
    <w:rsid w:val="00714FC3"/>
    <w:rsid w:val="00715388"/>
    <w:rsid w:val="007168FE"/>
    <w:rsid w:val="00717A58"/>
    <w:rsid w:val="007202D1"/>
    <w:rsid w:val="007210A1"/>
    <w:rsid w:val="00721193"/>
    <w:rsid w:val="00721A42"/>
    <w:rsid w:val="007224CD"/>
    <w:rsid w:val="007236BD"/>
    <w:rsid w:val="00723913"/>
    <w:rsid w:val="00723AFD"/>
    <w:rsid w:val="0072404C"/>
    <w:rsid w:val="00724898"/>
    <w:rsid w:val="007250F6"/>
    <w:rsid w:val="00725C8A"/>
    <w:rsid w:val="00726A13"/>
    <w:rsid w:val="00731EB5"/>
    <w:rsid w:val="00732A35"/>
    <w:rsid w:val="00733917"/>
    <w:rsid w:val="007339A2"/>
    <w:rsid w:val="007345C0"/>
    <w:rsid w:val="0073499E"/>
    <w:rsid w:val="00735A2B"/>
    <w:rsid w:val="00735FFD"/>
    <w:rsid w:val="007368EA"/>
    <w:rsid w:val="00736B8E"/>
    <w:rsid w:val="007416BA"/>
    <w:rsid w:val="007420A6"/>
    <w:rsid w:val="00744FA2"/>
    <w:rsid w:val="00745699"/>
    <w:rsid w:val="00745C3C"/>
    <w:rsid w:val="00745D3F"/>
    <w:rsid w:val="00746746"/>
    <w:rsid w:val="00747B23"/>
    <w:rsid w:val="00750841"/>
    <w:rsid w:val="00750905"/>
    <w:rsid w:val="00751975"/>
    <w:rsid w:val="00751CA6"/>
    <w:rsid w:val="00751F07"/>
    <w:rsid w:val="00752192"/>
    <w:rsid w:val="00752BCD"/>
    <w:rsid w:val="00752D2A"/>
    <w:rsid w:val="0075392E"/>
    <w:rsid w:val="007548C5"/>
    <w:rsid w:val="00757985"/>
    <w:rsid w:val="0076097A"/>
    <w:rsid w:val="00761C77"/>
    <w:rsid w:val="007626B6"/>
    <w:rsid w:val="00762FB7"/>
    <w:rsid w:val="007631D5"/>
    <w:rsid w:val="00763224"/>
    <w:rsid w:val="00763E89"/>
    <w:rsid w:val="0076413C"/>
    <w:rsid w:val="00766168"/>
    <w:rsid w:val="007671D4"/>
    <w:rsid w:val="00771142"/>
    <w:rsid w:val="007713E3"/>
    <w:rsid w:val="007724BE"/>
    <w:rsid w:val="007725E9"/>
    <w:rsid w:val="0077312E"/>
    <w:rsid w:val="007737F6"/>
    <w:rsid w:val="00773C9D"/>
    <w:rsid w:val="00773DDD"/>
    <w:rsid w:val="007743EF"/>
    <w:rsid w:val="00775834"/>
    <w:rsid w:val="007763EE"/>
    <w:rsid w:val="007800E8"/>
    <w:rsid w:val="00781119"/>
    <w:rsid w:val="007812E9"/>
    <w:rsid w:val="00781918"/>
    <w:rsid w:val="00781FC3"/>
    <w:rsid w:val="00782600"/>
    <w:rsid w:val="007836F0"/>
    <w:rsid w:val="00783CA4"/>
    <w:rsid w:val="00783F85"/>
    <w:rsid w:val="0078557C"/>
    <w:rsid w:val="00785B73"/>
    <w:rsid w:val="0078684B"/>
    <w:rsid w:val="0078798F"/>
    <w:rsid w:val="00792123"/>
    <w:rsid w:val="007926B0"/>
    <w:rsid w:val="00792A98"/>
    <w:rsid w:val="00792ACD"/>
    <w:rsid w:val="00792CFF"/>
    <w:rsid w:val="007951D8"/>
    <w:rsid w:val="00795359"/>
    <w:rsid w:val="007953C5"/>
    <w:rsid w:val="0079642B"/>
    <w:rsid w:val="00796C7A"/>
    <w:rsid w:val="00796D8E"/>
    <w:rsid w:val="007A0D93"/>
    <w:rsid w:val="007A1EFF"/>
    <w:rsid w:val="007A24B5"/>
    <w:rsid w:val="007A61E3"/>
    <w:rsid w:val="007B010D"/>
    <w:rsid w:val="007B063C"/>
    <w:rsid w:val="007B09CF"/>
    <w:rsid w:val="007B18D8"/>
    <w:rsid w:val="007B39BD"/>
    <w:rsid w:val="007B4647"/>
    <w:rsid w:val="007B4BC9"/>
    <w:rsid w:val="007B4DE4"/>
    <w:rsid w:val="007B4EA7"/>
    <w:rsid w:val="007B5630"/>
    <w:rsid w:val="007B5E54"/>
    <w:rsid w:val="007B6CCB"/>
    <w:rsid w:val="007B6DCF"/>
    <w:rsid w:val="007B7783"/>
    <w:rsid w:val="007B77C8"/>
    <w:rsid w:val="007B78AB"/>
    <w:rsid w:val="007C17B9"/>
    <w:rsid w:val="007C2A04"/>
    <w:rsid w:val="007C4EAB"/>
    <w:rsid w:val="007C4EE5"/>
    <w:rsid w:val="007C5D17"/>
    <w:rsid w:val="007C678D"/>
    <w:rsid w:val="007C6BA0"/>
    <w:rsid w:val="007C6DBF"/>
    <w:rsid w:val="007C6F54"/>
    <w:rsid w:val="007D01A7"/>
    <w:rsid w:val="007D1053"/>
    <w:rsid w:val="007D149D"/>
    <w:rsid w:val="007D29B9"/>
    <w:rsid w:val="007D52D6"/>
    <w:rsid w:val="007D5B28"/>
    <w:rsid w:val="007E0350"/>
    <w:rsid w:val="007E20E8"/>
    <w:rsid w:val="007E2CA2"/>
    <w:rsid w:val="007E2E30"/>
    <w:rsid w:val="007E3302"/>
    <w:rsid w:val="007E364C"/>
    <w:rsid w:val="007E3F91"/>
    <w:rsid w:val="007E42DF"/>
    <w:rsid w:val="007E4B03"/>
    <w:rsid w:val="007E5516"/>
    <w:rsid w:val="007E593C"/>
    <w:rsid w:val="007E6B29"/>
    <w:rsid w:val="007F0827"/>
    <w:rsid w:val="007F19FB"/>
    <w:rsid w:val="007F1F76"/>
    <w:rsid w:val="007F284C"/>
    <w:rsid w:val="007F343E"/>
    <w:rsid w:val="007F3CB4"/>
    <w:rsid w:val="007F47A9"/>
    <w:rsid w:val="007F52C6"/>
    <w:rsid w:val="007F67CC"/>
    <w:rsid w:val="007F76A7"/>
    <w:rsid w:val="007F7B38"/>
    <w:rsid w:val="007F7FE2"/>
    <w:rsid w:val="0080064D"/>
    <w:rsid w:val="008010D9"/>
    <w:rsid w:val="00801227"/>
    <w:rsid w:val="008014BC"/>
    <w:rsid w:val="00801D16"/>
    <w:rsid w:val="00803989"/>
    <w:rsid w:val="008058E2"/>
    <w:rsid w:val="00806F06"/>
    <w:rsid w:val="00807D91"/>
    <w:rsid w:val="00810212"/>
    <w:rsid w:val="008113CA"/>
    <w:rsid w:val="0081175D"/>
    <w:rsid w:val="00811C55"/>
    <w:rsid w:val="00813554"/>
    <w:rsid w:val="00814712"/>
    <w:rsid w:val="00815180"/>
    <w:rsid w:val="00816C9D"/>
    <w:rsid w:val="00817D85"/>
    <w:rsid w:val="00820C9A"/>
    <w:rsid w:val="00822667"/>
    <w:rsid w:val="0082322C"/>
    <w:rsid w:val="008235AE"/>
    <w:rsid w:val="00823AAA"/>
    <w:rsid w:val="0082440F"/>
    <w:rsid w:val="00824E4B"/>
    <w:rsid w:val="00825141"/>
    <w:rsid w:val="00825157"/>
    <w:rsid w:val="0082535F"/>
    <w:rsid w:val="00826848"/>
    <w:rsid w:val="0082686F"/>
    <w:rsid w:val="00827AFC"/>
    <w:rsid w:val="00830302"/>
    <w:rsid w:val="00830648"/>
    <w:rsid w:val="00830D91"/>
    <w:rsid w:val="0083236D"/>
    <w:rsid w:val="008339A5"/>
    <w:rsid w:val="00834BB9"/>
    <w:rsid w:val="0083674B"/>
    <w:rsid w:val="00836DF2"/>
    <w:rsid w:val="00837641"/>
    <w:rsid w:val="00837A27"/>
    <w:rsid w:val="008420E6"/>
    <w:rsid w:val="00842699"/>
    <w:rsid w:val="008429D4"/>
    <w:rsid w:val="00843505"/>
    <w:rsid w:val="00845B96"/>
    <w:rsid w:val="00846BCF"/>
    <w:rsid w:val="0084727E"/>
    <w:rsid w:val="008475B9"/>
    <w:rsid w:val="00847E6B"/>
    <w:rsid w:val="00850C62"/>
    <w:rsid w:val="00851744"/>
    <w:rsid w:val="008519BD"/>
    <w:rsid w:val="00852015"/>
    <w:rsid w:val="00852DF8"/>
    <w:rsid w:val="008554D3"/>
    <w:rsid w:val="0085598E"/>
    <w:rsid w:val="00855D78"/>
    <w:rsid w:val="00855D9A"/>
    <w:rsid w:val="008570CF"/>
    <w:rsid w:val="0086071A"/>
    <w:rsid w:val="00860A69"/>
    <w:rsid w:val="00862CC1"/>
    <w:rsid w:val="00863D4C"/>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75B0"/>
    <w:rsid w:val="008778C9"/>
    <w:rsid w:val="00880659"/>
    <w:rsid w:val="00882AFE"/>
    <w:rsid w:val="0088351D"/>
    <w:rsid w:val="008850D1"/>
    <w:rsid w:val="00885DD7"/>
    <w:rsid w:val="00891094"/>
    <w:rsid w:val="00892329"/>
    <w:rsid w:val="00892C03"/>
    <w:rsid w:val="00893D4F"/>
    <w:rsid w:val="0089413C"/>
    <w:rsid w:val="008952AA"/>
    <w:rsid w:val="00896A79"/>
    <w:rsid w:val="0089763C"/>
    <w:rsid w:val="008977DF"/>
    <w:rsid w:val="00897C77"/>
    <w:rsid w:val="008A0207"/>
    <w:rsid w:val="008A1B66"/>
    <w:rsid w:val="008A1CE9"/>
    <w:rsid w:val="008A1DA6"/>
    <w:rsid w:val="008A34E7"/>
    <w:rsid w:val="008A37C0"/>
    <w:rsid w:val="008A386F"/>
    <w:rsid w:val="008A41FE"/>
    <w:rsid w:val="008A45A0"/>
    <w:rsid w:val="008A4AD6"/>
    <w:rsid w:val="008A4B71"/>
    <w:rsid w:val="008A5409"/>
    <w:rsid w:val="008A5BCE"/>
    <w:rsid w:val="008A7A40"/>
    <w:rsid w:val="008A7EFC"/>
    <w:rsid w:val="008B02ED"/>
    <w:rsid w:val="008B16F9"/>
    <w:rsid w:val="008B1E7E"/>
    <w:rsid w:val="008B5172"/>
    <w:rsid w:val="008B5C17"/>
    <w:rsid w:val="008B6DA5"/>
    <w:rsid w:val="008C0697"/>
    <w:rsid w:val="008C141D"/>
    <w:rsid w:val="008C15CE"/>
    <w:rsid w:val="008C1EB1"/>
    <w:rsid w:val="008C24D8"/>
    <w:rsid w:val="008C2729"/>
    <w:rsid w:val="008C4C2B"/>
    <w:rsid w:val="008C5A61"/>
    <w:rsid w:val="008C5FF6"/>
    <w:rsid w:val="008C6172"/>
    <w:rsid w:val="008C64B7"/>
    <w:rsid w:val="008C7B24"/>
    <w:rsid w:val="008D2012"/>
    <w:rsid w:val="008D21BC"/>
    <w:rsid w:val="008D3132"/>
    <w:rsid w:val="008D31D0"/>
    <w:rsid w:val="008D34E3"/>
    <w:rsid w:val="008D369E"/>
    <w:rsid w:val="008D4FEC"/>
    <w:rsid w:val="008D5DA9"/>
    <w:rsid w:val="008D7F1A"/>
    <w:rsid w:val="008E2F6A"/>
    <w:rsid w:val="008E2F8E"/>
    <w:rsid w:val="008E3AA9"/>
    <w:rsid w:val="008E5925"/>
    <w:rsid w:val="008E632F"/>
    <w:rsid w:val="008E6742"/>
    <w:rsid w:val="008E6F15"/>
    <w:rsid w:val="008E70A0"/>
    <w:rsid w:val="008E77F8"/>
    <w:rsid w:val="008F0DD5"/>
    <w:rsid w:val="008F2FF6"/>
    <w:rsid w:val="008F337E"/>
    <w:rsid w:val="008F3468"/>
    <w:rsid w:val="008F4F58"/>
    <w:rsid w:val="008F530E"/>
    <w:rsid w:val="008F53E6"/>
    <w:rsid w:val="008F5E08"/>
    <w:rsid w:val="008F6065"/>
    <w:rsid w:val="008F63AC"/>
    <w:rsid w:val="008F78BC"/>
    <w:rsid w:val="009008F6"/>
    <w:rsid w:val="00900D6B"/>
    <w:rsid w:val="00900D95"/>
    <w:rsid w:val="00904EBC"/>
    <w:rsid w:val="00905228"/>
    <w:rsid w:val="00906C61"/>
    <w:rsid w:val="00906FA6"/>
    <w:rsid w:val="009071F3"/>
    <w:rsid w:val="0091083F"/>
    <w:rsid w:val="00910958"/>
    <w:rsid w:val="00910ED5"/>
    <w:rsid w:val="009128B2"/>
    <w:rsid w:val="00913140"/>
    <w:rsid w:val="00913C43"/>
    <w:rsid w:val="0091526D"/>
    <w:rsid w:val="00916933"/>
    <w:rsid w:val="00916C8E"/>
    <w:rsid w:val="00916FE1"/>
    <w:rsid w:val="0091756F"/>
    <w:rsid w:val="009176CA"/>
    <w:rsid w:val="00917B53"/>
    <w:rsid w:val="00920593"/>
    <w:rsid w:val="00921F87"/>
    <w:rsid w:val="0092373C"/>
    <w:rsid w:val="00923A22"/>
    <w:rsid w:val="00923BFB"/>
    <w:rsid w:val="00925236"/>
    <w:rsid w:val="009252CD"/>
    <w:rsid w:val="0092627A"/>
    <w:rsid w:val="009265B0"/>
    <w:rsid w:val="00926C6E"/>
    <w:rsid w:val="00930B70"/>
    <w:rsid w:val="0093134F"/>
    <w:rsid w:val="00932708"/>
    <w:rsid w:val="0093439A"/>
    <w:rsid w:val="0093573E"/>
    <w:rsid w:val="0093664A"/>
    <w:rsid w:val="00936678"/>
    <w:rsid w:val="0094039C"/>
    <w:rsid w:val="00940FAD"/>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ED5"/>
    <w:rsid w:val="00956A41"/>
    <w:rsid w:val="00956B52"/>
    <w:rsid w:val="00956D38"/>
    <w:rsid w:val="0095700F"/>
    <w:rsid w:val="0095750A"/>
    <w:rsid w:val="00957C31"/>
    <w:rsid w:val="00957D27"/>
    <w:rsid w:val="00957F73"/>
    <w:rsid w:val="0096054F"/>
    <w:rsid w:val="009612FF"/>
    <w:rsid w:val="00963557"/>
    <w:rsid w:val="00963B41"/>
    <w:rsid w:val="00965448"/>
    <w:rsid w:val="00965E54"/>
    <w:rsid w:val="00965E9D"/>
    <w:rsid w:val="009665BD"/>
    <w:rsid w:val="009668AF"/>
    <w:rsid w:val="009673D5"/>
    <w:rsid w:val="00967D65"/>
    <w:rsid w:val="00967E98"/>
    <w:rsid w:val="009715A4"/>
    <w:rsid w:val="0097296E"/>
    <w:rsid w:val="00972B93"/>
    <w:rsid w:val="00974180"/>
    <w:rsid w:val="00975151"/>
    <w:rsid w:val="00975253"/>
    <w:rsid w:val="009772DC"/>
    <w:rsid w:val="00980BA5"/>
    <w:rsid w:val="00980D27"/>
    <w:rsid w:val="00980D2E"/>
    <w:rsid w:val="009826DC"/>
    <w:rsid w:val="00982D6F"/>
    <w:rsid w:val="009834F9"/>
    <w:rsid w:val="00983FEC"/>
    <w:rsid w:val="00984A17"/>
    <w:rsid w:val="00984F9F"/>
    <w:rsid w:val="0098503F"/>
    <w:rsid w:val="0098526E"/>
    <w:rsid w:val="009856DB"/>
    <w:rsid w:val="00986A73"/>
    <w:rsid w:val="00986C14"/>
    <w:rsid w:val="00987C4D"/>
    <w:rsid w:val="00987E1E"/>
    <w:rsid w:val="009905C0"/>
    <w:rsid w:val="0099063B"/>
    <w:rsid w:val="00991389"/>
    <w:rsid w:val="0099343C"/>
    <w:rsid w:val="00993E6B"/>
    <w:rsid w:val="00996864"/>
    <w:rsid w:val="00997FCA"/>
    <w:rsid w:val="009A1B70"/>
    <w:rsid w:val="009A2FA1"/>
    <w:rsid w:val="009A3EC6"/>
    <w:rsid w:val="009A6AAA"/>
    <w:rsid w:val="009A7637"/>
    <w:rsid w:val="009A7D07"/>
    <w:rsid w:val="009B0D65"/>
    <w:rsid w:val="009B24A8"/>
    <w:rsid w:val="009B2D38"/>
    <w:rsid w:val="009B313D"/>
    <w:rsid w:val="009B3A49"/>
    <w:rsid w:val="009B4A6C"/>
    <w:rsid w:val="009B7119"/>
    <w:rsid w:val="009C0D07"/>
    <w:rsid w:val="009C13B1"/>
    <w:rsid w:val="009C2276"/>
    <w:rsid w:val="009C2882"/>
    <w:rsid w:val="009C2C15"/>
    <w:rsid w:val="009C385A"/>
    <w:rsid w:val="009C79C9"/>
    <w:rsid w:val="009D1488"/>
    <w:rsid w:val="009D1613"/>
    <w:rsid w:val="009D3174"/>
    <w:rsid w:val="009D31AD"/>
    <w:rsid w:val="009D3457"/>
    <w:rsid w:val="009D3691"/>
    <w:rsid w:val="009D378B"/>
    <w:rsid w:val="009D41BB"/>
    <w:rsid w:val="009D4BFA"/>
    <w:rsid w:val="009D4C93"/>
    <w:rsid w:val="009D599B"/>
    <w:rsid w:val="009D6149"/>
    <w:rsid w:val="009D6772"/>
    <w:rsid w:val="009D6EE5"/>
    <w:rsid w:val="009D74D3"/>
    <w:rsid w:val="009D75BF"/>
    <w:rsid w:val="009E09DD"/>
    <w:rsid w:val="009E127C"/>
    <w:rsid w:val="009E2719"/>
    <w:rsid w:val="009E2E43"/>
    <w:rsid w:val="009E3491"/>
    <w:rsid w:val="009E43C9"/>
    <w:rsid w:val="009E49C7"/>
    <w:rsid w:val="009E5796"/>
    <w:rsid w:val="009E5C43"/>
    <w:rsid w:val="009E6FBC"/>
    <w:rsid w:val="009F13FD"/>
    <w:rsid w:val="009F161B"/>
    <w:rsid w:val="009F1BAA"/>
    <w:rsid w:val="009F24AB"/>
    <w:rsid w:val="009F29A2"/>
    <w:rsid w:val="009F4446"/>
    <w:rsid w:val="009F46BF"/>
    <w:rsid w:val="009F51FF"/>
    <w:rsid w:val="009F52BF"/>
    <w:rsid w:val="009F5613"/>
    <w:rsid w:val="009F59DA"/>
    <w:rsid w:val="009F5A1C"/>
    <w:rsid w:val="009F645B"/>
    <w:rsid w:val="00A0024C"/>
    <w:rsid w:val="00A00E2B"/>
    <w:rsid w:val="00A01221"/>
    <w:rsid w:val="00A01EB1"/>
    <w:rsid w:val="00A029A3"/>
    <w:rsid w:val="00A03234"/>
    <w:rsid w:val="00A03334"/>
    <w:rsid w:val="00A03DE5"/>
    <w:rsid w:val="00A05E76"/>
    <w:rsid w:val="00A06499"/>
    <w:rsid w:val="00A11824"/>
    <w:rsid w:val="00A121A9"/>
    <w:rsid w:val="00A121C2"/>
    <w:rsid w:val="00A1232A"/>
    <w:rsid w:val="00A12351"/>
    <w:rsid w:val="00A137DB"/>
    <w:rsid w:val="00A140F7"/>
    <w:rsid w:val="00A14A24"/>
    <w:rsid w:val="00A14B9F"/>
    <w:rsid w:val="00A15430"/>
    <w:rsid w:val="00A154A4"/>
    <w:rsid w:val="00A155FD"/>
    <w:rsid w:val="00A22209"/>
    <w:rsid w:val="00A22BE6"/>
    <w:rsid w:val="00A24419"/>
    <w:rsid w:val="00A2480D"/>
    <w:rsid w:val="00A24904"/>
    <w:rsid w:val="00A25157"/>
    <w:rsid w:val="00A26115"/>
    <w:rsid w:val="00A26B8F"/>
    <w:rsid w:val="00A27252"/>
    <w:rsid w:val="00A2788C"/>
    <w:rsid w:val="00A3069B"/>
    <w:rsid w:val="00A30DC7"/>
    <w:rsid w:val="00A313CC"/>
    <w:rsid w:val="00A3195E"/>
    <w:rsid w:val="00A341FE"/>
    <w:rsid w:val="00A34A5F"/>
    <w:rsid w:val="00A35399"/>
    <w:rsid w:val="00A37794"/>
    <w:rsid w:val="00A40D2E"/>
    <w:rsid w:val="00A41240"/>
    <w:rsid w:val="00A419AE"/>
    <w:rsid w:val="00A43C33"/>
    <w:rsid w:val="00A43D6E"/>
    <w:rsid w:val="00A448C7"/>
    <w:rsid w:val="00A4657F"/>
    <w:rsid w:val="00A46A31"/>
    <w:rsid w:val="00A46B6B"/>
    <w:rsid w:val="00A52A71"/>
    <w:rsid w:val="00A52E6C"/>
    <w:rsid w:val="00A536F2"/>
    <w:rsid w:val="00A5757C"/>
    <w:rsid w:val="00A57B21"/>
    <w:rsid w:val="00A57EDE"/>
    <w:rsid w:val="00A63512"/>
    <w:rsid w:val="00A63D7C"/>
    <w:rsid w:val="00A63F38"/>
    <w:rsid w:val="00A647D6"/>
    <w:rsid w:val="00A66086"/>
    <w:rsid w:val="00A66645"/>
    <w:rsid w:val="00A66B25"/>
    <w:rsid w:val="00A67002"/>
    <w:rsid w:val="00A67BB0"/>
    <w:rsid w:val="00A7121B"/>
    <w:rsid w:val="00A7161E"/>
    <w:rsid w:val="00A720A2"/>
    <w:rsid w:val="00A7252E"/>
    <w:rsid w:val="00A73D68"/>
    <w:rsid w:val="00A73D87"/>
    <w:rsid w:val="00A74120"/>
    <w:rsid w:val="00A74A31"/>
    <w:rsid w:val="00A74F6F"/>
    <w:rsid w:val="00A76A06"/>
    <w:rsid w:val="00A7796A"/>
    <w:rsid w:val="00A77B36"/>
    <w:rsid w:val="00A77EC6"/>
    <w:rsid w:val="00A81A1B"/>
    <w:rsid w:val="00A83422"/>
    <w:rsid w:val="00A844AA"/>
    <w:rsid w:val="00A8505E"/>
    <w:rsid w:val="00A87678"/>
    <w:rsid w:val="00A87BBB"/>
    <w:rsid w:val="00A92679"/>
    <w:rsid w:val="00A9272D"/>
    <w:rsid w:val="00A92AE1"/>
    <w:rsid w:val="00A93E4C"/>
    <w:rsid w:val="00A93F29"/>
    <w:rsid w:val="00A93F41"/>
    <w:rsid w:val="00A94193"/>
    <w:rsid w:val="00A946CC"/>
    <w:rsid w:val="00A97151"/>
    <w:rsid w:val="00A97691"/>
    <w:rsid w:val="00AA1144"/>
    <w:rsid w:val="00AA11E3"/>
    <w:rsid w:val="00AA13FA"/>
    <w:rsid w:val="00AA169B"/>
    <w:rsid w:val="00AA17D8"/>
    <w:rsid w:val="00AA1DB9"/>
    <w:rsid w:val="00AA2A5E"/>
    <w:rsid w:val="00AA38E5"/>
    <w:rsid w:val="00AA3C25"/>
    <w:rsid w:val="00AA457C"/>
    <w:rsid w:val="00AA62AB"/>
    <w:rsid w:val="00AB0ACC"/>
    <w:rsid w:val="00AB2CA7"/>
    <w:rsid w:val="00AB2D41"/>
    <w:rsid w:val="00AB3D36"/>
    <w:rsid w:val="00AB3E09"/>
    <w:rsid w:val="00AB42F9"/>
    <w:rsid w:val="00AB55E4"/>
    <w:rsid w:val="00AB7422"/>
    <w:rsid w:val="00AB7D2D"/>
    <w:rsid w:val="00AC00C8"/>
    <w:rsid w:val="00AC1213"/>
    <w:rsid w:val="00AC2F83"/>
    <w:rsid w:val="00AC349A"/>
    <w:rsid w:val="00AC479A"/>
    <w:rsid w:val="00AC562B"/>
    <w:rsid w:val="00AC6999"/>
    <w:rsid w:val="00AC7BD3"/>
    <w:rsid w:val="00AD161F"/>
    <w:rsid w:val="00AD2546"/>
    <w:rsid w:val="00AD590D"/>
    <w:rsid w:val="00AD686F"/>
    <w:rsid w:val="00AD75B9"/>
    <w:rsid w:val="00AD7C9D"/>
    <w:rsid w:val="00AD7C9E"/>
    <w:rsid w:val="00AD7CCD"/>
    <w:rsid w:val="00AE0AC0"/>
    <w:rsid w:val="00AE0FFF"/>
    <w:rsid w:val="00AE13ED"/>
    <w:rsid w:val="00AE2A0A"/>
    <w:rsid w:val="00AE38B6"/>
    <w:rsid w:val="00AE3B18"/>
    <w:rsid w:val="00AE4253"/>
    <w:rsid w:val="00AE466C"/>
    <w:rsid w:val="00AE523E"/>
    <w:rsid w:val="00AE54EB"/>
    <w:rsid w:val="00AE74F6"/>
    <w:rsid w:val="00AE7A66"/>
    <w:rsid w:val="00AE7E4B"/>
    <w:rsid w:val="00AF0353"/>
    <w:rsid w:val="00AF06DE"/>
    <w:rsid w:val="00AF0F56"/>
    <w:rsid w:val="00AF0F94"/>
    <w:rsid w:val="00AF0FE8"/>
    <w:rsid w:val="00AF109C"/>
    <w:rsid w:val="00AF1414"/>
    <w:rsid w:val="00AF1E61"/>
    <w:rsid w:val="00AF371D"/>
    <w:rsid w:val="00AF3E63"/>
    <w:rsid w:val="00AF51EE"/>
    <w:rsid w:val="00AF59A6"/>
    <w:rsid w:val="00AF6B51"/>
    <w:rsid w:val="00AF6CBA"/>
    <w:rsid w:val="00AF7B2C"/>
    <w:rsid w:val="00B004CF"/>
    <w:rsid w:val="00B03ACD"/>
    <w:rsid w:val="00B04193"/>
    <w:rsid w:val="00B0435E"/>
    <w:rsid w:val="00B04E5E"/>
    <w:rsid w:val="00B05934"/>
    <w:rsid w:val="00B076E5"/>
    <w:rsid w:val="00B101B1"/>
    <w:rsid w:val="00B1067B"/>
    <w:rsid w:val="00B10A9A"/>
    <w:rsid w:val="00B10EB1"/>
    <w:rsid w:val="00B10FA2"/>
    <w:rsid w:val="00B1247A"/>
    <w:rsid w:val="00B13ECB"/>
    <w:rsid w:val="00B1483B"/>
    <w:rsid w:val="00B1798E"/>
    <w:rsid w:val="00B218E4"/>
    <w:rsid w:val="00B22128"/>
    <w:rsid w:val="00B2271D"/>
    <w:rsid w:val="00B22F13"/>
    <w:rsid w:val="00B23007"/>
    <w:rsid w:val="00B2370D"/>
    <w:rsid w:val="00B23FC6"/>
    <w:rsid w:val="00B249F3"/>
    <w:rsid w:val="00B255A9"/>
    <w:rsid w:val="00B25B40"/>
    <w:rsid w:val="00B25DBE"/>
    <w:rsid w:val="00B2643E"/>
    <w:rsid w:val="00B27A8D"/>
    <w:rsid w:val="00B301E4"/>
    <w:rsid w:val="00B303D3"/>
    <w:rsid w:val="00B30E9C"/>
    <w:rsid w:val="00B31366"/>
    <w:rsid w:val="00B31E58"/>
    <w:rsid w:val="00B32DEB"/>
    <w:rsid w:val="00B33C6F"/>
    <w:rsid w:val="00B35183"/>
    <w:rsid w:val="00B35C58"/>
    <w:rsid w:val="00B36907"/>
    <w:rsid w:val="00B36964"/>
    <w:rsid w:val="00B400B6"/>
    <w:rsid w:val="00B40BD3"/>
    <w:rsid w:val="00B42E00"/>
    <w:rsid w:val="00B4322B"/>
    <w:rsid w:val="00B43BF1"/>
    <w:rsid w:val="00B44658"/>
    <w:rsid w:val="00B451D4"/>
    <w:rsid w:val="00B4539E"/>
    <w:rsid w:val="00B46013"/>
    <w:rsid w:val="00B50A7C"/>
    <w:rsid w:val="00B50BE5"/>
    <w:rsid w:val="00B54490"/>
    <w:rsid w:val="00B55FA6"/>
    <w:rsid w:val="00B574F9"/>
    <w:rsid w:val="00B579C0"/>
    <w:rsid w:val="00B57D37"/>
    <w:rsid w:val="00B62A28"/>
    <w:rsid w:val="00B62DAD"/>
    <w:rsid w:val="00B63AF1"/>
    <w:rsid w:val="00B63BCE"/>
    <w:rsid w:val="00B63FA5"/>
    <w:rsid w:val="00B649D5"/>
    <w:rsid w:val="00B663AE"/>
    <w:rsid w:val="00B6654D"/>
    <w:rsid w:val="00B66772"/>
    <w:rsid w:val="00B70841"/>
    <w:rsid w:val="00B71E66"/>
    <w:rsid w:val="00B72B03"/>
    <w:rsid w:val="00B75273"/>
    <w:rsid w:val="00B75C97"/>
    <w:rsid w:val="00B76A5F"/>
    <w:rsid w:val="00B773BC"/>
    <w:rsid w:val="00B7755B"/>
    <w:rsid w:val="00B77D4F"/>
    <w:rsid w:val="00B77EF1"/>
    <w:rsid w:val="00B80152"/>
    <w:rsid w:val="00B80F0C"/>
    <w:rsid w:val="00B81CBB"/>
    <w:rsid w:val="00B82081"/>
    <w:rsid w:val="00B8230C"/>
    <w:rsid w:val="00B824AC"/>
    <w:rsid w:val="00B83DCB"/>
    <w:rsid w:val="00B85F2B"/>
    <w:rsid w:val="00B86923"/>
    <w:rsid w:val="00B86BA2"/>
    <w:rsid w:val="00B87320"/>
    <w:rsid w:val="00B87B92"/>
    <w:rsid w:val="00B91ABE"/>
    <w:rsid w:val="00B91DA4"/>
    <w:rsid w:val="00B92769"/>
    <w:rsid w:val="00B934E2"/>
    <w:rsid w:val="00B94B93"/>
    <w:rsid w:val="00B95074"/>
    <w:rsid w:val="00B9516F"/>
    <w:rsid w:val="00B95410"/>
    <w:rsid w:val="00B95965"/>
    <w:rsid w:val="00B95FA8"/>
    <w:rsid w:val="00B9640A"/>
    <w:rsid w:val="00BA0631"/>
    <w:rsid w:val="00BA16A1"/>
    <w:rsid w:val="00BA178D"/>
    <w:rsid w:val="00BA1880"/>
    <w:rsid w:val="00BA2D4B"/>
    <w:rsid w:val="00BA2DC6"/>
    <w:rsid w:val="00BA2F34"/>
    <w:rsid w:val="00BA2F43"/>
    <w:rsid w:val="00BA36A5"/>
    <w:rsid w:val="00BA44F4"/>
    <w:rsid w:val="00BA452D"/>
    <w:rsid w:val="00BA61E4"/>
    <w:rsid w:val="00BA6817"/>
    <w:rsid w:val="00BB07FB"/>
    <w:rsid w:val="00BB1B03"/>
    <w:rsid w:val="00BB22A7"/>
    <w:rsid w:val="00BB25CF"/>
    <w:rsid w:val="00BB2B1F"/>
    <w:rsid w:val="00BB2F43"/>
    <w:rsid w:val="00BB310A"/>
    <w:rsid w:val="00BB36D4"/>
    <w:rsid w:val="00BB546C"/>
    <w:rsid w:val="00BB5F8C"/>
    <w:rsid w:val="00BC0477"/>
    <w:rsid w:val="00BC0485"/>
    <w:rsid w:val="00BC0CA1"/>
    <w:rsid w:val="00BC1FAA"/>
    <w:rsid w:val="00BC28A8"/>
    <w:rsid w:val="00BC509A"/>
    <w:rsid w:val="00BC601E"/>
    <w:rsid w:val="00BC639E"/>
    <w:rsid w:val="00BC6A16"/>
    <w:rsid w:val="00BC7759"/>
    <w:rsid w:val="00BD054E"/>
    <w:rsid w:val="00BD0CF9"/>
    <w:rsid w:val="00BD1BBD"/>
    <w:rsid w:val="00BD1DE0"/>
    <w:rsid w:val="00BD4373"/>
    <w:rsid w:val="00BD4BC4"/>
    <w:rsid w:val="00BD4BE8"/>
    <w:rsid w:val="00BD4EFC"/>
    <w:rsid w:val="00BD6D79"/>
    <w:rsid w:val="00BD75B3"/>
    <w:rsid w:val="00BD7E02"/>
    <w:rsid w:val="00BE02AF"/>
    <w:rsid w:val="00BE0589"/>
    <w:rsid w:val="00BE1254"/>
    <w:rsid w:val="00BE144F"/>
    <w:rsid w:val="00BE3D10"/>
    <w:rsid w:val="00BE52A9"/>
    <w:rsid w:val="00BF0446"/>
    <w:rsid w:val="00BF1542"/>
    <w:rsid w:val="00BF1CE0"/>
    <w:rsid w:val="00BF361E"/>
    <w:rsid w:val="00BF4CEF"/>
    <w:rsid w:val="00BF5375"/>
    <w:rsid w:val="00BF5C89"/>
    <w:rsid w:val="00BF6928"/>
    <w:rsid w:val="00BF7B3A"/>
    <w:rsid w:val="00BF7E6B"/>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4602"/>
    <w:rsid w:val="00C1464C"/>
    <w:rsid w:val="00C14865"/>
    <w:rsid w:val="00C14B50"/>
    <w:rsid w:val="00C1584A"/>
    <w:rsid w:val="00C17B0A"/>
    <w:rsid w:val="00C20203"/>
    <w:rsid w:val="00C209B2"/>
    <w:rsid w:val="00C20D35"/>
    <w:rsid w:val="00C226E3"/>
    <w:rsid w:val="00C23E88"/>
    <w:rsid w:val="00C24C3D"/>
    <w:rsid w:val="00C26718"/>
    <w:rsid w:val="00C26734"/>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F2"/>
    <w:rsid w:val="00C423F8"/>
    <w:rsid w:val="00C43681"/>
    <w:rsid w:val="00C44862"/>
    <w:rsid w:val="00C45536"/>
    <w:rsid w:val="00C45ACE"/>
    <w:rsid w:val="00C45BA8"/>
    <w:rsid w:val="00C4687C"/>
    <w:rsid w:val="00C47325"/>
    <w:rsid w:val="00C47569"/>
    <w:rsid w:val="00C4759D"/>
    <w:rsid w:val="00C47A64"/>
    <w:rsid w:val="00C47AA0"/>
    <w:rsid w:val="00C503A7"/>
    <w:rsid w:val="00C503CE"/>
    <w:rsid w:val="00C51AD1"/>
    <w:rsid w:val="00C52B3C"/>
    <w:rsid w:val="00C5338E"/>
    <w:rsid w:val="00C53F03"/>
    <w:rsid w:val="00C57382"/>
    <w:rsid w:val="00C61230"/>
    <w:rsid w:val="00C61CF4"/>
    <w:rsid w:val="00C627B3"/>
    <w:rsid w:val="00C64EFC"/>
    <w:rsid w:val="00C665AB"/>
    <w:rsid w:val="00C66C7B"/>
    <w:rsid w:val="00C677EA"/>
    <w:rsid w:val="00C67AD8"/>
    <w:rsid w:val="00C67B85"/>
    <w:rsid w:val="00C67DAB"/>
    <w:rsid w:val="00C707B7"/>
    <w:rsid w:val="00C734DB"/>
    <w:rsid w:val="00C73EB0"/>
    <w:rsid w:val="00C74D1A"/>
    <w:rsid w:val="00C76109"/>
    <w:rsid w:val="00C7632C"/>
    <w:rsid w:val="00C7676B"/>
    <w:rsid w:val="00C77353"/>
    <w:rsid w:val="00C77C06"/>
    <w:rsid w:val="00C81D0E"/>
    <w:rsid w:val="00C8287E"/>
    <w:rsid w:val="00C83BE1"/>
    <w:rsid w:val="00C83BEE"/>
    <w:rsid w:val="00C83F0F"/>
    <w:rsid w:val="00C85197"/>
    <w:rsid w:val="00C8648C"/>
    <w:rsid w:val="00C87395"/>
    <w:rsid w:val="00C91618"/>
    <w:rsid w:val="00C938B7"/>
    <w:rsid w:val="00C9623A"/>
    <w:rsid w:val="00C96DEE"/>
    <w:rsid w:val="00CA03AE"/>
    <w:rsid w:val="00CA090D"/>
    <w:rsid w:val="00CA0D25"/>
    <w:rsid w:val="00CA147C"/>
    <w:rsid w:val="00CA1BB3"/>
    <w:rsid w:val="00CA2331"/>
    <w:rsid w:val="00CA24E4"/>
    <w:rsid w:val="00CA31B2"/>
    <w:rsid w:val="00CA3E6D"/>
    <w:rsid w:val="00CA4F5D"/>
    <w:rsid w:val="00CA592F"/>
    <w:rsid w:val="00CA5DC6"/>
    <w:rsid w:val="00CA6E26"/>
    <w:rsid w:val="00CA7689"/>
    <w:rsid w:val="00CB0109"/>
    <w:rsid w:val="00CB15BA"/>
    <w:rsid w:val="00CB2408"/>
    <w:rsid w:val="00CB2700"/>
    <w:rsid w:val="00CB2D02"/>
    <w:rsid w:val="00CB2EF3"/>
    <w:rsid w:val="00CB326B"/>
    <w:rsid w:val="00CB463C"/>
    <w:rsid w:val="00CB56DF"/>
    <w:rsid w:val="00CB5DCA"/>
    <w:rsid w:val="00CB688B"/>
    <w:rsid w:val="00CB750E"/>
    <w:rsid w:val="00CB7543"/>
    <w:rsid w:val="00CB7715"/>
    <w:rsid w:val="00CB7A76"/>
    <w:rsid w:val="00CB7AF2"/>
    <w:rsid w:val="00CB7D23"/>
    <w:rsid w:val="00CC0937"/>
    <w:rsid w:val="00CC0F42"/>
    <w:rsid w:val="00CC19CA"/>
    <w:rsid w:val="00CC1E12"/>
    <w:rsid w:val="00CC2581"/>
    <w:rsid w:val="00CC284A"/>
    <w:rsid w:val="00CC3161"/>
    <w:rsid w:val="00CC3C18"/>
    <w:rsid w:val="00CC3C99"/>
    <w:rsid w:val="00CC440C"/>
    <w:rsid w:val="00CC6FEF"/>
    <w:rsid w:val="00CC769C"/>
    <w:rsid w:val="00CD1DD2"/>
    <w:rsid w:val="00CD1FE6"/>
    <w:rsid w:val="00CD2FF4"/>
    <w:rsid w:val="00CD31FE"/>
    <w:rsid w:val="00CD3D67"/>
    <w:rsid w:val="00CD4C1E"/>
    <w:rsid w:val="00CD62E7"/>
    <w:rsid w:val="00CD6BE0"/>
    <w:rsid w:val="00CD7747"/>
    <w:rsid w:val="00CE01A0"/>
    <w:rsid w:val="00CE059A"/>
    <w:rsid w:val="00CE0A49"/>
    <w:rsid w:val="00CE239A"/>
    <w:rsid w:val="00CE2CBF"/>
    <w:rsid w:val="00CE4C91"/>
    <w:rsid w:val="00CE74D5"/>
    <w:rsid w:val="00CF09DC"/>
    <w:rsid w:val="00CF0D3B"/>
    <w:rsid w:val="00CF22FC"/>
    <w:rsid w:val="00CF252E"/>
    <w:rsid w:val="00CF3690"/>
    <w:rsid w:val="00CF3AC8"/>
    <w:rsid w:val="00CF42C3"/>
    <w:rsid w:val="00CF4764"/>
    <w:rsid w:val="00CF4972"/>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7CC"/>
    <w:rsid w:val="00D05990"/>
    <w:rsid w:val="00D05B6B"/>
    <w:rsid w:val="00D05D8F"/>
    <w:rsid w:val="00D06546"/>
    <w:rsid w:val="00D07D51"/>
    <w:rsid w:val="00D11275"/>
    <w:rsid w:val="00D11483"/>
    <w:rsid w:val="00D1180E"/>
    <w:rsid w:val="00D1253D"/>
    <w:rsid w:val="00D12721"/>
    <w:rsid w:val="00D12C65"/>
    <w:rsid w:val="00D134AA"/>
    <w:rsid w:val="00D1398C"/>
    <w:rsid w:val="00D15A4D"/>
    <w:rsid w:val="00D166AA"/>
    <w:rsid w:val="00D172A6"/>
    <w:rsid w:val="00D17CEA"/>
    <w:rsid w:val="00D211E4"/>
    <w:rsid w:val="00D21CE1"/>
    <w:rsid w:val="00D2200C"/>
    <w:rsid w:val="00D2218F"/>
    <w:rsid w:val="00D22A9C"/>
    <w:rsid w:val="00D230EE"/>
    <w:rsid w:val="00D23A70"/>
    <w:rsid w:val="00D247AE"/>
    <w:rsid w:val="00D2653E"/>
    <w:rsid w:val="00D30330"/>
    <w:rsid w:val="00D309FF"/>
    <w:rsid w:val="00D30D46"/>
    <w:rsid w:val="00D314AB"/>
    <w:rsid w:val="00D317EA"/>
    <w:rsid w:val="00D31FB9"/>
    <w:rsid w:val="00D33383"/>
    <w:rsid w:val="00D33ACF"/>
    <w:rsid w:val="00D34DF7"/>
    <w:rsid w:val="00D3502F"/>
    <w:rsid w:val="00D35409"/>
    <w:rsid w:val="00D358E2"/>
    <w:rsid w:val="00D3637A"/>
    <w:rsid w:val="00D364B0"/>
    <w:rsid w:val="00D36B22"/>
    <w:rsid w:val="00D37144"/>
    <w:rsid w:val="00D410FA"/>
    <w:rsid w:val="00D428BD"/>
    <w:rsid w:val="00D43C14"/>
    <w:rsid w:val="00D442E2"/>
    <w:rsid w:val="00D4480C"/>
    <w:rsid w:val="00D449D2"/>
    <w:rsid w:val="00D4765D"/>
    <w:rsid w:val="00D51EEB"/>
    <w:rsid w:val="00D5222A"/>
    <w:rsid w:val="00D52B4F"/>
    <w:rsid w:val="00D53598"/>
    <w:rsid w:val="00D53A20"/>
    <w:rsid w:val="00D54848"/>
    <w:rsid w:val="00D54C21"/>
    <w:rsid w:val="00D559AB"/>
    <w:rsid w:val="00D56EED"/>
    <w:rsid w:val="00D61D46"/>
    <w:rsid w:val="00D62090"/>
    <w:rsid w:val="00D62692"/>
    <w:rsid w:val="00D641BF"/>
    <w:rsid w:val="00D64282"/>
    <w:rsid w:val="00D64F48"/>
    <w:rsid w:val="00D66393"/>
    <w:rsid w:val="00D66758"/>
    <w:rsid w:val="00D708DB"/>
    <w:rsid w:val="00D70DE3"/>
    <w:rsid w:val="00D732B3"/>
    <w:rsid w:val="00D74178"/>
    <w:rsid w:val="00D76A67"/>
    <w:rsid w:val="00D810FC"/>
    <w:rsid w:val="00D81101"/>
    <w:rsid w:val="00D813E3"/>
    <w:rsid w:val="00D84187"/>
    <w:rsid w:val="00D84E30"/>
    <w:rsid w:val="00D85203"/>
    <w:rsid w:val="00D85239"/>
    <w:rsid w:val="00D8561D"/>
    <w:rsid w:val="00D85921"/>
    <w:rsid w:val="00D86685"/>
    <w:rsid w:val="00D86786"/>
    <w:rsid w:val="00D91D00"/>
    <w:rsid w:val="00D9222E"/>
    <w:rsid w:val="00D92DDF"/>
    <w:rsid w:val="00D932E6"/>
    <w:rsid w:val="00D933E0"/>
    <w:rsid w:val="00D93AB7"/>
    <w:rsid w:val="00D9763E"/>
    <w:rsid w:val="00DA35D8"/>
    <w:rsid w:val="00DA527E"/>
    <w:rsid w:val="00DA6ECF"/>
    <w:rsid w:val="00DA7951"/>
    <w:rsid w:val="00DA7DA0"/>
    <w:rsid w:val="00DB08C2"/>
    <w:rsid w:val="00DB2358"/>
    <w:rsid w:val="00DB321D"/>
    <w:rsid w:val="00DB4024"/>
    <w:rsid w:val="00DB4FA3"/>
    <w:rsid w:val="00DB594A"/>
    <w:rsid w:val="00DB6FE9"/>
    <w:rsid w:val="00DB710F"/>
    <w:rsid w:val="00DC02CB"/>
    <w:rsid w:val="00DC03A5"/>
    <w:rsid w:val="00DC1013"/>
    <w:rsid w:val="00DC1501"/>
    <w:rsid w:val="00DC225C"/>
    <w:rsid w:val="00DC2320"/>
    <w:rsid w:val="00DC3DE9"/>
    <w:rsid w:val="00DC3DF8"/>
    <w:rsid w:val="00DC4123"/>
    <w:rsid w:val="00DC41A7"/>
    <w:rsid w:val="00DC4C60"/>
    <w:rsid w:val="00DC6231"/>
    <w:rsid w:val="00DC708D"/>
    <w:rsid w:val="00DD07A0"/>
    <w:rsid w:val="00DD0918"/>
    <w:rsid w:val="00DD1FD8"/>
    <w:rsid w:val="00DD247A"/>
    <w:rsid w:val="00DD46DE"/>
    <w:rsid w:val="00DD51CD"/>
    <w:rsid w:val="00DD5580"/>
    <w:rsid w:val="00DD607C"/>
    <w:rsid w:val="00DD7C32"/>
    <w:rsid w:val="00DE1C22"/>
    <w:rsid w:val="00DE24C2"/>
    <w:rsid w:val="00DE2970"/>
    <w:rsid w:val="00DE39EA"/>
    <w:rsid w:val="00DE4185"/>
    <w:rsid w:val="00DE7BCE"/>
    <w:rsid w:val="00DE7EDD"/>
    <w:rsid w:val="00DF20A9"/>
    <w:rsid w:val="00DF273A"/>
    <w:rsid w:val="00DF2764"/>
    <w:rsid w:val="00DF2B0C"/>
    <w:rsid w:val="00DF2C7F"/>
    <w:rsid w:val="00DF2E3E"/>
    <w:rsid w:val="00DF2F7B"/>
    <w:rsid w:val="00DF3A5E"/>
    <w:rsid w:val="00DF40C4"/>
    <w:rsid w:val="00DF43E2"/>
    <w:rsid w:val="00DF4412"/>
    <w:rsid w:val="00DF5F9A"/>
    <w:rsid w:val="00E0237F"/>
    <w:rsid w:val="00E02BC3"/>
    <w:rsid w:val="00E03392"/>
    <w:rsid w:val="00E03E5A"/>
    <w:rsid w:val="00E04B12"/>
    <w:rsid w:val="00E0516B"/>
    <w:rsid w:val="00E057D6"/>
    <w:rsid w:val="00E065A2"/>
    <w:rsid w:val="00E10965"/>
    <w:rsid w:val="00E122A5"/>
    <w:rsid w:val="00E1264C"/>
    <w:rsid w:val="00E137AB"/>
    <w:rsid w:val="00E141C8"/>
    <w:rsid w:val="00E143CE"/>
    <w:rsid w:val="00E155AA"/>
    <w:rsid w:val="00E165A3"/>
    <w:rsid w:val="00E17014"/>
    <w:rsid w:val="00E2027E"/>
    <w:rsid w:val="00E218A7"/>
    <w:rsid w:val="00E22F9A"/>
    <w:rsid w:val="00E2420C"/>
    <w:rsid w:val="00E24C31"/>
    <w:rsid w:val="00E25DD6"/>
    <w:rsid w:val="00E27730"/>
    <w:rsid w:val="00E327BF"/>
    <w:rsid w:val="00E33837"/>
    <w:rsid w:val="00E33C2C"/>
    <w:rsid w:val="00E33D10"/>
    <w:rsid w:val="00E3440B"/>
    <w:rsid w:val="00E346B8"/>
    <w:rsid w:val="00E41F48"/>
    <w:rsid w:val="00E441E9"/>
    <w:rsid w:val="00E45655"/>
    <w:rsid w:val="00E466B3"/>
    <w:rsid w:val="00E46807"/>
    <w:rsid w:val="00E50569"/>
    <w:rsid w:val="00E51D77"/>
    <w:rsid w:val="00E52233"/>
    <w:rsid w:val="00E5475B"/>
    <w:rsid w:val="00E558E3"/>
    <w:rsid w:val="00E57C33"/>
    <w:rsid w:val="00E6070C"/>
    <w:rsid w:val="00E607FE"/>
    <w:rsid w:val="00E610DC"/>
    <w:rsid w:val="00E616F3"/>
    <w:rsid w:val="00E61C2D"/>
    <w:rsid w:val="00E62E1E"/>
    <w:rsid w:val="00E62EA0"/>
    <w:rsid w:val="00E63042"/>
    <w:rsid w:val="00E65027"/>
    <w:rsid w:val="00E6588E"/>
    <w:rsid w:val="00E65E99"/>
    <w:rsid w:val="00E66261"/>
    <w:rsid w:val="00E66582"/>
    <w:rsid w:val="00E667EF"/>
    <w:rsid w:val="00E673E1"/>
    <w:rsid w:val="00E718FF"/>
    <w:rsid w:val="00E723A2"/>
    <w:rsid w:val="00E7604C"/>
    <w:rsid w:val="00E776BE"/>
    <w:rsid w:val="00E813FE"/>
    <w:rsid w:val="00E82A92"/>
    <w:rsid w:val="00E82DD4"/>
    <w:rsid w:val="00E83D57"/>
    <w:rsid w:val="00E85425"/>
    <w:rsid w:val="00E8556F"/>
    <w:rsid w:val="00E85B3D"/>
    <w:rsid w:val="00E85D51"/>
    <w:rsid w:val="00E865BB"/>
    <w:rsid w:val="00E87C34"/>
    <w:rsid w:val="00E87FFA"/>
    <w:rsid w:val="00E910D2"/>
    <w:rsid w:val="00E937F4"/>
    <w:rsid w:val="00E93D67"/>
    <w:rsid w:val="00E942C4"/>
    <w:rsid w:val="00E94C19"/>
    <w:rsid w:val="00E9659F"/>
    <w:rsid w:val="00E96DAD"/>
    <w:rsid w:val="00E96F13"/>
    <w:rsid w:val="00E97688"/>
    <w:rsid w:val="00EA02F7"/>
    <w:rsid w:val="00EA071E"/>
    <w:rsid w:val="00EA0D02"/>
    <w:rsid w:val="00EA13C4"/>
    <w:rsid w:val="00EA2F9C"/>
    <w:rsid w:val="00EA3147"/>
    <w:rsid w:val="00EA31E5"/>
    <w:rsid w:val="00EA3713"/>
    <w:rsid w:val="00EA68CC"/>
    <w:rsid w:val="00EA7818"/>
    <w:rsid w:val="00EB01EA"/>
    <w:rsid w:val="00EB0515"/>
    <w:rsid w:val="00EB083E"/>
    <w:rsid w:val="00EB10E2"/>
    <w:rsid w:val="00EB152E"/>
    <w:rsid w:val="00EB2DE5"/>
    <w:rsid w:val="00EB35FF"/>
    <w:rsid w:val="00EB4D9D"/>
    <w:rsid w:val="00EB507A"/>
    <w:rsid w:val="00EB63AE"/>
    <w:rsid w:val="00EB6604"/>
    <w:rsid w:val="00EB6843"/>
    <w:rsid w:val="00EB6C71"/>
    <w:rsid w:val="00EB7B70"/>
    <w:rsid w:val="00EB7DE6"/>
    <w:rsid w:val="00EC0110"/>
    <w:rsid w:val="00EC01F3"/>
    <w:rsid w:val="00EC12BB"/>
    <w:rsid w:val="00EC3316"/>
    <w:rsid w:val="00EC3E05"/>
    <w:rsid w:val="00EC4FA8"/>
    <w:rsid w:val="00EC51A6"/>
    <w:rsid w:val="00EC533D"/>
    <w:rsid w:val="00EC56C8"/>
    <w:rsid w:val="00EC5CF3"/>
    <w:rsid w:val="00EC7A58"/>
    <w:rsid w:val="00ED00EE"/>
    <w:rsid w:val="00ED108C"/>
    <w:rsid w:val="00ED2434"/>
    <w:rsid w:val="00ED3285"/>
    <w:rsid w:val="00ED387C"/>
    <w:rsid w:val="00ED3F30"/>
    <w:rsid w:val="00ED4215"/>
    <w:rsid w:val="00ED473B"/>
    <w:rsid w:val="00ED5A78"/>
    <w:rsid w:val="00ED60A1"/>
    <w:rsid w:val="00ED6767"/>
    <w:rsid w:val="00ED6E59"/>
    <w:rsid w:val="00ED75AC"/>
    <w:rsid w:val="00ED7BE9"/>
    <w:rsid w:val="00EE0BAF"/>
    <w:rsid w:val="00EE0D57"/>
    <w:rsid w:val="00EE123C"/>
    <w:rsid w:val="00EE24EB"/>
    <w:rsid w:val="00EE25C8"/>
    <w:rsid w:val="00EE29D8"/>
    <w:rsid w:val="00EE2A43"/>
    <w:rsid w:val="00EE64AC"/>
    <w:rsid w:val="00EE6614"/>
    <w:rsid w:val="00EF094A"/>
    <w:rsid w:val="00EF1483"/>
    <w:rsid w:val="00EF1D94"/>
    <w:rsid w:val="00EF37F2"/>
    <w:rsid w:val="00EF4E64"/>
    <w:rsid w:val="00EF542E"/>
    <w:rsid w:val="00EF55D6"/>
    <w:rsid w:val="00EF58F5"/>
    <w:rsid w:val="00EF6287"/>
    <w:rsid w:val="00EF6998"/>
    <w:rsid w:val="00EF7470"/>
    <w:rsid w:val="00EF763F"/>
    <w:rsid w:val="00F00704"/>
    <w:rsid w:val="00F009AC"/>
    <w:rsid w:val="00F0193F"/>
    <w:rsid w:val="00F022A0"/>
    <w:rsid w:val="00F025C1"/>
    <w:rsid w:val="00F02880"/>
    <w:rsid w:val="00F028CA"/>
    <w:rsid w:val="00F034D6"/>
    <w:rsid w:val="00F03904"/>
    <w:rsid w:val="00F03EB8"/>
    <w:rsid w:val="00F04E5F"/>
    <w:rsid w:val="00F05825"/>
    <w:rsid w:val="00F05E41"/>
    <w:rsid w:val="00F06384"/>
    <w:rsid w:val="00F10651"/>
    <w:rsid w:val="00F10B88"/>
    <w:rsid w:val="00F11BE0"/>
    <w:rsid w:val="00F149EC"/>
    <w:rsid w:val="00F14F4A"/>
    <w:rsid w:val="00F15121"/>
    <w:rsid w:val="00F15C9D"/>
    <w:rsid w:val="00F15F1A"/>
    <w:rsid w:val="00F177CA"/>
    <w:rsid w:val="00F17C39"/>
    <w:rsid w:val="00F20246"/>
    <w:rsid w:val="00F205E1"/>
    <w:rsid w:val="00F2070E"/>
    <w:rsid w:val="00F210F4"/>
    <w:rsid w:val="00F2184F"/>
    <w:rsid w:val="00F22467"/>
    <w:rsid w:val="00F22DB2"/>
    <w:rsid w:val="00F23A35"/>
    <w:rsid w:val="00F24131"/>
    <w:rsid w:val="00F249EE"/>
    <w:rsid w:val="00F25E65"/>
    <w:rsid w:val="00F26287"/>
    <w:rsid w:val="00F264CF"/>
    <w:rsid w:val="00F305A3"/>
    <w:rsid w:val="00F30F87"/>
    <w:rsid w:val="00F33568"/>
    <w:rsid w:val="00F341E5"/>
    <w:rsid w:val="00F354E6"/>
    <w:rsid w:val="00F37E56"/>
    <w:rsid w:val="00F40F36"/>
    <w:rsid w:val="00F4192A"/>
    <w:rsid w:val="00F4198B"/>
    <w:rsid w:val="00F4348B"/>
    <w:rsid w:val="00F44844"/>
    <w:rsid w:val="00F45432"/>
    <w:rsid w:val="00F45EAB"/>
    <w:rsid w:val="00F46383"/>
    <w:rsid w:val="00F466F3"/>
    <w:rsid w:val="00F47110"/>
    <w:rsid w:val="00F47396"/>
    <w:rsid w:val="00F4760F"/>
    <w:rsid w:val="00F52504"/>
    <w:rsid w:val="00F527F0"/>
    <w:rsid w:val="00F53AB2"/>
    <w:rsid w:val="00F542D4"/>
    <w:rsid w:val="00F54D9E"/>
    <w:rsid w:val="00F54E8F"/>
    <w:rsid w:val="00F5502D"/>
    <w:rsid w:val="00F568D2"/>
    <w:rsid w:val="00F577C5"/>
    <w:rsid w:val="00F57D69"/>
    <w:rsid w:val="00F60FBF"/>
    <w:rsid w:val="00F6205E"/>
    <w:rsid w:val="00F62B2D"/>
    <w:rsid w:val="00F633D7"/>
    <w:rsid w:val="00F63871"/>
    <w:rsid w:val="00F643D3"/>
    <w:rsid w:val="00F648F3"/>
    <w:rsid w:val="00F66A5E"/>
    <w:rsid w:val="00F67063"/>
    <w:rsid w:val="00F67169"/>
    <w:rsid w:val="00F70036"/>
    <w:rsid w:val="00F7058F"/>
    <w:rsid w:val="00F70B45"/>
    <w:rsid w:val="00F70C87"/>
    <w:rsid w:val="00F710E7"/>
    <w:rsid w:val="00F71CE4"/>
    <w:rsid w:val="00F7235A"/>
    <w:rsid w:val="00F733DB"/>
    <w:rsid w:val="00F749BF"/>
    <w:rsid w:val="00F749FD"/>
    <w:rsid w:val="00F74A89"/>
    <w:rsid w:val="00F74FDE"/>
    <w:rsid w:val="00F75BC1"/>
    <w:rsid w:val="00F7706E"/>
    <w:rsid w:val="00F8108D"/>
    <w:rsid w:val="00F819EC"/>
    <w:rsid w:val="00F821CF"/>
    <w:rsid w:val="00F82484"/>
    <w:rsid w:val="00F8416C"/>
    <w:rsid w:val="00F85221"/>
    <w:rsid w:val="00F855F7"/>
    <w:rsid w:val="00F85CED"/>
    <w:rsid w:val="00F9050E"/>
    <w:rsid w:val="00F90F36"/>
    <w:rsid w:val="00F91FFD"/>
    <w:rsid w:val="00F9354D"/>
    <w:rsid w:val="00F9475E"/>
    <w:rsid w:val="00F94A22"/>
    <w:rsid w:val="00F953F7"/>
    <w:rsid w:val="00F975E5"/>
    <w:rsid w:val="00F97D8E"/>
    <w:rsid w:val="00FA0C27"/>
    <w:rsid w:val="00FA201D"/>
    <w:rsid w:val="00FA2A59"/>
    <w:rsid w:val="00FA2B2A"/>
    <w:rsid w:val="00FA5DFD"/>
    <w:rsid w:val="00FA5E06"/>
    <w:rsid w:val="00FA640B"/>
    <w:rsid w:val="00FA71D3"/>
    <w:rsid w:val="00FA7A75"/>
    <w:rsid w:val="00FB094A"/>
    <w:rsid w:val="00FB1608"/>
    <w:rsid w:val="00FB1896"/>
    <w:rsid w:val="00FB2578"/>
    <w:rsid w:val="00FB2DF8"/>
    <w:rsid w:val="00FB370B"/>
    <w:rsid w:val="00FB3F69"/>
    <w:rsid w:val="00FB4D19"/>
    <w:rsid w:val="00FB53AE"/>
    <w:rsid w:val="00FB6BCC"/>
    <w:rsid w:val="00FC00E5"/>
    <w:rsid w:val="00FC1B0E"/>
    <w:rsid w:val="00FC220E"/>
    <w:rsid w:val="00FC283F"/>
    <w:rsid w:val="00FC3090"/>
    <w:rsid w:val="00FC3F6A"/>
    <w:rsid w:val="00FC401F"/>
    <w:rsid w:val="00FD17AD"/>
    <w:rsid w:val="00FD1AF0"/>
    <w:rsid w:val="00FD3609"/>
    <w:rsid w:val="00FD4142"/>
    <w:rsid w:val="00FD4CDE"/>
    <w:rsid w:val="00FD5499"/>
    <w:rsid w:val="00FD67CA"/>
    <w:rsid w:val="00FD6E58"/>
    <w:rsid w:val="00FE0F81"/>
    <w:rsid w:val="00FE15C4"/>
    <w:rsid w:val="00FE2871"/>
    <w:rsid w:val="00FE28AA"/>
    <w:rsid w:val="00FE3F62"/>
    <w:rsid w:val="00FE6444"/>
    <w:rsid w:val="00FE7D86"/>
    <w:rsid w:val="00FE7F57"/>
    <w:rsid w:val="00FF072F"/>
    <w:rsid w:val="00FF0DF2"/>
    <w:rsid w:val="00FF0EEB"/>
    <w:rsid w:val="00FF1BBA"/>
    <w:rsid w:val="00FF227C"/>
    <w:rsid w:val="00FF2D31"/>
    <w:rsid w:val="00FF30C6"/>
    <w:rsid w:val="00FF32DE"/>
    <w:rsid w:val="00FF3E81"/>
    <w:rsid w:val="00FF5608"/>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788"/>
    <w:pPr>
      <w:shd w:val="clear" w:color="auto" w:fill="006CE5"/>
      <w:jc w:val="both"/>
      <w:outlineLvl w:val="0"/>
    </w:pPr>
    <w:rPr>
      <w:rFonts w:ascii="Segoe UI" w:hAnsi="Segoe UI" w:cs="Segoe UI"/>
      <w:noProof/>
      <w:color w:val="FFFFFF" w:themeColor="background1"/>
      <w:sz w:val="24"/>
      <w:szCs w:val="24"/>
      <w:lang w:eastAsia="fr-FR"/>
    </w:rPr>
  </w:style>
  <w:style w:type="paragraph" w:styleId="Titre2">
    <w:name w:val="heading 2"/>
    <w:basedOn w:val="Normal"/>
    <w:next w:val="Normal"/>
    <w:link w:val="Titre2Car"/>
    <w:uiPriority w:val="9"/>
    <w:unhideWhenUsed/>
    <w:qFormat/>
    <w:rsid w:val="00463788"/>
    <w:pPr>
      <w:jc w:val="both"/>
      <w:outlineLvl w:val="1"/>
    </w:pPr>
    <w:rPr>
      <w:rFonts w:ascii="Segoe UI" w:eastAsia="SimSun" w:hAnsi="Segoe UI" w:cs="Segoe UI"/>
      <w:bCs/>
      <w:color w:val="006CE5"/>
      <w:szCs w:val="24"/>
      <w:lang w:eastAsia="ja-JP"/>
    </w:rPr>
  </w:style>
  <w:style w:type="paragraph" w:styleId="Titre3">
    <w:name w:val="heading 3"/>
    <w:basedOn w:val="Normal"/>
    <w:link w:val="Titre3Car"/>
    <w:uiPriority w:val="9"/>
    <w:qFormat/>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5E1539"/>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rPr>
      <w:sz w:val="20"/>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463788"/>
    <w:rPr>
      <w:rFonts w:ascii="Segoe UI" w:hAnsi="Segoe UI" w:cs="Segoe UI"/>
      <w:noProof/>
      <w:color w:val="FFFFFF" w:themeColor="background1"/>
      <w:sz w:val="24"/>
      <w:szCs w:val="24"/>
      <w:shd w:val="clear" w:color="auto" w:fill="006CE5"/>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pPr>
      <w:spacing w:after="0" w:line="240" w:lineRule="auto"/>
    </w:pPr>
    <w:rPr>
      <w:sz w:val="20"/>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uiPriority w:val="99"/>
    <w:rsid w:val="001E64D4"/>
    <w:pPr>
      <w:spacing w:line="240" w:lineRule="exact"/>
    </w:pPr>
    <w:rPr>
      <w:vertAlign w:val="superscript"/>
    </w:rPr>
  </w:style>
  <w:style w:type="paragraph" w:customStyle="1" w:styleId="Intituldeladirection">
    <w:name w:val="Intitulé de la direction"/>
    <w:basedOn w:val="Normal"/>
    <w:qFormat/>
    <w:rsid w:val="008C64B7"/>
    <w:pPr>
      <w:spacing w:after="0"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to.org/french/tratop_f/tpr_f/tp_rep_f.htm" TargetMode="External"/><Relationship Id="rId2" Type="http://schemas.openxmlformats.org/officeDocument/2006/relationships/hyperlink" Target="https://www.wto.org/french/tratop_f/tpr_f/tp_rep_f.htm" TargetMode="External"/><Relationship Id="rId1" Type="http://schemas.openxmlformats.org/officeDocument/2006/relationships/hyperlink" Target="https://www.investinginsierraleone.com/agriculture-and-fisheries/" TargetMode="External"/><Relationship Id="rId4" Type="http://schemas.openxmlformats.org/officeDocument/2006/relationships/hyperlink" Target="https://docs.wto.org/dol2fe/Pages/SS/directdoc.aspx?filename=r:/WT/TPR/S441R1.pdf&amp;Open=Tr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3.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4747</Words>
  <Characters>26113</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30799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3</cp:revision>
  <cp:lastPrinted>2024-12-06T20:46:00Z</cp:lastPrinted>
  <dcterms:created xsi:type="dcterms:W3CDTF">2025-07-22T10:55:00Z</dcterms:created>
  <dcterms:modified xsi:type="dcterms:W3CDTF">2025-07-22T10:57:00Z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