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DEAB3" w14:textId="77777777" w:rsidR="003B4AD5" w:rsidRDefault="00463EE8" w:rsidP="003B4AD5">
      <w:pPr>
        <w:tabs>
          <w:tab w:val="left" w:pos="607"/>
          <w:tab w:val="left" w:pos="7380"/>
        </w:tabs>
        <w:spacing w:after="120" w:line="240" w:lineRule="auto"/>
        <w:rPr>
          <w:rFonts w:ascii="Segoe UI" w:hAnsi="Segoe UI" w:cs="Segoe UI"/>
          <w:sz w:val="20"/>
          <w:szCs w:val="20"/>
        </w:rPr>
      </w:pPr>
      <w:r w:rsidRPr="009D3220">
        <w:rPr>
          <w:rFonts w:ascii="Segoe UI" w:hAnsi="Segoe UI" w:cs="Segoe UI"/>
          <w:sz w:val="20"/>
          <w:szCs w:val="20"/>
        </w:rPr>
        <w:tab/>
      </w:r>
      <w:r w:rsidR="003B4AD5">
        <w:rPr>
          <w:rFonts w:ascii="Segoe UI" w:hAnsi="Segoe UI" w:cs="Segoe UI"/>
          <w:sz w:val="20"/>
          <w:szCs w:val="20"/>
        </w:rPr>
        <w:tab/>
      </w:r>
    </w:p>
    <w:p w14:paraId="0441A5CE" w14:textId="77777777" w:rsidR="003B4AD5" w:rsidRDefault="003B4AD5" w:rsidP="003B4AD5">
      <w:pPr>
        <w:tabs>
          <w:tab w:val="left" w:pos="607"/>
          <w:tab w:val="left" w:pos="7380"/>
        </w:tabs>
        <w:spacing w:after="120" w:line="240" w:lineRule="auto"/>
        <w:rPr>
          <w:rFonts w:ascii="Segoe UI" w:hAnsi="Segoe UI" w:cs="Segoe UI"/>
          <w:sz w:val="20"/>
          <w:szCs w:val="20"/>
        </w:rPr>
      </w:pPr>
    </w:p>
    <w:p w14:paraId="65827BF7" w14:textId="4D116331" w:rsidR="008E7471" w:rsidRPr="009D3220" w:rsidRDefault="003B4AD5" w:rsidP="009371FF">
      <w:pPr>
        <w:tabs>
          <w:tab w:val="left" w:pos="607"/>
          <w:tab w:val="left" w:pos="7380"/>
        </w:tabs>
        <w:spacing w:after="120" w:line="240" w:lineRule="auto"/>
        <w:rPr>
          <w:rFonts w:ascii="Segoe UI" w:hAnsi="Segoe UI" w:cs="Segoe UI"/>
          <w:sz w:val="20"/>
          <w:szCs w:val="20"/>
        </w:rPr>
      </w:pPr>
      <w:r>
        <w:rPr>
          <w:rFonts w:ascii="Segoe UI" w:hAnsi="Segoe UI" w:cs="Segoe UI"/>
          <w:sz w:val="20"/>
          <w:szCs w:val="20"/>
        </w:rPr>
        <w:tab/>
      </w:r>
      <w:r>
        <w:rPr>
          <w:rFonts w:ascii="Segoe UI" w:hAnsi="Segoe UI" w:cs="Segoe UI"/>
          <w:sz w:val="20"/>
          <w:szCs w:val="20"/>
        </w:rPr>
        <w:tab/>
      </w:r>
      <w:r w:rsidR="009371FF">
        <w:rPr>
          <w:rFonts w:ascii="Segoe UI" w:hAnsi="Segoe UI" w:cs="Segoe UI"/>
          <w:sz w:val="20"/>
          <w:szCs w:val="20"/>
        </w:rPr>
        <w:t>Tel-Aviv</w:t>
      </w:r>
      <w:r w:rsidR="008E7471" w:rsidRPr="009D3220">
        <w:rPr>
          <w:rFonts w:ascii="Segoe UI" w:hAnsi="Segoe UI" w:cs="Segoe UI"/>
          <w:sz w:val="20"/>
          <w:szCs w:val="20"/>
        </w:rPr>
        <w:t xml:space="preserve">, le </w:t>
      </w:r>
      <w:sdt>
        <w:sdtPr>
          <w:rPr>
            <w:rFonts w:ascii="Segoe UI" w:hAnsi="Segoe UI" w:cs="Segoe UI"/>
            <w:sz w:val="20"/>
            <w:szCs w:val="20"/>
          </w:rPr>
          <w:id w:val="389536217"/>
          <w:placeholder>
            <w:docPart w:val="76FFCD237E9E4B30954F7DACF0F7E8A6"/>
          </w:placeholder>
          <w15:color w:val="FF0000"/>
          <w:date w:fullDate="2021-10-25T00:00:00Z">
            <w:dateFormat w:val="d MMMM yyyy"/>
            <w:lid w:val="fr-FR"/>
            <w:storeMappedDataAs w:val="dateTime"/>
            <w:calendar w:val="gregorian"/>
          </w:date>
        </w:sdtPr>
        <w:sdtEndPr/>
        <w:sdtContent>
          <w:r w:rsidR="001B6847">
            <w:rPr>
              <w:rFonts w:ascii="Segoe UI" w:hAnsi="Segoe UI" w:cs="Segoe UI"/>
              <w:sz w:val="20"/>
              <w:szCs w:val="20"/>
            </w:rPr>
            <w:t>25 octobre 2021</w:t>
          </w:r>
        </w:sdtContent>
      </w:sdt>
    </w:p>
    <w:p w14:paraId="35FB2D67" w14:textId="77777777" w:rsidR="00CA3522" w:rsidRPr="009D3220" w:rsidRDefault="00CA3522" w:rsidP="004432FE">
      <w:pPr>
        <w:tabs>
          <w:tab w:val="left" w:pos="3969"/>
        </w:tabs>
        <w:spacing w:after="0"/>
        <w:rPr>
          <w:rFonts w:ascii="Segoe UI" w:hAnsi="Segoe UI" w:cs="Segoe UI"/>
          <w:sz w:val="20"/>
          <w:szCs w:val="20"/>
        </w:rPr>
      </w:pPr>
    </w:p>
    <w:p w14:paraId="08D8A93E" w14:textId="2F17208D" w:rsidR="00CA3522" w:rsidRPr="009D3220" w:rsidRDefault="00994C2A" w:rsidP="001B6847">
      <w:pPr>
        <w:tabs>
          <w:tab w:val="center" w:pos="8460"/>
        </w:tabs>
        <w:spacing w:after="0"/>
        <w:rPr>
          <w:rFonts w:ascii="Segoe UI" w:hAnsi="Segoe UI" w:cs="Segoe UI"/>
          <w:sz w:val="20"/>
          <w:szCs w:val="20"/>
        </w:rPr>
      </w:pPr>
      <w:r w:rsidRPr="009D3220">
        <w:rPr>
          <w:rFonts w:ascii="Segoe UI" w:hAnsi="Segoe UI" w:cs="Segoe UI"/>
          <w:sz w:val="20"/>
          <w:szCs w:val="20"/>
        </w:rPr>
        <w:tab/>
      </w:r>
    </w:p>
    <w:p w14:paraId="7AE15993" w14:textId="77777777" w:rsidR="00CA3522" w:rsidRDefault="00CA3522" w:rsidP="004432FE">
      <w:pPr>
        <w:tabs>
          <w:tab w:val="left" w:pos="3969"/>
        </w:tabs>
        <w:spacing w:after="0"/>
        <w:rPr>
          <w:rFonts w:ascii="Segoe UI" w:hAnsi="Segoe UI" w:cs="Segoe UI"/>
          <w:sz w:val="20"/>
          <w:szCs w:val="20"/>
        </w:rPr>
      </w:pPr>
    </w:p>
    <w:p w14:paraId="323650F0" w14:textId="77777777" w:rsidR="009D3220" w:rsidRDefault="009D3220" w:rsidP="004432FE">
      <w:pPr>
        <w:tabs>
          <w:tab w:val="left" w:pos="3969"/>
        </w:tabs>
        <w:spacing w:after="0"/>
        <w:rPr>
          <w:rFonts w:ascii="Segoe UI" w:hAnsi="Segoe UI" w:cs="Segoe UI"/>
          <w:sz w:val="20"/>
          <w:szCs w:val="20"/>
        </w:rPr>
      </w:pPr>
    </w:p>
    <w:sdt>
      <w:sdtPr>
        <w:rPr>
          <w:rStyle w:val="TITRENOTRESER"/>
          <w:smallCaps/>
          <w:lang w:val="fr-FR"/>
        </w:rPr>
        <w:alias w:val="TITRE NOTE"/>
        <w:tag w:val="TITRE NOTE"/>
        <w:id w:val="2099061628"/>
        <w:placeholder>
          <w:docPart w:val="360885AFAF5C495FA712574B40C0D002"/>
        </w:placeholder>
        <w15:color w:val="FF0000"/>
      </w:sdtPr>
      <w:sdtEndPr>
        <w:rPr>
          <w:rStyle w:val="Policepardfaut"/>
          <w:rFonts w:ascii="Arial" w:hAnsi="Arial" w:cs="Segoe UI"/>
          <w:b w:val="0"/>
          <w:smallCaps w:val="0"/>
          <w:color w:val="auto"/>
          <w:sz w:val="20"/>
        </w:rPr>
      </w:sdtEndPr>
      <w:sdtContent>
        <w:p w14:paraId="6C34CCE0" w14:textId="031F92E1" w:rsidR="00C81868" w:rsidRPr="002C1891" w:rsidRDefault="000A264D" w:rsidP="002C1891">
          <w:pPr>
            <w:pStyle w:val="Briefinglist1"/>
            <w:keepLines w:val="0"/>
            <w:numPr>
              <w:ilvl w:val="0"/>
              <w:numId w:val="0"/>
            </w:numPr>
            <w:spacing w:after="0"/>
            <w:jc w:val="center"/>
            <w:rPr>
              <w:rFonts w:ascii="Segoe UI" w:hAnsi="Segoe UI"/>
              <w:b/>
              <w:smallCaps/>
              <w:color w:val="006CE5"/>
              <w:sz w:val="32"/>
              <w:lang w:val="fr-FR"/>
            </w:rPr>
          </w:pPr>
          <w:r>
            <w:rPr>
              <w:rStyle w:val="TITRENOTRESER"/>
              <w:smallCaps/>
              <w:lang w:val="fr-FR"/>
            </w:rPr>
            <w:t>Infrastructures de transports publics</w:t>
          </w:r>
        </w:p>
      </w:sdtContent>
    </w:sdt>
    <w:p w14:paraId="40A4905B" w14:textId="77777777" w:rsidR="009D3220" w:rsidRDefault="009D3220" w:rsidP="004432FE">
      <w:pPr>
        <w:tabs>
          <w:tab w:val="left" w:pos="3969"/>
        </w:tabs>
        <w:spacing w:after="0"/>
        <w:rPr>
          <w:rFonts w:ascii="Segoe UI" w:hAnsi="Segoe UI" w:cs="Segoe UI"/>
          <w:sz w:val="20"/>
          <w:szCs w:val="20"/>
        </w:rPr>
      </w:pPr>
    </w:p>
    <w:sdt>
      <w:sdtPr>
        <w:rPr>
          <w:rStyle w:val="RsumnoteSER"/>
        </w:rPr>
        <w:alias w:val="Résumé note"/>
        <w:tag w:val="Résumé note"/>
        <w:id w:val="1419672255"/>
        <w:placeholder>
          <w:docPart w:val="BEDBDED1059946D58E9C809EFE9F3E4F"/>
        </w:placeholder>
        <w15:color w:val="FF0000"/>
      </w:sdtPr>
      <w:sdtEndPr>
        <w:rPr>
          <w:rStyle w:val="Policepardfaut"/>
          <w:rFonts w:asciiTheme="minorHAnsi" w:hAnsiTheme="minorHAnsi" w:cs="Segoe UI"/>
          <w:color w:val="auto"/>
          <w:sz w:val="22"/>
          <w:szCs w:val="20"/>
        </w:rPr>
      </w:sdtEndPr>
      <w:sdtContent>
        <w:p w14:paraId="09E0496A" w14:textId="77777777" w:rsidR="001B6847" w:rsidRDefault="000A264D" w:rsidP="000A264D">
          <w:pPr>
            <w:tabs>
              <w:tab w:val="left" w:pos="3969"/>
            </w:tabs>
            <w:spacing w:after="0"/>
            <w:jc w:val="both"/>
            <w:rPr>
              <w:rFonts w:ascii="Segoe UI Black" w:hAnsi="Segoe UI Black" w:cstheme="minorHAnsi"/>
              <w:b/>
              <w:sz w:val="24"/>
              <w:szCs w:val="24"/>
            </w:rPr>
          </w:pPr>
          <w:r w:rsidRPr="00562824">
            <w:rPr>
              <w:rFonts w:ascii="Segoe UI Black" w:hAnsi="Segoe UI Black" w:cstheme="minorHAnsi"/>
              <w:b/>
              <w:sz w:val="24"/>
              <w:szCs w:val="24"/>
              <w:u w:val="single"/>
            </w:rPr>
            <w:t>Elément de langage</w:t>
          </w:r>
          <w:r w:rsidRPr="006967A2">
            <w:rPr>
              <w:rFonts w:ascii="Segoe UI Black" w:hAnsi="Segoe UI Black" w:cstheme="minorHAnsi"/>
              <w:b/>
              <w:sz w:val="24"/>
              <w:szCs w:val="24"/>
            </w:rPr>
            <w:t xml:space="preserve"> : Les entreprises françaises (ingénierie, fourniture de systèmes, de matériels roulants ou gestion des lignes) sont vraiment nombreuses </w:t>
          </w:r>
          <w:r w:rsidR="001B6847">
            <w:rPr>
              <w:rFonts w:ascii="Segoe UI Black" w:hAnsi="Segoe UI Black" w:cstheme="minorHAnsi"/>
              <w:b/>
              <w:sz w:val="24"/>
              <w:szCs w:val="24"/>
            </w:rPr>
            <w:t>25</w:t>
          </w:r>
          <w:r w:rsidRPr="006967A2">
            <w:rPr>
              <w:rFonts w:ascii="Segoe UI Black" w:hAnsi="Segoe UI Black" w:cstheme="minorHAnsi"/>
              <w:b/>
              <w:sz w:val="24"/>
              <w:szCs w:val="24"/>
            </w:rPr>
            <w:t>à s’intéresser aux grands projets de transports de l’agglomération de Tel Aviv. Certaines sont en Israël depuis plusieurs années et veulent s’y développer davantage.</w:t>
          </w:r>
        </w:p>
        <w:p w14:paraId="367FAC3D" w14:textId="7C6D156F" w:rsidR="002C1891" w:rsidRPr="009D3220" w:rsidRDefault="002E3C9F" w:rsidP="000A264D">
          <w:pPr>
            <w:tabs>
              <w:tab w:val="left" w:pos="3969"/>
            </w:tabs>
            <w:spacing w:after="0"/>
            <w:jc w:val="both"/>
            <w:rPr>
              <w:rFonts w:ascii="Segoe UI" w:hAnsi="Segoe UI" w:cs="Segoe UI"/>
              <w:sz w:val="20"/>
              <w:szCs w:val="20"/>
            </w:rPr>
          </w:pPr>
        </w:p>
      </w:sdtContent>
    </w:sdt>
    <w:p w14:paraId="1170A898" w14:textId="77777777" w:rsidR="00FB7DCE" w:rsidRDefault="00FB7DCE" w:rsidP="00D2209E">
      <w:pPr>
        <w:pStyle w:val="Briefinglist1"/>
        <w:keepLines w:val="0"/>
        <w:numPr>
          <w:ilvl w:val="0"/>
          <w:numId w:val="0"/>
        </w:numPr>
        <w:spacing w:after="0"/>
        <w:rPr>
          <w:rFonts w:ascii="Segoe UI" w:hAnsi="Segoe UI" w:cs="Segoe UI"/>
          <w:color w:val="000000" w:themeColor="text1"/>
          <w:sz w:val="20"/>
          <w:szCs w:val="20"/>
          <w:lang w:val="fr-FR" w:eastAsia="ja-JP"/>
        </w:rPr>
      </w:pPr>
    </w:p>
    <w:p w14:paraId="2A007A4E" w14:textId="6A7DE4BF" w:rsidR="00C81868" w:rsidRDefault="00C81868" w:rsidP="00C81868">
      <w:pPr>
        <w:rPr>
          <w:rFonts w:ascii="Segoe UI" w:eastAsia="Times New Roman" w:hAnsi="Segoe UI" w:cs="Segoe UI"/>
          <w:color w:val="222222"/>
          <w:sz w:val="20"/>
          <w:szCs w:val="20"/>
          <w:lang w:eastAsia="fr-FR"/>
        </w:rPr>
      </w:pPr>
      <w:r w:rsidRPr="00DD6005">
        <w:rPr>
          <w:rFonts w:ascii="Segoe UI" w:hAnsi="Segoe UI" w:cs="Segoe UI"/>
          <w:noProof/>
          <w:sz w:val="20"/>
          <w:szCs w:val="20"/>
          <w:lang w:eastAsia="fr-FR"/>
        </w:rPr>
        <mc:AlternateContent>
          <mc:Choice Requires="wps">
            <w:drawing>
              <wp:inline distT="0" distB="0" distL="0" distR="0" wp14:anchorId="59FD4FD7" wp14:editId="65ECC445">
                <wp:extent cx="6487064" cy="299720"/>
                <wp:effectExtent l="0" t="0" r="9525" b="5080"/>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064" cy="299720"/>
                        </a:xfrm>
                        <a:prstGeom prst="rect">
                          <a:avLst/>
                        </a:prstGeom>
                        <a:solidFill>
                          <a:srgbClr val="006CE5"/>
                        </a:solidFill>
                        <a:ln w="9525">
                          <a:noFill/>
                          <a:miter lim="800000"/>
                          <a:headEnd/>
                          <a:tailEnd/>
                        </a:ln>
                      </wps:spPr>
                      <wps:txbx>
                        <w:txbxContent>
                          <w:sdt>
                            <w:sdtPr>
                              <w:rPr>
                                <w:rFonts w:ascii="Segoe UI Historic" w:hAnsi="Segoe UI Historic" w:cs="Segoe UI Historic"/>
                                <w:b/>
                                <w:smallCaps/>
                                <w:color w:val="FFFFFF" w:themeColor="background1"/>
                                <w:sz w:val="24"/>
                                <w:szCs w:val="24"/>
                              </w:rPr>
                              <w:id w:val="1665284520"/>
                              <w:placeholder>
                                <w:docPart w:val="30D45F4E6B914FECAAC77149541C561E"/>
                              </w:placeholder>
                              <w15:color w:val="FF00FF"/>
                            </w:sdtPr>
                            <w:sdtEndPr/>
                            <w:sdtContent>
                              <w:p w14:paraId="57BEFE81" w14:textId="06EB8F39" w:rsidR="00C81868" w:rsidRPr="00470CD3" w:rsidRDefault="000A264D" w:rsidP="002C1891">
                                <w:pPr>
                                  <w:pStyle w:val="Paragraphedeliste"/>
                                  <w:numPr>
                                    <w:ilvl w:val="0"/>
                                    <w:numId w:val="12"/>
                                  </w:numPr>
                                  <w:spacing w:after="240" w:line="240" w:lineRule="auto"/>
                                  <w:ind w:left="284" w:hanging="284"/>
                                  <w:contextualSpacing w:val="0"/>
                                  <w:rPr>
                                    <w:rFonts w:ascii="Segoe UI Historic" w:hAnsi="Segoe UI Historic" w:cs="Segoe UI Historic"/>
                                    <w:b/>
                                    <w:smallCaps/>
                                    <w:color w:val="FFFFFF" w:themeColor="background1"/>
                                    <w:sz w:val="24"/>
                                    <w:szCs w:val="24"/>
                                  </w:rPr>
                                </w:pPr>
                                <w:r>
                                  <w:rPr>
                                    <w:rFonts w:ascii="Segoe UI Historic" w:hAnsi="Segoe UI Historic" w:cs="Segoe UI Historic"/>
                                    <w:b/>
                                    <w:smallCaps/>
                                    <w:color w:val="FFFFFF" w:themeColor="background1"/>
                                    <w:sz w:val="24"/>
                                    <w:szCs w:val="24"/>
                                  </w:rPr>
                                  <w:t>Situation et offre française</w:t>
                                </w:r>
                              </w:p>
                            </w:sdtContent>
                          </w:sdt>
                        </w:txbxContent>
                      </wps:txbx>
                      <wps:bodyPr rot="0" vert="horz" wrap="square" lIns="91440" tIns="45720" rIns="91440" bIns="45720" anchor="t" anchorCtr="0">
                        <a:noAutofit/>
                      </wps:bodyPr>
                    </wps:wsp>
                  </a:graphicData>
                </a:graphic>
              </wp:inline>
            </w:drawing>
          </mc:Choice>
          <mc:Fallback>
            <w:pict>
              <v:shapetype w14:anchorId="59FD4FD7" id="_x0000_t202" coordsize="21600,21600" o:spt="202" path="m,l,21600r21600,l21600,xe">
                <v:stroke joinstyle="miter"/>
                <v:path gradientshapeok="t" o:connecttype="rect"/>
              </v:shapetype>
              <v:shape id="Zone de texte 2" o:spid="_x0000_s1026" type="#_x0000_t202" style="width:510.8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" fillcolor="#006ce5" stroked="f">
                <v:textbox>
                  <w:txbxContent>
                    <w:sdt>
                      <w:sdtPr>
                        <w:rPr>
                          <w:rFonts w:ascii="Segoe UI Historic" w:hAnsi="Segoe UI Historic" w:cs="Segoe UI Historic"/>
                          <w:b/>
                          <w:smallCaps/>
                          <w:color w:val="FFFFFF" w:themeColor="background1"/>
                          <w:sz w:val="24"/>
                          <w:szCs w:val="24"/>
                        </w:rPr>
                        <w:id w:val="1665284520"/>
                        <w:placeholder>
                          <w:docPart w:val="30D45F4E6B914FECAAC77149541C561E"/>
                        </w:placeholder>
                        <w15:color w:val="FF00FF"/>
                      </w:sdtPr>
                      <w:sdtEndPr/>
                      <w:sdtContent>
                        <w:p w14:paraId="57BEFE81" w14:textId="06EB8F39" w:rsidR="00C81868" w:rsidRPr="00470CD3" w:rsidRDefault="000A264D" w:rsidP="002C1891">
                          <w:pPr>
                            <w:pStyle w:val="Paragraphedeliste"/>
                            <w:numPr>
                              <w:ilvl w:val="0"/>
                              <w:numId w:val="12"/>
                            </w:numPr>
                            <w:spacing w:after="240" w:line="240" w:lineRule="auto"/>
                            <w:ind w:left="284" w:hanging="284"/>
                            <w:contextualSpacing w:val="0"/>
                            <w:rPr>
                              <w:rFonts w:ascii="Segoe UI Historic" w:hAnsi="Segoe UI Historic" w:cs="Segoe UI Historic"/>
                              <w:b/>
                              <w:smallCaps/>
                              <w:color w:val="FFFFFF" w:themeColor="background1"/>
                              <w:sz w:val="24"/>
                              <w:szCs w:val="24"/>
                            </w:rPr>
                          </w:pPr>
                          <w:r>
                            <w:rPr>
                              <w:rFonts w:ascii="Segoe UI Historic" w:hAnsi="Segoe UI Historic" w:cs="Segoe UI Historic"/>
                              <w:b/>
                              <w:smallCaps/>
                              <w:color w:val="FFFFFF" w:themeColor="background1"/>
                              <w:sz w:val="24"/>
                              <w:szCs w:val="24"/>
                            </w:rPr>
                            <w:t>Situation et offre française</w:t>
                          </w:r>
                        </w:p>
                      </w:sdtContent>
                    </w:sdt>
                  </w:txbxContent>
                </v:textbox>
                <w10:anchorlock/>
              </v:shape>
            </w:pict>
          </mc:Fallback>
        </mc:AlternateContent>
      </w:r>
    </w:p>
    <w:sdt>
      <w:sdtPr>
        <w:rPr>
          <w:rStyle w:val="paragraphenoteSER"/>
        </w:rPr>
        <w:alias w:val="paragraphe"/>
        <w:tag w:val="paragraphe"/>
        <w:id w:val="1885901774"/>
        <w:placeholder>
          <w:docPart w:val="30B2FF0CE9824B6CBBF400EC83A7B5AE"/>
        </w:placeholder>
        <w15:color w:val="FF0000"/>
      </w:sdtPr>
      <w:sdtEndPr>
        <w:rPr>
          <w:rStyle w:val="Policepardfaut"/>
          <w:rFonts w:asciiTheme="minorHAnsi" w:eastAsia="Times New Roman" w:hAnsiTheme="minorHAnsi" w:cs="Segoe UI"/>
          <w:color w:val="222222"/>
          <w:sz w:val="22"/>
          <w:szCs w:val="20"/>
          <w:lang w:eastAsia="fr-FR"/>
        </w:rPr>
      </w:sdtEndPr>
      <w:sdtContent>
        <w:p w14:paraId="078F27F4" w14:textId="77777777" w:rsidR="000A264D" w:rsidRPr="000A264D" w:rsidRDefault="000A264D" w:rsidP="000A264D">
          <w:pPr>
            <w:spacing w:after="0" w:line="240" w:lineRule="auto"/>
            <w:ind w:left="142"/>
            <w:jc w:val="both"/>
            <w:rPr>
              <w:rFonts w:ascii="Segoe UI" w:hAnsi="Segoe UI" w:cs="Segoe UI"/>
              <w:bCs/>
            </w:rPr>
          </w:pPr>
          <w:r w:rsidRPr="000A264D">
            <w:rPr>
              <w:rFonts w:ascii="Segoe UI" w:hAnsi="Segoe UI" w:cs="Segoe UI"/>
              <w:bCs/>
            </w:rPr>
            <w:t xml:space="preserve">Le gouvernement Bennett a pour programme de renforcer les infrastructures de transports publics et de faciliter le passage aux véhicules électriques. Le retard manifeste du pays dans ce domaine est </w:t>
          </w:r>
          <w:proofErr w:type="gramStart"/>
          <w:r w:rsidRPr="000A264D">
            <w:rPr>
              <w:rFonts w:ascii="Segoe UI" w:hAnsi="Segoe UI" w:cs="Segoe UI"/>
              <w:bCs/>
            </w:rPr>
            <w:t>lié</w:t>
          </w:r>
          <w:proofErr w:type="gramEnd"/>
          <w:r w:rsidRPr="000A264D">
            <w:rPr>
              <w:rFonts w:ascii="Segoe UI" w:hAnsi="Segoe UI" w:cs="Segoe UI"/>
              <w:bCs/>
            </w:rPr>
            <w:t xml:space="preserve"> à la densification de son territoire ; cette politique correspond à des besoins fondamentaux (Israël est le pays le plus embouteillé de l’OCDE et la situation post COVID s’est aggravée) et pourrait donc survivre aux fluctuations électorales. La banque centrale estime que l’effort d’investissement dans les infrastructures (surtout les transports) devra se monter à 2% du PIB pendant 10 ans.</w:t>
          </w:r>
        </w:p>
        <w:p w14:paraId="19FC5F9C" w14:textId="77777777" w:rsidR="000A264D" w:rsidRPr="000A264D" w:rsidRDefault="000A264D" w:rsidP="000A264D">
          <w:pPr>
            <w:spacing w:after="0" w:line="240" w:lineRule="auto"/>
            <w:ind w:left="142"/>
            <w:jc w:val="both"/>
            <w:rPr>
              <w:rFonts w:ascii="Segoe UI" w:hAnsi="Segoe UI" w:cs="Segoe UI"/>
              <w:bCs/>
            </w:rPr>
          </w:pPr>
        </w:p>
        <w:p w14:paraId="6D83520F" w14:textId="15EE1224" w:rsidR="000A264D" w:rsidRPr="000A264D" w:rsidRDefault="000A264D" w:rsidP="000A264D">
          <w:pPr>
            <w:spacing w:after="0" w:line="240" w:lineRule="auto"/>
            <w:ind w:left="142"/>
            <w:jc w:val="both"/>
            <w:rPr>
              <w:rFonts w:ascii="Segoe UI" w:hAnsi="Segoe UI" w:cs="Segoe UI"/>
              <w:bCs/>
            </w:rPr>
          </w:pPr>
          <w:r w:rsidRPr="000A264D">
            <w:rPr>
              <w:rFonts w:ascii="Segoe UI" w:hAnsi="Segoe UI" w:cs="Segoe UI"/>
              <w:bCs/>
            </w:rPr>
            <w:t>D’ores et déjà plusieurs projets engagés ont retenu l’attention d’entreprises françaises de systèmes ou de gestion (lignes rouge et verte de Tel Aviv, tramway de Jérusalem). Des entreprises de génie civil (Bouygues, Vinci) ont aussi, récemment, marqué leur intérêt pour Israël.</w:t>
          </w:r>
        </w:p>
        <w:p w14:paraId="7ABD5311" w14:textId="4364026A" w:rsidR="002C1891" w:rsidRPr="00DD6005" w:rsidRDefault="002E3C9F" w:rsidP="006C45F5">
          <w:pPr>
            <w:spacing w:after="120" w:line="240" w:lineRule="auto"/>
            <w:rPr>
              <w:rFonts w:ascii="Segoe UI" w:eastAsia="Times New Roman" w:hAnsi="Segoe UI" w:cs="Segoe UI"/>
              <w:color w:val="222222"/>
              <w:sz w:val="20"/>
              <w:szCs w:val="20"/>
              <w:lang w:eastAsia="fr-FR"/>
            </w:rPr>
          </w:pPr>
        </w:p>
      </w:sdtContent>
    </w:sdt>
    <w:p w14:paraId="029A425E" w14:textId="77777777" w:rsidR="00A30C33" w:rsidRDefault="00A30C33" w:rsidP="00A30C33">
      <w:pPr>
        <w:rPr>
          <w:rFonts w:ascii="Segoe UI" w:eastAsia="Times New Roman" w:hAnsi="Segoe UI" w:cs="Segoe UI"/>
          <w:color w:val="222222"/>
          <w:sz w:val="20"/>
          <w:szCs w:val="20"/>
          <w:lang w:eastAsia="fr-FR"/>
        </w:rPr>
      </w:pPr>
      <w:r w:rsidRPr="00DD6005">
        <w:rPr>
          <w:rFonts w:ascii="Segoe UI" w:hAnsi="Segoe UI" w:cs="Segoe UI"/>
          <w:noProof/>
          <w:sz w:val="20"/>
          <w:szCs w:val="20"/>
          <w:lang w:eastAsia="fr-FR"/>
        </w:rPr>
        <mc:AlternateContent>
          <mc:Choice Requires="wps">
            <w:drawing>
              <wp:inline distT="0" distB="0" distL="0" distR="0" wp14:anchorId="72F0AECB" wp14:editId="166E86C1">
                <wp:extent cx="6487064" cy="299720"/>
                <wp:effectExtent l="0" t="0" r="9525" b="5080"/>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064" cy="299720"/>
                        </a:xfrm>
                        <a:prstGeom prst="rect">
                          <a:avLst/>
                        </a:prstGeom>
                        <a:solidFill>
                          <a:srgbClr val="006CE5"/>
                        </a:solidFill>
                        <a:ln w="9525">
                          <a:noFill/>
                          <a:miter lim="800000"/>
                          <a:headEnd/>
                          <a:tailEnd/>
                        </a:ln>
                      </wps:spPr>
                      <wps:txbx>
                        <w:txbxContent>
                          <w:sdt>
                            <w:sdtPr>
                              <w:rPr>
                                <w:rFonts w:ascii="Segoe UI Historic" w:hAnsi="Segoe UI Historic" w:cs="Segoe UI Historic"/>
                                <w:b/>
                                <w:smallCaps/>
                                <w:color w:val="FFFFFF" w:themeColor="background1"/>
                                <w:sz w:val="24"/>
                                <w:szCs w:val="24"/>
                              </w:rPr>
                              <w:id w:val="613326141"/>
                              <w15:color w:val="FF00FF"/>
                            </w:sdtPr>
                            <w:sdtEndPr/>
                            <w:sdtContent>
                              <w:p w14:paraId="46A6A87B" w14:textId="4F6108EA" w:rsidR="00A30C33" w:rsidRPr="00470CD3" w:rsidRDefault="000A264D" w:rsidP="00A30C33">
                                <w:pPr>
                                  <w:pStyle w:val="Paragraphedeliste"/>
                                  <w:numPr>
                                    <w:ilvl w:val="0"/>
                                    <w:numId w:val="12"/>
                                  </w:numPr>
                                  <w:spacing w:after="240" w:line="240" w:lineRule="auto"/>
                                  <w:ind w:left="284" w:hanging="284"/>
                                  <w:contextualSpacing w:val="0"/>
                                  <w:rPr>
                                    <w:rFonts w:ascii="Segoe UI Historic" w:hAnsi="Segoe UI Historic" w:cs="Segoe UI Historic"/>
                                    <w:b/>
                                    <w:smallCaps/>
                                    <w:color w:val="FFFFFF" w:themeColor="background1"/>
                                    <w:sz w:val="24"/>
                                    <w:szCs w:val="24"/>
                                  </w:rPr>
                                </w:pPr>
                                <w:r>
                                  <w:rPr>
                                    <w:rFonts w:ascii="Segoe UI Historic" w:hAnsi="Segoe UI Historic" w:cs="Segoe UI Historic"/>
                                    <w:b/>
                                    <w:smallCaps/>
                                    <w:color w:val="FFFFFF" w:themeColor="background1"/>
                                    <w:sz w:val="24"/>
                                    <w:szCs w:val="24"/>
                                  </w:rPr>
                                  <w:t>Les projets à TEL AVIV</w:t>
                                </w:r>
                              </w:p>
                            </w:sdtContent>
                          </w:sdt>
                        </w:txbxContent>
                      </wps:txbx>
                      <wps:bodyPr rot="0" vert="horz" wrap="square" lIns="91440" tIns="45720" rIns="91440" bIns="45720" anchor="t" anchorCtr="0">
                        <a:noAutofit/>
                      </wps:bodyPr>
                    </wps:wsp>
                  </a:graphicData>
                </a:graphic>
              </wp:inline>
            </w:drawing>
          </mc:Choice>
          <mc:Fallback>
            <w:pict>
              <v:shape w14:anchorId="72F0AECB" id="_x0000_s1027" type="#_x0000_t202" style="width:510.8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" fillcolor="#006ce5" stroked="f">
                <v:textbox>
                  <w:txbxContent>
                    <w:sdt>
                      <w:sdtPr>
                        <w:rPr>
                          <w:rFonts w:ascii="Segoe UI Historic" w:hAnsi="Segoe UI Historic" w:cs="Segoe UI Historic"/>
                          <w:b/>
                          <w:smallCaps/>
                          <w:color w:val="FFFFFF" w:themeColor="background1"/>
                          <w:sz w:val="24"/>
                          <w:szCs w:val="24"/>
                        </w:rPr>
                        <w:id w:val="613326141"/>
                        <w15:color w:val="FF00FF"/>
                      </w:sdtPr>
                      <w:sdtEndPr/>
                      <w:sdtContent>
                        <w:p w14:paraId="46A6A87B" w14:textId="4F6108EA" w:rsidR="00A30C33" w:rsidRPr="00470CD3" w:rsidRDefault="000A264D" w:rsidP="00A30C33">
                          <w:pPr>
                            <w:pStyle w:val="Paragraphedeliste"/>
                            <w:numPr>
                              <w:ilvl w:val="0"/>
                              <w:numId w:val="12"/>
                            </w:numPr>
                            <w:spacing w:after="240" w:line="240" w:lineRule="auto"/>
                            <w:ind w:left="284" w:hanging="284"/>
                            <w:contextualSpacing w:val="0"/>
                            <w:rPr>
                              <w:rFonts w:ascii="Segoe UI Historic" w:hAnsi="Segoe UI Historic" w:cs="Segoe UI Historic"/>
                              <w:b/>
                              <w:smallCaps/>
                              <w:color w:val="FFFFFF" w:themeColor="background1"/>
                              <w:sz w:val="24"/>
                              <w:szCs w:val="24"/>
                            </w:rPr>
                          </w:pPr>
                          <w:r>
                            <w:rPr>
                              <w:rFonts w:ascii="Segoe UI Historic" w:hAnsi="Segoe UI Historic" w:cs="Segoe UI Historic"/>
                              <w:b/>
                              <w:smallCaps/>
                              <w:color w:val="FFFFFF" w:themeColor="background1"/>
                              <w:sz w:val="24"/>
                              <w:szCs w:val="24"/>
                            </w:rPr>
                            <w:t>Les projets à TEL AVIV</w:t>
                          </w:r>
                        </w:p>
                      </w:sdtContent>
                    </w:sdt>
                  </w:txbxContent>
                </v:textbox>
                <w10:anchorlock/>
              </v:shape>
            </w:pict>
          </mc:Fallback>
        </mc:AlternateContent>
      </w:r>
    </w:p>
    <w:p w14:paraId="720DDCF1" w14:textId="41152C1C" w:rsidR="00A30C33" w:rsidRDefault="002E3C9F" w:rsidP="000A264D">
      <w:pPr>
        <w:jc w:val="both"/>
        <w:rPr>
          <w:rFonts w:ascii="Segoe UI" w:eastAsia="Times New Roman" w:hAnsi="Segoe UI" w:cs="Segoe UI"/>
          <w:color w:val="222222"/>
          <w:sz w:val="20"/>
          <w:szCs w:val="20"/>
          <w:lang w:eastAsia="fr-FR"/>
        </w:rPr>
      </w:pPr>
      <w:sdt>
        <w:sdtPr>
          <w:rPr>
            <w:rStyle w:val="paragraphenoteSER"/>
          </w:rPr>
          <w:alias w:val="paragraphe"/>
          <w:tag w:val="paragraphe"/>
          <w:id w:val="77176811"/>
          <w:placeholder>
            <w:docPart w:val="99D41906F2474045AF7BD2A41155A20F"/>
          </w:placeholder>
          <w15:color w:val="FF0000"/>
        </w:sdtPr>
        <w:sdtEndPr>
          <w:rPr>
            <w:rStyle w:val="Policepardfaut"/>
            <w:rFonts w:asciiTheme="minorHAnsi" w:eastAsia="Times New Roman" w:hAnsiTheme="minorHAnsi" w:cs="Segoe UI"/>
            <w:color w:val="222222"/>
            <w:sz w:val="22"/>
            <w:szCs w:val="20"/>
            <w:lang w:eastAsia="fr-FR"/>
          </w:rPr>
        </w:sdtEndPr>
        <w:sdtContent>
          <w:r w:rsidR="000A264D" w:rsidRPr="000A264D">
            <w:rPr>
              <w:rFonts w:ascii="Segoe UI" w:hAnsi="Segoe UI" w:cs="Segoe UI"/>
              <w:b/>
              <w:bCs/>
              <w:color w:val="0070C0"/>
            </w:rPr>
            <w:t>Dans les t</w:t>
          </w:r>
          <w:r w:rsidR="000A264D" w:rsidRPr="000A264D">
            <w:rPr>
              <w:rFonts w:ascii="Segoe UI" w:hAnsi="Segoe UI" w:cs="Segoe UI"/>
              <w:b/>
              <w:color w:val="0070C0"/>
            </w:rPr>
            <w:t>ransports urbains, les projets dominants sont dans la m</w:t>
          </w:r>
          <w:bookmarkStart w:id="0" w:name="_GoBack"/>
          <w:bookmarkEnd w:id="0"/>
          <w:r w:rsidR="000A264D" w:rsidRPr="000A264D">
            <w:rPr>
              <w:rFonts w:ascii="Segoe UI" w:hAnsi="Segoe UI" w:cs="Segoe UI"/>
              <w:b/>
              <w:color w:val="0070C0"/>
            </w:rPr>
            <w:t>étropole de Tel Aviv</w:t>
          </w:r>
          <w:r w:rsidR="000A264D" w:rsidRPr="000A264D">
            <w:rPr>
              <w:rFonts w:ascii="Segoe UI" w:eastAsia="Times New Roman" w:hAnsi="Segoe UI" w:cs="Segoe UI"/>
              <w:color w:val="000000"/>
              <w:lang w:eastAsia="fr-FR"/>
            </w:rPr>
            <w:t xml:space="preserve"> </w:t>
          </w:r>
          <w:r w:rsidR="000A264D" w:rsidRPr="000A264D">
            <w:rPr>
              <w:rFonts w:ascii="Segoe UI" w:hAnsi="Segoe UI" w:cs="Segoe UI"/>
            </w:rPr>
            <w:t>: trois lignes de métro léger et trois lignes de type RER – une cinquantaine de milliards d’euros d’investissements sur plusieurs années. Plusieurs points communs avec le projet du Grand Paris permettent de valoriser l’offre française.</w:t>
          </w:r>
          <w:r w:rsidR="000A264D">
            <w:rPr>
              <w:rFonts w:ascii="Segoe UI" w:hAnsi="Segoe UI" w:cs="Segoe UI"/>
            </w:rPr>
            <w:t xml:space="preserve"> </w:t>
          </w:r>
          <w:r w:rsidR="000A264D" w:rsidRPr="000A264D">
            <w:rPr>
              <w:rFonts w:ascii="Segoe UI" w:hAnsi="Segoe UI" w:cs="Segoe UI"/>
            </w:rPr>
            <w:t xml:space="preserve"> </w:t>
          </w:r>
          <w:r w:rsidR="000A264D">
            <w:rPr>
              <w:rFonts w:ascii="Segoe UI" w:hAnsi="Segoe UI" w:cs="Segoe UI"/>
            </w:rPr>
            <w:t xml:space="preserve"> </w:t>
          </w:r>
          <w:r w:rsidR="000A264D" w:rsidRPr="000A264D">
            <w:rPr>
              <w:rFonts w:ascii="Segoe UI" w:hAnsi="Segoe UI" w:cs="Segoe UI"/>
              <w:b/>
            </w:rPr>
            <w:t>Alstom</w:t>
          </w:r>
          <w:r w:rsidR="000A264D" w:rsidRPr="000A264D">
            <w:rPr>
              <w:rFonts w:ascii="Segoe UI" w:hAnsi="Segoe UI" w:cs="Segoe UI"/>
            </w:rPr>
            <w:t xml:space="preserve"> a remis en septembre 2020 une offre pour </w:t>
          </w:r>
          <w:r w:rsidR="000A264D" w:rsidRPr="000A264D">
            <w:rPr>
              <w:rFonts w:ascii="Segoe UI" w:hAnsi="Segoe UI" w:cs="Segoe UI"/>
              <w:b/>
              <w:u w:val="single"/>
            </w:rPr>
            <w:t>la construction</w:t>
          </w:r>
          <w:r w:rsidR="000A264D" w:rsidRPr="000A264D">
            <w:rPr>
              <w:rFonts w:ascii="Segoe UI" w:hAnsi="Segoe UI" w:cs="Segoe UI"/>
            </w:rPr>
            <w:t xml:space="preserve"> des </w:t>
          </w:r>
          <w:r w:rsidR="000A264D" w:rsidRPr="000A264D">
            <w:rPr>
              <w:rFonts w:ascii="Segoe UI" w:eastAsia="Times New Roman" w:hAnsi="Segoe UI" w:cs="Segoe UI"/>
              <w:b/>
              <w:color w:val="000000"/>
              <w:lang w:eastAsia="fr-FR"/>
            </w:rPr>
            <w:t>lignes légères verte et violette à Tel Aviv.</w:t>
          </w:r>
          <w:r w:rsidR="000A264D" w:rsidRPr="000A264D">
            <w:rPr>
              <w:rFonts w:ascii="Segoe UI" w:eastAsia="Times New Roman" w:hAnsi="Segoe UI" w:cs="Segoe UI"/>
              <w:color w:val="000000"/>
              <w:lang w:eastAsia="fr-FR"/>
            </w:rPr>
            <w:t xml:space="preserve"> La concurrence devrait être chinoise, CRCC (China </w:t>
          </w:r>
          <w:proofErr w:type="spellStart"/>
          <w:r w:rsidR="000A264D" w:rsidRPr="000A264D">
            <w:rPr>
              <w:rFonts w:ascii="Segoe UI" w:eastAsia="Times New Roman" w:hAnsi="Segoe UI" w:cs="Segoe UI"/>
              <w:color w:val="000000"/>
              <w:lang w:eastAsia="fr-FR"/>
            </w:rPr>
            <w:t>Railway</w:t>
          </w:r>
          <w:proofErr w:type="spellEnd"/>
          <w:r w:rsidR="000A264D" w:rsidRPr="000A264D">
            <w:rPr>
              <w:rFonts w:ascii="Segoe UI" w:eastAsia="Times New Roman" w:hAnsi="Segoe UI" w:cs="Segoe UI"/>
              <w:color w:val="000000"/>
              <w:lang w:eastAsia="fr-FR"/>
            </w:rPr>
            <w:t xml:space="preserve"> Construction </w:t>
          </w:r>
          <w:proofErr w:type="spellStart"/>
          <w:r w:rsidR="000A264D" w:rsidRPr="000A264D">
            <w:rPr>
              <w:rFonts w:ascii="Segoe UI" w:eastAsia="Times New Roman" w:hAnsi="Segoe UI" w:cs="Segoe UI"/>
              <w:color w:val="000000"/>
              <w:lang w:eastAsia="fr-FR"/>
            </w:rPr>
            <w:t>Company</w:t>
          </w:r>
          <w:proofErr w:type="spellEnd"/>
          <w:r w:rsidR="000A264D" w:rsidRPr="000A264D">
            <w:rPr>
              <w:rFonts w:ascii="Segoe UI" w:eastAsia="Times New Roman" w:hAnsi="Segoe UI" w:cs="Segoe UI"/>
              <w:color w:val="000000"/>
              <w:lang w:eastAsia="fr-FR"/>
            </w:rPr>
            <w:t>) et espagnole, CAF (</w:t>
          </w:r>
          <w:proofErr w:type="spellStart"/>
          <w:r w:rsidR="000A264D" w:rsidRPr="000A264D">
            <w:rPr>
              <w:rFonts w:ascii="Segoe UI" w:eastAsia="Times New Roman" w:hAnsi="Segoe UI" w:cs="Segoe UI"/>
              <w:color w:val="000000"/>
              <w:lang w:eastAsia="fr-FR"/>
            </w:rPr>
            <w:t>construcciones</w:t>
          </w:r>
          <w:proofErr w:type="spellEnd"/>
          <w:r w:rsidR="000A264D" w:rsidRPr="000A264D">
            <w:rPr>
              <w:rFonts w:ascii="Segoe UI" w:eastAsia="Times New Roman" w:hAnsi="Segoe UI" w:cs="Segoe UI"/>
              <w:color w:val="000000"/>
              <w:lang w:eastAsia="fr-FR"/>
            </w:rPr>
            <w:t xml:space="preserve"> y </w:t>
          </w:r>
          <w:proofErr w:type="spellStart"/>
          <w:r w:rsidR="000A264D" w:rsidRPr="000A264D">
            <w:rPr>
              <w:rFonts w:ascii="Segoe UI" w:eastAsia="Times New Roman" w:hAnsi="Segoe UI" w:cs="Segoe UI"/>
              <w:color w:val="000000"/>
              <w:lang w:eastAsia="fr-FR"/>
            </w:rPr>
            <w:t>auxiliar</w:t>
          </w:r>
          <w:proofErr w:type="spellEnd"/>
          <w:r w:rsidR="000A264D" w:rsidRPr="000A264D">
            <w:rPr>
              <w:rFonts w:ascii="Segoe UI" w:eastAsia="Times New Roman" w:hAnsi="Segoe UI" w:cs="Segoe UI"/>
              <w:color w:val="000000"/>
              <w:lang w:eastAsia="fr-FR"/>
            </w:rPr>
            <w:t xml:space="preserve"> de </w:t>
          </w:r>
          <w:proofErr w:type="spellStart"/>
          <w:r w:rsidR="000A264D" w:rsidRPr="000A264D">
            <w:rPr>
              <w:rFonts w:ascii="Segoe UI" w:eastAsia="Times New Roman" w:hAnsi="Segoe UI" w:cs="Segoe UI"/>
              <w:color w:val="000000"/>
              <w:lang w:eastAsia="fr-FR"/>
            </w:rPr>
            <w:t>ferrocarriles</w:t>
          </w:r>
          <w:proofErr w:type="spellEnd"/>
          <w:r w:rsidR="000A264D" w:rsidRPr="000A264D">
            <w:rPr>
              <w:rFonts w:ascii="Segoe UI" w:eastAsia="Times New Roman" w:hAnsi="Segoe UI" w:cs="Segoe UI"/>
              <w:color w:val="000000"/>
              <w:lang w:eastAsia="fr-FR"/>
            </w:rPr>
            <w:t xml:space="preserve">). L’investissement (financement en PPP d’un contrat « design </w:t>
          </w:r>
          <w:proofErr w:type="spellStart"/>
          <w:r w:rsidR="000A264D" w:rsidRPr="000A264D">
            <w:rPr>
              <w:rFonts w:ascii="Segoe UI" w:eastAsia="Times New Roman" w:hAnsi="Segoe UI" w:cs="Segoe UI"/>
              <w:color w:val="000000"/>
              <w:lang w:eastAsia="fr-FR"/>
            </w:rPr>
            <w:t>build</w:t>
          </w:r>
          <w:proofErr w:type="spellEnd"/>
          <w:r w:rsidR="000A264D" w:rsidRPr="000A264D">
            <w:rPr>
              <w:rFonts w:ascii="Segoe UI" w:eastAsia="Times New Roman" w:hAnsi="Segoe UI" w:cs="Segoe UI"/>
              <w:color w:val="000000"/>
              <w:lang w:eastAsia="fr-FR"/>
            </w:rPr>
            <w:t xml:space="preserve"> </w:t>
          </w:r>
          <w:proofErr w:type="spellStart"/>
          <w:r w:rsidR="000A264D" w:rsidRPr="000A264D">
            <w:rPr>
              <w:rFonts w:ascii="Segoe UI" w:eastAsia="Times New Roman" w:hAnsi="Segoe UI" w:cs="Segoe UI"/>
              <w:color w:val="000000"/>
              <w:lang w:eastAsia="fr-FR"/>
            </w:rPr>
            <w:t>maintain</w:t>
          </w:r>
          <w:proofErr w:type="spellEnd"/>
          <w:r w:rsidR="000A264D" w:rsidRPr="000A264D">
            <w:rPr>
              <w:rFonts w:ascii="Segoe UI" w:eastAsia="Times New Roman" w:hAnsi="Segoe UI" w:cs="Segoe UI"/>
              <w:color w:val="000000"/>
              <w:lang w:eastAsia="fr-FR"/>
            </w:rPr>
            <w:t xml:space="preserve"> ») pour ces deux lignes s'élèverait à 8 Mds EUR. La BEI s'est positionnée sans s’engager. Le client (NTA </w:t>
          </w:r>
          <w:proofErr w:type="spellStart"/>
          <w:r w:rsidR="000A264D" w:rsidRPr="000A264D">
            <w:rPr>
              <w:rFonts w:ascii="Segoe UI" w:eastAsia="Times New Roman" w:hAnsi="Segoe UI" w:cs="Segoe UI"/>
              <w:color w:val="000000"/>
              <w:lang w:eastAsia="fr-FR"/>
            </w:rPr>
            <w:t>Metropolitan</w:t>
          </w:r>
          <w:proofErr w:type="spellEnd"/>
          <w:r w:rsidR="000A264D" w:rsidRPr="000A264D">
            <w:rPr>
              <w:rFonts w:ascii="Segoe UI" w:eastAsia="Times New Roman" w:hAnsi="Segoe UI" w:cs="Segoe UI"/>
              <w:color w:val="000000"/>
              <w:lang w:eastAsia="fr-FR"/>
            </w:rPr>
            <w:t xml:space="preserve"> Mass Transit System Ltd) sélectionnera un constructeur différent pour chaque ligne. </w:t>
          </w:r>
          <w:r w:rsidR="000A264D" w:rsidRPr="000A264D">
            <w:rPr>
              <w:rFonts w:ascii="Segoe UI" w:eastAsia="Times New Roman" w:hAnsi="Segoe UI" w:cs="Segoe UI"/>
              <w:b/>
              <w:bCs/>
              <w:color w:val="000000"/>
              <w:lang w:eastAsia="fr-FR"/>
            </w:rPr>
            <w:t>L'état-major d'Alstom considère ce projet comme prioritaire.</w:t>
          </w:r>
          <w:r w:rsidR="000A264D" w:rsidRPr="000A264D">
            <w:rPr>
              <w:rFonts w:ascii="Segoe UI" w:eastAsia="Times New Roman" w:hAnsi="Segoe UI" w:cs="Segoe UI"/>
              <w:color w:val="000000"/>
              <w:lang w:eastAsia="fr-FR"/>
            </w:rPr>
            <w:t> L</w:t>
          </w:r>
          <w:r w:rsidR="000A264D" w:rsidRPr="000A264D">
            <w:rPr>
              <w:rFonts w:ascii="Segoe UI" w:eastAsia="Times New Roman" w:hAnsi="Segoe UI" w:cs="Segoe UI"/>
              <w:lang w:eastAsia="fr-FR"/>
            </w:rPr>
            <w:t>a surpondération du critère de prix dans tous les appels d'offres en Israël pourrait lui nuire. La décision initialement attendue en juin 2021 a été reportée et les Européens ont deux atouts :</w:t>
          </w:r>
          <w:r w:rsidR="000A264D">
            <w:rPr>
              <w:rFonts w:ascii="Segoe UI" w:eastAsia="Times New Roman" w:hAnsi="Segoe UI" w:cs="Segoe UI"/>
              <w:lang w:eastAsia="fr-FR"/>
            </w:rPr>
            <w:t xml:space="preserve"> </w:t>
          </w:r>
          <w:r w:rsidR="000A264D" w:rsidRPr="000A264D">
            <w:rPr>
              <w:rFonts w:ascii="Segoe UI" w:eastAsia="Times New Roman" w:hAnsi="Segoe UI" w:cs="Segoe UI"/>
              <w:lang w:eastAsia="fr-FR"/>
            </w:rPr>
            <w:t xml:space="preserve">les pressions américaines qui s’exercent contre la présence d’entreprises chinoises ayant des liens avec la politique de surveillance et avec le ministère chinois de la Défense, </w:t>
          </w:r>
          <w:r w:rsidR="000A264D" w:rsidRPr="000A264D">
            <w:rPr>
              <w:rFonts w:ascii="Segoe UI" w:hAnsi="Segoe UI" w:cs="Segoe UI"/>
            </w:rPr>
            <w:t>CRCC en fait partie</w:t>
          </w:r>
          <w:r w:rsidR="000A264D" w:rsidRPr="000A264D">
            <w:rPr>
              <w:rFonts w:ascii="Segoe UI" w:eastAsia="Times New Roman" w:hAnsi="Segoe UI" w:cs="Segoe UI"/>
              <w:lang w:eastAsia="fr-FR"/>
            </w:rPr>
            <w:t xml:space="preserve"> et figure dans l’amendement récent de l‘</w:t>
          </w:r>
          <w:proofErr w:type="spellStart"/>
          <w:r w:rsidR="000A264D" w:rsidRPr="000A264D">
            <w:rPr>
              <w:rFonts w:ascii="Segoe UI" w:eastAsia="Times New Roman" w:hAnsi="Segoe UI" w:cs="Segoe UI"/>
              <w:lang w:eastAsia="fr-FR"/>
            </w:rPr>
            <w:t>Executive</w:t>
          </w:r>
          <w:proofErr w:type="spellEnd"/>
          <w:r w:rsidR="000A264D" w:rsidRPr="000A264D">
            <w:rPr>
              <w:rFonts w:ascii="Segoe UI" w:eastAsia="Times New Roman" w:hAnsi="Segoe UI" w:cs="Segoe UI"/>
              <w:lang w:eastAsia="fr-FR"/>
            </w:rPr>
            <w:t xml:space="preserve"> </w:t>
          </w:r>
          <w:proofErr w:type="spellStart"/>
          <w:r w:rsidR="000A264D" w:rsidRPr="000A264D">
            <w:rPr>
              <w:rFonts w:ascii="Segoe UI" w:eastAsia="Times New Roman" w:hAnsi="Segoe UI" w:cs="Segoe UI"/>
              <w:lang w:eastAsia="fr-FR"/>
            </w:rPr>
            <w:t>Order</w:t>
          </w:r>
          <w:proofErr w:type="spellEnd"/>
          <w:r w:rsidR="000A264D" w:rsidRPr="000A264D">
            <w:rPr>
              <w:rFonts w:ascii="Segoe UI" w:eastAsia="Times New Roman" w:hAnsi="Segoe UI" w:cs="Segoe UI"/>
              <w:lang w:eastAsia="fr-FR"/>
            </w:rPr>
            <w:t xml:space="preserve"> 13959 de novembre 2020</w:t>
          </w:r>
          <w:r w:rsidR="000A264D" w:rsidRPr="000A264D">
            <w:rPr>
              <w:rFonts w:ascii="Segoe UI" w:hAnsi="Segoe UI" w:cs="Segoe UI"/>
            </w:rPr>
            <w:t>.</w:t>
          </w:r>
          <w:r w:rsidR="000A264D">
            <w:rPr>
              <w:rFonts w:ascii="Segoe UI" w:hAnsi="Segoe UI" w:cs="Segoe UI"/>
            </w:rPr>
            <w:t xml:space="preserve"> </w:t>
          </w:r>
          <w:r w:rsidR="000A264D" w:rsidRPr="000A264D">
            <w:rPr>
              <w:rFonts w:ascii="Segoe UI" w:eastAsia="Times New Roman" w:hAnsi="Segoe UI" w:cs="Segoe UI"/>
              <w:lang w:eastAsia="fr-FR"/>
            </w:rPr>
            <w:t xml:space="preserve">la gestion compliquée de la construction de la ligne </w:t>
          </w:r>
          <w:r w:rsidR="000A264D" w:rsidRPr="000A264D">
            <w:rPr>
              <w:rFonts w:ascii="Segoe UI" w:eastAsia="Times New Roman" w:hAnsi="Segoe UI" w:cs="Segoe UI"/>
              <w:lang w:eastAsia="fr-FR"/>
            </w:rPr>
            <w:lastRenderedPageBreak/>
            <w:t xml:space="preserve">rouge à Tel Aviv (mise en service probable en 2022) par CREC (China </w:t>
          </w:r>
          <w:proofErr w:type="spellStart"/>
          <w:r w:rsidR="000A264D" w:rsidRPr="000A264D">
            <w:rPr>
              <w:rFonts w:ascii="Segoe UI" w:eastAsia="Times New Roman" w:hAnsi="Segoe UI" w:cs="Segoe UI"/>
              <w:lang w:eastAsia="fr-FR"/>
            </w:rPr>
            <w:t>Railway</w:t>
          </w:r>
          <w:proofErr w:type="spellEnd"/>
          <w:r w:rsidR="000A264D" w:rsidRPr="000A264D">
            <w:rPr>
              <w:rFonts w:ascii="Segoe UI" w:eastAsia="Times New Roman" w:hAnsi="Segoe UI" w:cs="Segoe UI"/>
              <w:lang w:eastAsia="fr-FR"/>
            </w:rPr>
            <w:t xml:space="preserve"> Engineering Corp.).</w:t>
          </w:r>
          <w:r w:rsidR="000A264D">
            <w:rPr>
              <w:rFonts w:ascii="Segoe UI" w:eastAsia="Times New Roman" w:hAnsi="Segoe UI" w:cs="Segoe UI"/>
              <w:lang w:eastAsia="fr-FR"/>
            </w:rPr>
            <w:t xml:space="preserve"> </w:t>
          </w:r>
          <w:r w:rsidR="000A264D" w:rsidRPr="000A264D">
            <w:rPr>
              <w:rFonts w:ascii="Segoe UI" w:hAnsi="Segoe UI" w:cs="Segoe UI"/>
              <w:color w:val="000000"/>
            </w:rPr>
            <w:t xml:space="preserve">S’agissant de </w:t>
          </w:r>
          <w:r w:rsidR="000A264D" w:rsidRPr="000A264D">
            <w:rPr>
              <w:rFonts w:ascii="Segoe UI" w:hAnsi="Segoe UI" w:cs="Segoe UI"/>
              <w:b/>
              <w:color w:val="000000"/>
              <w:u w:val="single"/>
            </w:rPr>
            <w:t>la gestion</w:t>
          </w:r>
          <w:r w:rsidR="000A264D" w:rsidRPr="000A264D">
            <w:rPr>
              <w:rFonts w:ascii="Segoe UI" w:hAnsi="Segoe UI" w:cs="Segoe UI"/>
              <w:color w:val="000000"/>
            </w:rPr>
            <w:t xml:space="preserve"> des trois lignes du métro lourd de Tel Aviv, les groupes français sont impliqués dans trois des quatre consortiums en lice : (1) Deutsche </w:t>
          </w:r>
          <w:proofErr w:type="spellStart"/>
          <w:r w:rsidR="000A264D" w:rsidRPr="000A264D">
            <w:rPr>
              <w:rFonts w:ascii="Segoe UI" w:hAnsi="Segoe UI" w:cs="Segoe UI"/>
              <w:color w:val="000000"/>
            </w:rPr>
            <w:t>Bahn</w:t>
          </w:r>
          <w:proofErr w:type="spellEnd"/>
          <w:r w:rsidR="000A264D" w:rsidRPr="000A264D">
            <w:rPr>
              <w:rFonts w:ascii="Segoe UI" w:hAnsi="Segoe UI" w:cs="Segoe UI"/>
              <w:color w:val="000000"/>
            </w:rPr>
            <w:t xml:space="preserve">, </w:t>
          </w:r>
          <w:proofErr w:type="spellStart"/>
          <w:r w:rsidR="000A264D" w:rsidRPr="000A264D">
            <w:rPr>
              <w:rFonts w:ascii="Segoe UI" w:hAnsi="Segoe UI" w:cs="Segoe UI"/>
              <w:color w:val="000000"/>
            </w:rPr>
            <w:t>Ineco</w:t>
          </w:r>
          <w:proofErr w:type="spellEnd"/>
          <w:r w:rsidR="000A264D" w:rsidRPr="000A264D">
            <w:rPr>
              <w:rFonts w:ascii="Segoe UI" w:hAnsi="Segoe UI" w:cs="Segoe UI"/>
              <w:color w:val="000000"/>
            </w:rPr>
            <w:t xml:space="preserve"> (Espagne), Baran Groupe (ISR) ; (2) WSP (Canada), </w:t>
          </w:r>
          <w:proofErr w:type="spellStart"/>
          <w:r w:rsidR="000A264D" w:rsidRPr="000A264D">
            <w:rPr>
              <w:rFonts w:ascii="Segoe UI" w:hAnsi="Segoe UI" w:cs="Segoe UI"/>
              <w:b/>
              <w:bCs/>
              <w:color w:val="000000"/>
            </w:rPr>
            <w:t>Systra</w:t>
          </w:r>
          <w:proofErr w:type="spellEnd"/>
          <w:r w:rsidR="000A264D" w:rsidRPr="000A264D">
            <w:rPr>
              <w:rFonts w:ascii="Segoe UI" w:hAnsi="Segoe UI" w:cs="Segoe UI"/>
              <w:color w:val="000000"/>
            </w:rPr>
            <w:t xml:space="preserve"> et Dana Engineering (ISR); (3) </w:t>
          </w:r>
          <w:proofErr w:type="spellStart"/>
          <w:r w:rsidR="000A264D" w:rsidRPr="000A264D">
            <w:rPr>
              <w:rFonts w:ascii="Segoe UI" w:hAnsi="Segoe UI" w:cs="Segoe UI"/>
              <w:b/>
              <w:bCs/>
              <w:color w:val="000000"/>
            </w:rPr>
            <w:t>Egis</w:t>
          </w:r>
          <w:proofErr w:type="spellEnd"/>
          <w:r w:rsidR="000A264D" w:rsidRPr="000A264D">
            <w:rPr>
              <w:rFonts w:ascii="Segoe UI" w:hAnsi="Segoe UI" w:cs="Segoe UI"/>
              <w:b/>
              <w:bCs/>
              <w:color w:val="000000"/>
            </w:rPr>
            <w:t xml:space="preserve"> Rail</w:t>
          </w:r>
          <w:r w:rsidR="000A264D" w:rsidRPr="000A264D">
            <w:rPr>
              <w:rFonts w:ascii="Segoe UI" w:hAnsi="Segoe UI" w:cs="Segoe UI"/>
              <w:color w:val="000000"/>
            </w:rPr>
            <w:t xml:space="preserve"> </w:t>
          </w:r>
          <w:r w:rsidR="000A264D" w:rsidRPr="000A264D">
            <w:rPr>
              <w:rFonts w:ascii="Segoe UI" w:hAnsi="Segoe UI" w:cs="Segoe UI"/>
            </w:rPr>
            <w:t xml:space="preserve">&amp; </w:t>
          </w:r>
          <w:hyperlink r:id="rId11" w:history="1">
            <w:proofErr w:type="spellStart"/>
            <w:r w:rsidR="000A264D" w:rsidRPr="000A264D">
              <w:rPr>
                <w:rFonts w:ascii="Segoe UI" w:hAnsi="Segoe UI" w:cs="Segoe UI"/>
              </w:rPr>
              <w:t>Gadish</w:t>
            </w:r>
            <w:proofErr w:type="spellEnd"/>
          </w:hyperlink>
          <w:r w:rsidR="000A264D" w:rsidRPr="000A264D">
            <w:rPr>
              <w:rFonts w:ascii="Segoe UI" w:hAnsi="Segoe UI" w:cs="Segoe UI"/>
              <w:color w:val="000000"/>
            </w:rPr>
            <w:t xml:space="preserve"> (ISR); (4) </w:t>
          </w:r>
          <w:proofErr w:type="spellStart"/>
          <w:r w:rsidR="000A264D" w:rsidRPr="000A264D">
            <w:rPr>
              <w:rFonts w:ascii="Segoe UI" w:hAnsi="Segoe UI" w:cs="Segoe UI"/>
              <w:b/>
              <w:bCs/>
              <w:color w:val="000000"/>
            </w:rPr>
            <w:t>Artelia</w:t>
          </w:r>
          <w:proofErr w:type="spellEnd"/>
          <w:r w:rsidR="000A264D" w:rsidRPr="000A264D">
            <w:rPr>
              <w:rFonts w:ascii="Segoe UI" w:hAnsi="Segoe UI" w:cs="Segoe UI"/>
              <w:color w:val="000000"/>
            </w:rPr>
            <w:t xml:space="preserve">, RINA (Italie) et </w:t>
          </w:r>
          <w:proofErr w:type="spellStart"/>
          <w:r w:rsidR="000A264D" w:rsidRPr="000A264D">
            <w:rPr>
              <w:rFonts w:ascii="Segoe UI" w:hAnsi="Segoe UI" w:cs="Segoe UI"/>
              <w:color w:val="000000"/>
            </w:rPr>
            <w:t>Poran</w:t>
          </w:r>
          <w:proofErr w:type="spellEnd"/>
          <w:r w:rsidR="000A264D" w:rsidRPr="000A264D">
            <w:rPr>
              <w:rFonts w:ascii="Segoe UI" w:hAnsi="Segoe UI" w:cs="Segoe UI"/>
              <w:color w:val="000000"/>
            </w:rPr>
            <w:t xml:space="preserve"> </w:t>
          </w:r>
          <w:proofErr w:type="spellStart"/>
          <w:r w:rsidR="000A264D" w:rsidRPr="000A264D">
            <w:rPr>
              <w:rFonts w:ascii="Segoe UI" w:hAnsi="Segoe UI" w:cs="Segoe UI"/>
              <w:color w:val="000000"/>
            </w:rPr>
            <w:t>Sherem</w:t>
          </w:r>
          <w:proofErr w:type="spellEnd"/>
          <w:r w:rsidR="000A264D" w:rsidRPr="000A264D">
            <w:rPr>
              <w:rFonts w:ascii="Segoe UI" w:hAnsi="Segoe UI" w:cs="Segoe UI"/>
              <w:color w:val="000000"/>
            </w:rPr>
            <w:t xml:space="preserve"> (ISR). </w:t>
          </w:r>
          <w:r w:rsidR="000A264D">
            <w:rPr>
              <w:rFonts w:ascii="Segoe UI" w:hAnsi="Segoe UI" w:cs="Segoe UI"/>
              <w:color w:val="000000"/>
            </w:rPr>
            <w:t xml:space="preserve"> </w:t>
          </w:r>
          <w:r w:rsidR="000A264D" w:rsidRPr="000A264D">
            <w:rPr>
              <w:rFonts w:ascii="Segoe UI" w:hAnsi="Segoe UI" w:cs="Segoe UI"/>
              <w:color w:val="000000"/>
            </w:rPr>
            <w:t xml:space="preserve">EGIS-Rail se positionne surtout sur les études liées à la gestion coordonnée du réseau (network management) de </w:t>
          </w:r>
          <w:proofErr w:type="spellStart"/>
          <w:r w:rsidR="000A264D" w:rsidRPr="000A264D">
            <w:rPr>
              <w:rFonts w:ascii="Segoe UI" w:hAnsi="Segoe UI" w:cs="Segoe UI"/>
              <w:color w:val="000000"/>
            </w:rPr>
            <w:t>Gush</w:t>
          </w:r>
          <w:proofErr w:type="spellEnd"/>
          <w:r w:rsidR="000A264D" w:rsidRPr="000A264D">
            <w:rPr>
              <w:rFonts w:ascii="Segoe UI" w:hAnsi="Segoe UI" w:cs="Segoe UI"/>
              <w:color w:val="000000"/>
            </w:rPr>
            <w:t xml:space="preserve"> Dan, ce qui correspond à la conurbation de Tel Aviv.</w:t>
          </w:r>
          <w:r w:rsidR="000A264D">
            <w:rPr>
              <w:rFonts w:ascii="Segoe UI" w:hAnsi="Segoe UI" w:cs="Segoe UI"/>
              <w:color w:val="000000"/>
            </w:rPr>
            <w:t xml:space="preserve"> </w:t>
          </w:r>
        </w:sdtContent>
      </w:sdt>
      <w:r w:rsidR="00A30C33" w:rsidRPr="00DD6005">
        <w:rPr>
          <w:rFonts w:ascii="Segoe UI" w:hAnsi="Segoe UI" w:cs="Segoe UI"/>
          <w:noProof/>
          <w:sz w:val="20"/>
          <w:szCs w:val="20"/>
          <w:lang w:eastAsia="fr-FR"/>
        </w:rPr>
        <mc:AlternateContent>
          <mc:Choice Requires="wps">
            <w:drawing>
              <wp:inline distT="0" distB="0" distL="0" distR="0" wp14:anchorId="2E13B71C" wp14:editId="45647674">
                <wp:extent cx="6487064" cy="299720"/>
                <wp:effectExtent l="0" t="0" r="9525" b="5080"/>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064" cy="299720"/>
                        </a:xfrm>
                        <a:prstGeom prst="rect">
                          <a:avLst/>
                        </a:prstGeom>
                        <a:solidFill>
                          <a:srgbClr val="006CE5"/>
                        </a:solidFill>
                        <a:ln w="9525">
                          <a:noFill/>
                          <a:miter lim="800000"/>
                          <a:headEnd/>
                          <a:tailEnd/>
                        </a:ln>
                      </wps:spPr>
                      <wps:txbx>
                        <w:txbxContent>
                          <w:sdt>
                            <w:sdtPr>
                              <w:rPr>
                                <w:rFonts w:ascii="Segoe UI Historic" w:hAnsi="Segoe UI Historic" w:cs="Segoe UI Historic"/>
                                <w:b/>
                                <w:smallCaps/>
                                <w:color w:val="FFFFFF" w:themeColor="background1"/>
                                <w:sz w:val="24"/>
                                <w:szCs w:val="24"/>
                              </w:rPr>
                              <w:id w:val="195513805"/>
                              <w15:color w:val="FF00FF"/>
                            </w:sdtPr>
                            <w:sdtEndPr/>
                            <w:sdtContent>
                              <w:p w14:paraId="7B834B0A" w14:textId="2BFACB96" w:rsidR="00A30C33" w:rsidRPr="00470CD3" w:rsidRDefault="000A264D" w:rsidP="00A30C33">
                                <w:pPr>
                                  <w:pStyle w:val="Paragraphedeliste"/>
                                  <w:numPr>
                                    <w:ilvl w:val="0"/>
                                    <w:numId w:val="12"/>
                                  </w:numPr>
                                  <w:spacing w:after="240" w:line="240" w:lineRule="auto"/>
                                  <w:ind w:left="284" w:hanging="284"/>
                                  <w:contextualSpacing w:val="0"/>
                                  <w:rPr>
                                    <w:rFonts w:ascii="Segoe UI Historic" w:hAnsi="Segoe UI Historic" w:cs="Segoe UI Historic"/>
                                    <w:b/>
                                    <w:smallCaps/>
                                    <w:color w:val="FFFFFF" w:themeColor="background1"/>
                                    <w:sz w:val="24"/>
                                    <w:szCs w:val="24"/>
                                  </w:rPr>
                                </w:pPr>
                                <w:r>
                                  <w:rPr>
                                    <w:rFonts w:ascii="Segoe UI Historic" w:hAnsi="Segoe UI Historic" w:cs="Segoe UI Historic"/>
                                    <w:b/>
                                    <w:smallCaps/>
                                    <w:color w:val="FFFFFF" w:themeColor="background1"/>
                                    <w:sz w:val="24"/>
                                    <w:szCs w:val="24"/>
                                  </w:rPr>
                                  <w:t>Autres projets notables</w:t>
                                </w:r>
                              </w:p>
                            </w:sdtContent>
                          </w:sdt>
                        </w:txbxContent>
                      </wps:txbx>
                      <wps:bodyPr rot="0" vert="horz" wrap="square" lIns="91440" tIns="45720" rIns="91440" bIns="45720" anchor="t" anchorCtr="0">
                        <a:noAutofit/>
                      </wps:bodyPr>
                    </wps:wsp>
                  </a:graphicData>
                </a:graphic>
              </wp:inline>
            </w:drawing>
          </mc:Choice>
          <mc:Fallback>
            <w:pict>
              <v:shape w14:anchorId="2E13B71C" id="_x0000_s1028" type="#_x0000_t202" style="width:510.8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" fillcolor="#006ce5" stroked="f">
                <v:textbox>
                  <w:txbxContent>
                    <w:sdt>
                      <w:sdtPr>
                        <w:rPr>
                          <w:rFonts w:ascii="Segoe UI Historic" w:hAnsi="Segoe UI Historic" w:cs="Segoe UI Historic"/>
                          <w:b/>
                          <w:smallCaps/>
                          <w:color w:val="FFFFFF" w:themeColor="background1"/>
                          <w:sz w:val="24"/>
                          <w:szCs w:val="24"/>
                        </w:rPr>
                        <w:id w:val="195513805"/>
                        <w15:color w:val="FF00FF"/>
                      </w:sdtPr>
                      <w:sdtEndPr/>
                      <w:sdtContent>
                        <w:p w14:paraId="7B834B0A" w14:textId="2BFACB96" w:rsidR="00A30C33" w:rsidRPr="00470CD3" w:rsidRDefault="000A264D" w:rsidP="00A30C33">
                          <w:pPr>
                            <w:pStyle w:val="Paragraphedeliste"/>
                            <w:numPr>
                              <w:ilvl w:val="0"/>
                              <w:numId w:val="12"/>
                            </w:numPr>
                            <w:spacing w:after="240" w:line="240" w:lineRule="auto"/>
                            <w:ind w:left="284" w:hanging="284"/>
                            <w:contextualSpacing w:val="0"/>
                            <w:rPr>
                              <w:rFonts w:ascii="Segoe UI Historic" w:hAnsi="Segoe UI Historic" w:cs="Segoe UI Historic"/>
                              <w:b/>
                              <w:smallCaps/>
                              <w:color w:val="FFFFFF" w:themeColor="background1"/>
                              <w:sz w:val="24"/>
                              <w:szCs w:val="24"/>
                            </w:rPr>
                          </w:pPr>
                          <w:r>
                            <w:rPr>
                              <w:rFonts w:ascii="Segoe UI Historic" w:hAnsi="Segoe UI Historic" w:cs="Segoe UI Historic"/>
                              <w:b/>
                              <w:smallCaps/>
                              <w:color w:val="FFFFFF" w:themeColor="background1"/>
                              <w:sz w:val="24"/>
                              <w:szCs w:val="24"/>
                            </w:rPr>
                            <w:t>Autres projets notables</w:t>
                          </w:r>
                        </w:p>
                      </w:sdtContent>
                    </w:sdt>
                  </w:txbxContent>
                </v:textbox>
                <w10:anchorlock/>
              </v:shape>
            </w:pict>
          </mc:Fallback>
        </mc:AlternateContent>
      </w:r>
    </w:p>
    <w:sdt>
      <w:sdtPr>
        <w:rPr>
          <w:rStyle w:val="paragraphenoteSER"/>
        </w:rPr>
        <w:alias w:val="paragraphe"/>
        <w:tag w:val="paragraphe"/>
        <w:id w:val="266209713"/>
        <w:placeholder>
          <w:docPart w:val="F1935D029DB14409AE26DBE2FDD46292"/>
        </w:placeholder>
        <w15:color w:val="FF0000"/>
      </w:sdtPr>
      <w:sdtEndPr>
        <w:rPr>
          <w:rStyle w:val="Policepardfaut"/>
          <w:rFonts w:asciiTheme="minorHAnsi" w:eastAsia="Times New Roman" w:hAnsiTheme="minorHAnsi" w:cs="Segoe UI"/>
          <w:color w:val="222222"/>
          <w:sz w:val="22"/>
          <w:szCs w:val="20"/>
          <w:lang w:eastAsia="fr-FR"/>
        </w:rPr>
      </w:sdtEndPr>
      <w:sdtContent>
        <w:p w14:paraId="212D775E" w14:textId="77777777" w:rsidR="000A264D" w:rsidRPr="000A264D" w:rsidRDefault="000A264D" w:rsidP="000A264D">
          <w:pPr>
            <w:spacing w:after="0" w:line="240" w:lineRule="auto"/>
            <w:jc w:val="both"/>
            <w:rPr>
              <w:rFonts w:ascii="Segoe UI" w:hAnsi="Segoe UI" w:cs="Segoe UI"/>
              <w:b/>
              <w:bCs/>
              <w:color w:val="1F4E79" w:themeColor="accent1" w:themeShade="80"/>
            </w:rPr>
          </w:pPr>
          <w:r w:rsidRPr="000A264D">
            <w:rPr>
              <w:rFonts w:ascii="Segoe UI" w:hAnsi="Segoe UI" w:cs="Segoe UI"/>
              <w:b/>
              <w:bCs/>
            </w:rPr>
            <w:t>Alstom</w:t>
          </w:r>
          <w:r w:rsidRPr="000A264D">
            <w:rPr>
              <w:rFonts w:ascii="Segoe UI" w:hAnsi="Segoe UI" w:cs="Segoe UI"/>
              <w:bCs/>
            </w:rPr>
            <w:t xml:space="preserve"> a aussi été </w:t>
          </w:r>
          <w:proofErr w:type="spellStart"/>
          <w:r w:rsidRPr="000A264D">
            <w:rPr>
              <w:rFonts w:ascii="Segoe UI" w:hAnsi="Segoe UI" w:cs="Segoe UI"/>
              <w:bCs/>
            </w:rPr>
            <w:t>pré-sélectionné</w:t>
          </w:r>
          <w:proofErr w:type="spellEnd"/>
          <w:r w:rsidRPr="000A264D">
            <w:rPr>
              <w:rFonts w:ascii="Segoe UI" w:hAnsi="Segoe UI" w:cs="Segoe UI"/>
              <w:bCs/>
            </w:rPr>
            <w:t xml:space="preserve"> en août 2021 pour la </w:t>
          </w:r>
          <w:r w:rsidRPr="000A264D">
            <w:rPr>
              <w:rFonts w:ascii="Segoe UI" w:hAnsi="Segoe UI" w:cs="Segoe UI"/>
              <w:b/>
              <w:bCs/>
            </w:rPr>
            <w:t>construction et la gestion des lignes violette et bleue</w:t>
          </w:r>
          <w:r w:rsidRPr="000A264D">
            <w:rPr>
              <w:rFonts w:ascii="Segoe UI" w:hAnsi="Segoe UI" w:cs="Segoe UI"/>
              <w:b/>
              <w:bCs/>
              <w:color w:val="1F4E79" w:themeColor="accent1" w:themeShade="80"/>
            </w:rPr>
            <w:t xml:space="preserve"> </w:t>
          </w:r>
          <w:r w:rsidRPr="000A264D">
            <w:rPr>
              <w:rFonts w:ascii="Segoe UI" w:hAnsi="Segoe UI" w:cs="Segoe UI"/>
              <w:b/>
              <w:bCs/>
              <w:color w:val="0070C0"/>
            </w:rPr>
            <w:t>du tramway de Jérusalem.</w:t>
          </w:r>
        </w:p>
        <w:p w14:paraId="684912EF" w14:textId="77777777" w:rsidR="000A264D" w:rsidRPr="000A264D" w:rsidRDefault="000A264D" w:rsidP="000A264D">
          <w:pPr>
            <w:spacing w:after="0" w:line="240" w:lineRule="auto"/>
            <w:ind w:left="142"/>
            <w:jc w:val="both"/>
            <w:rPr>
              <w:rFonts w:ascii="Segoe UI" w:hAnsi="Segoe UI" w:cs="Segoe UI"/>
              <w:b/>
              <w:bCs/>
            </w:rPr>
          </w:pPr>
        </w:p>
        <w:p w14:paraId="797C4F9D" w14:textId="79CA48DF" w:rsidR="000A264D" w:rsidRPr="000A264D" w:rsidRDefault="000A264D" w:rsidP="000A264D">
          <w:pPr>
            <w:spacing w:after="0" w:line="240" w:lineRule="auto"/>
            <w:jc w:val="both"/>
            <w:rPr>
              <w:rFonts w:ascii="Segoe UI" w:hAnsi="Segoe UI" w:cs="Segoe UI"/>
              <w:bCs/>
            </w:rPr>
          </w:pPr>
          <w:r w:rsidRPr="000A264D">
            <w:rPr>
              <w:rFonts w:ascii="Segoe UI" w:hAnsi="Segoe UI" w:cs="Segoe UI"/>
              <w:b/>
              <w:bCs/>
            </w:rPr>
            <w:t>Thalès</w:t>
          </w:r>
          <w:r w:rsidRPr="000A264D">
            <w:rPr>
              <w:rFonts w:ascii="Segoe UI" w:hAnsi="Segoe UI" w:cs="Segoe UI"/>
              <w:bCs/>
            </w:rPr>
            <w:t xml:space="preserve"> fournit depuis 15 ans les équipements ETCS 2 (système de circulation des trains aux normes européennes) pour la modernisation des </w:t>
          </w:r>
          <w:r w:rsidRPr="000A264D">
            <w:rPr>
              <w:rFonts w:ascii="Segoe UI" w:hAnsi="Segoe UI" w:cs="Segoe UI"/>
              <w:b/>
              <w:bCs/>
              <w:color w:val="0070C0"/>
            </w:rPr>
            <w:t>chemins de fer</w:t>
          </w:r>
          <w:r w:rsidRPr="000A264D">
            <w:rPr>
              <w:rFonts w:ascii="Segoe UI" w:hAnsi="Segoe UI" w:cs="Segoe UI"/>
              <w:bCs/>
            </w:rPr>
            <w:t>. Le contrat de 2018 (80 millions EUR pour la signalisation et la maintenance) a permis la création d’une succursale en Israël.</w:t>
          </w:r>
        </w:p>
        <w:p w14:paraId="31072974" w14:textId="77777777" w:rsidR="000A264D" w:rsidRPr="000A264D" w:rsidRDefault="000A264D" w:rsidP="000A264D">
          <w:pPr>
            <w:spacing w:after="0" w:line="240" w:lineRule="auto"/>
            <w:ind w:left="142"/>
            <w:jc w:val="both"/>
            <w:rPr>
              <w:rFonts w:ascii="Segoe UI" w:eastAsia="Times New Roman" w:hAnsi="Segoe UI" w:cs="Segoe UI"/>
              <w:color w:val="000000"/>
              <w:sz w:val="16"/>
              <w:szCs w:val="16"/>
              <w:lang w:eastAsia="fr-FR"/>
            </w:rPr>
          </w:pPr>
        </w:p>
        <w:p w14:paraId="18E1EB7C" w14:textId="5ACC7813" w:rsidR="00A30C33" w:rsidRPr="00DD6005" w:rsidRDefault="000A264D" w:rsidP="000A264D">
          <w:pPr>
            <w:spacing w:line="256" w:lineRule="auto"/>
            <w:jc w:val="both"/>
            <w:rPr>
              <w:rFonts w:ascii="Segoe UI" w:eastAsia="Times New Roman" w:hAnsi="Segoe UI" w:cs="Segoe UI"/>
              <w:color w:val="222222"/>
              <w:sz w:val="20"/>
              <w:szCs w:val="20"/>
              <w:lang w:eastAsia="fr-FR"/>
            </w:rPr>
          </w:pPr>
          <w:r w:rsidRPr="000A264D">
            <w:rPr>
              <w:rFonts w:ascii="Segoe UI" w:eastAsia="Times New Roman" w:hAnsi="Segoe UI" w:cs="Segoe UI"/>
              <w:b/>
              <w:bCs/>
              <w:color w:val="0070C0"/>
              <w:lang w:eastAsia="fr-FR"/>
            </w:rPr>
            <w:t xml:space="preserve">Aviation civile </w:t>
          </w:r>
          <w:r w:rsidRPr="000A264D">
            <w:rPr>
              <w:rFonts w:ascii="Segoe UI" w:eastAsia="Times New Roman" w:hAnsi="Segoe UI" w:cs="Segoe UI"/>
              <w:b/>
              <w:bCs/>
              <w:color w:val="000000"/>
              <w:lang w:eastAsia="fr-FR"/>
            </w:rPr>
            <w:t xml:space="preserve">: </w:t>
          </w:r>
          <w:r w:rsidRPr="000A264D">
            <w:rPr>
              <w:rFonts w:ascii="Segoe UI" w:hAnsi="Segoe UI" w:cs="Segoe UI"/>
            </w:rPr>
            <w:t xml:space="preserve">Des négociations ont été engagées entre </w:t>
          </w:r>
          <w:r w:rsidRPr="000A264D">
            <w:rPr>
              <w:rFonts w:ascii="Segoe UI" w:hAnsi="Segoe UI" w:cs="Segoe UI"/>
              <w:b/>
            </w:rPr>
            <w:t xml:space="preserve">Thalès </w:t>
          </w:r>
          <w:r w:rsidRPr="000A264D">
            <w:rPr>
              <w:rFonts w:ascii="Segoe UI" w:hAnsi="Segoe UI" w:cs="Segoe UI"/>
            </w:rPr>
            <w:t xml:space="preserve">et l’Israël Aviation </w:t>
          </w:r>
          <w:proofErr w:type="spellStart"/>
          <w:r w:rsidRPr="000A264D">
            <w:rPr>
              <w:rFonts w:ascii="Segoe UI" w:hAnsi="Segoe UI" w:cs="Segoe UI"/>
            </w:rPr>
            <w:t>Authority</w:t>
          </w:r>
          <w:proofErr w:type="spellEnd"/>
          <w:r w:rsidRPr="000A264D">
            <w:rPr>
              <w:rFonts w:ascii="Segoe UI" w:hAnsi="Segoe UI" w:cs="Segoe UI"/>
            </w:rPr>
            <w:t xml:space="preserve"> dans la perspective d’une </w:t>
          </w:r>
          <w:r w:rsidRPr="000A264D">
            <w:rPr>
              <w:rFonts w:ascii="Segoe UI" w:hAnsi="Segoe UI" w:cs="Segoe UI"/>
              <w:b/>
            </w:rPr>
            <w:t>modernisation du système de contrôle du trafic aérien civil qui se détache du militaire</w:t>
          </w:r>
          <w:r w:rsidRPr="000A264D">
            <w:rPr>
              <w:rFonts w:ascii="Segoe UI" w:hAnsi="Segoe UI" w:cs="Segoe UI"/>
            </w:rPr>
            <w:t>. Le montant du projet (30 MEUR) est modeste, la décision est attendue cet automne, la concurrence est forte et un soutien français semble nécessaire.</w:t>
          </w:r>
        </w:p>
      </w:sdtContent>
    </w:sdt>
    <w:p w14:paraId="605A874C" w14:textId="77777777" w:rsidR="000A264D" w:rsidRDefault="000A264D" w:rsidP="009D3220">
      <w:pPr>
        <w:jc w:val="right"/>
        <w:rPr>
          <w:rFonts w:ascii="Segoe UI" w:hAnsi="Segoe UI" w:cs="Segoe UI"/>
          <w:b/>
          <w:sz w:val="20"/>
          <w:szCs w:val="20"/>
        </w:rPr>
      </w:pPr>
    </w:p>
    <w:p w14:paraId="4955CC3A" w14:textId="73DFE192" w:rsidR="00FC7D79" w:rsidRDefault="00451988" w:rsidP="009D3220">
      <w:pPr>
        <w:jc w:val="right"/>
        <w:rPr>
          <w:rFonts w:ascii="Segoe UI" w:hAnsi="Segoe UI" w:cs="Segoe UI"/>
          <w:b/>
          <w:sz w:val="20"/>
          <w:szCs w:val="20"/>
        </w:rPr>
      </w:pPr>
      <w:r>
        <w:rPr>
          <w:rFonts w:ascii="Segoe UI" w:hAnsi="Segoe UI" w:cs="Segoe UI"/>
          <w:b/>
          <w:sz w:val="20"/>
          <w:szCs w:val="20"/>
        </w:rPr>
        <w:t>Eric SAYETTAT</w:t>
      </w:r>
    </w:p>
    <w:p w14:paraId="7B88A64E" w14:textId="77777777" w:rsidR="003A02FA" w:rsidRDefault="003A02FA" w:rsidP="009D3220">
      <w:pPr>
        <w:jc w:val="right"/>
        <w:rPr>
          <w:rFonts w:ascii="Segoe UI" w:hAnsi="Segoe UI" w:cs="Segoe UI"/>
          <w:b/>
          <w:sz w:val="20"/>
          <w:szCs w:val="20"/>
        </w:rPr>
      </w:pPr>
    </w:p>
    <w:p w14:paraId="44610B5A" w14:textId="1827B5E4" w:rsidR="009371FF" w:rsidRDefault="009371FF" w:rsidP="009D3220">
      <w:pPr>
        <w:jc w:val="right"/>
        <w:rPr>
          <w:rFonts w:ascii="Segoe UI" w:hAnsi="Segoe UI" w:cs="Segoe UI"/>
          <w:b/>
          <w:sz w:val="20"/>
          <w:szCs w:val="20"/>
        </w:rPr>
      </w:pPr>
    </w:p>
    <w:p w14:paraId="5AEEFF3E" w14:textId="77777777" w:rsidR="009371FF" w:rsidRPr="009371FF" w:rsidRDefault="009371FF" w:rsidP="009371FF">
      <w:pPr>
        <w:rPr>
          <w:rFonts w:ascii="Segoe UI" w:hAnsi="Segoe UI" w:cs="Segoe UI"/>
          <w:sz w:val="20"/>
          <w:szCs w:val="20"/>
        </w:rPr>
      </w:pPr>
    </w:p>
    <w:p w14:paraId="56B451F2" w14:textId="77777777" w:rsidR="009371FF" w:rsidRPr="009371FF" w:rsidRDefault="009371FF" w:rsidP="009371FF">
      <w:pPr>
        <w:rPr>
          <w:rFonts w:ascii="Segoe UI" w:hAnsi="Segoe UI" w:cs="Segoe UI"/>
          <w:sz w:val="20"/>
          <w:szCs w:val="20"/>
        </w:rPr>
      </w:pPr>
    </w:p>
    <w:p w14:paraId="687F01FB" w14:textId="77777777" w:rsidR="009371FF" w:rsidRPr="009371FF" w:rsidRDefault="009371FF" w:rsidP="009371FF">
      <w:pPr>
        <w:rPr>
          <w:rFonts w:ascii="Segoe UI" w:hAnsi="Segoe UI" w:cs="Segoe UI"/>
          <w:sz w:val="20"/>
          <w:szCs w:val="20"/>
        </w:rPr>
      </w:pPr>
    </w:p>
    <w:p w14:paraId="0D3065ED" w14:textId="77777777" w:rsidR="009371FF" w:rsidRPr="009371FF" w:rsidRDefault="009371FF" w:rsidP="009371FF">
      <w:pPr>
        <w:rPr>
          <w:rFonts w:ascii="Segoe UI" w:hAnsi="Segoe UI" w:cs="Segoe UI"/>
          <w:sz w:val="20"/>
          <w:szCs w:val="20"/>
        </w:rPr>
      </w:pPr>
    </w:p>
    <w:p w14:paraId="15809425" w14:textId="77777777" w:rsidR="009371FF" w:rsidRPr="009371FF" w:rsidRDefault="009371FF" w:rsidP="009371FF">
      <w:pPr>
        <w:rPr>
          <w:rFonts w:ascii="Segoe UI" w:hAnsi="Segoe UI" w:cs="Segoe UI"/>
          <w:sz w:val="20"/>
          <w:szCs w:val="20"/>
        </w:rPr>
      </w:pPr>
    </w:p>
    <w:p w14:paraId="62A6F2BF" w14:textId="77777777" w:rsidR="009371FF" w:rsidRPr="009371FF" w:rsidRDefault="009371FF" w:rsidP="009371FF">
      <w:pPr>
        <w:rPr>
          <w:rFonts w:ascii="Segoe UI" w:hAnsi="Segoe UI" w:cs="Segoe UI"/>
          <w:sz w:val="20"/>
          <w:szCs w:val="20"/>
        </w:rPr>
      </w:pPr>
    </w:p>
    <w:p w14:paraId="67756733" w14:textId="77777777" w:rsidR="009371FF" w:rsidRPr="009371FF" w:rsidRDefault="009371FF" w:rsidP="009371FF">
      <w:pPr>
        <w:rPr>
          <w:rFonts w:ascii="Segoe UI" w:hAnsi="Segoe UI" w:cs="Segoe UI"/>
          <w:sz w:val="20"/>
          <w:szCs w:val="20"/>
        </w:rPr>
      </w:pPr>
    </w:p>
    <w:p w14:paraId="4679A4B3" w14:textId="1E050A43" w:rsidR="009371FF" w:rsidRDefault="009371FF" w:rsidP="009371FF">
      <w:pPr>
        <w:rPr>
          <w:rFonts w:ascii="Segoe UI" w:hAnsi="Segoe UI" w:cs="Segoe UI"/>
          <w:sz w:val="20"/>
          <w:szCs w:val="20"/>
        </w:rPr>
      </w:pPr>
    </w:p>
    <w:p w14:paraId="4267740C" w14:textId="2AEEC374" w:rsidR="003A02FA" w:rsidRPr="009371FF" w:rsidRDefault="003A02FA" w:rsidP="009371FF">
      <w:pPr>
        <w:tabs>
          <w:tab w:val="left" w:pos="4280"/>
        </w:tabs>
        <w:rPr>
          <w:rFonts w:ascii="Segoe UI" w:hAnsi="Segoe UI" w:cs="Segoe UI"/>
          <w:sz w:val="20"/>
          <w:szCs w:val="20"/>
        </w:rPr>
      </w:pPr>
    </w:p>
    <w:sectPr w:rsidR="003A02FA" w:rsidRPr="009371FF" w:rsidSect="00451988">
      <w:headerReference w:type="default" r:id="rId12"/>
      <w:footerReference w:type="default" r:id="rId13"/>
      <w:headerReference w:type="first" r:id="rId14"/>
      <w:footerReference w:type="first" r:id="rId15"/>
      <w:pgSz w:w="11906" w:h="16838" w:code="9"/>
      <w:pgMar w:top="851" w:right="851" w:bottom="851" w:left="851" w:header="567"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DC058" w14:textId="77777777" w:rsidR="002E3C9F" w:rsidRDefault="002E3C9F" w:rsidP="004432FE">
      <w:pPr>
        <w:spacing w:after="0" w:line="240" w:lineRule="auto"/>
      </w:pPr>
      <w:r>
        <w:separator/>
      </w:r>
    </w:p>
  </w:endnote>
  <w:endnote w:type="continuationSeparator" w:id="0">
    <w:p w14:paraId="32B8BCB9" w14:textId="77777777" w:rsidR="002E3C9F" w:rsidRDefault="002E3C9F" w:rsidP="0044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Black">
    <w:panose1 w:val="020B0A02040204020203"/>
    <w:charset w:val="00"/>
    <w:family w:val="swiss"/>
    <w:pitch w:val="variable"/>
    <w:sig w:usb0="E00002FF" w:usb1="4000E47F" w:usb2="00000021" w:usb3="00000000" w:csb0="000001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3780668"/>
      <w:docPartObj>
        <w:docPartGallery w:val="Page Numbers (Bottom of Page)"/>
        <w:docPartUnique/>
      </w:docPartObj>
    </w:sdtPr>
    <w:sdtEndPr>
      <w:rPr>
        <w:rFonts w:ascii="Segoe UI" w:hAnsi="Segoe UI" w:cs="Segoe UI"/>
        <w:sz w:val="20"/>
        <w:szCs w:val="20"/>
      </w:rPr>
    </w:sdtEndPr>
    <w:sdtContent>
      <w:p w14:paraId="6A503ADF" w14:textId="77777777" w:rsidR="00904EBC" w:rsidRPr="004F6F24" w:rsidRDefault="00904EBC">
        <w:pPr>
          <w:pStyle w:val="Pieddepage"/>
          <w:jc w:val="right"/>
          <w:rPr>
            <w:rFonts w:ascii="Segoe UI" w:hAnsi="Segoe UI" w:cs="Segoe UI"/>
            <w:sz w:val="20"/>
            <w:szCs w:val="20"/>
          </w:rPr>
        </w:pPr>
        <w:r w:rsidRPr="004F6F24">
          <w:rPr>
            <w:rFonts w:ascii="Segoe UI" w:hAnsi="Segoe UI" w:cs="Segoe UI"/>
            <w:sz w:val="20"/>
            <w:szCs w:val="20"/>
          </w:rPr>
          <w:fldChar w:fldCharType="begin"/>
        </w:r>
        <w:r w:rsidRPr="004F6F24">
          <w:rPr>
            <w:rFonts w:ascii="Segoe UI" w:hAnsi="Segoe UI" w:cs="Segoe UI"/>
            <w:sz w:val="20"/>
            <w:szCs w:val="20"/>
          </w:rPr>
          <w:instrText>PAGE   \* MERGEFORMAT</w:instrText>
        </w:r>
        <w:r w:rsidRPr="004F6F24">
          <w:rPr>
            <w:rFonts w:ascii="Segoe UI" w:hAnsi="Segoe UI" w:cs="Segoe UI"/>
            <w:sz w:val="20"/>
            <w:szCs w:val="20"/>
          </w:rPr>
          <w:fldChar w:fldCharType="separate"/>
        </w:r>
        <w:r w:rsidR="001B6847">
          <w:rPr>
            <w:rFonts w:ascii="Segoe UI" w:hAnsi="Segoe UI" w:cs="Segoe UI"/>
            <w:noProof/>
            <w:sz w:val="20"/>
            <w:szCs w:val="20"/>
          </w:rPr>
          <w:t>2</w:t>
        </w:r>
        <w:r w:rsidRPr="004F6F24">
          <w:rPr>
            <w:rFonts w:ascii="Segoe UI" w:hAnsi="Segoe UI" w:cs="Segoe UI"/>
            <w:sz w:val="20"/>
            <w:szCs w:val="20"/>
          </w:rPr>
          <w:fldChar w:fldCharType="end"/>
        </w:r>
      </w:p>
    </w:sdtContent>
  </w:sdt>
  <w:p w14:paraId="22EF7952" w14:textId="77777777" w:rsidR="00353DA6" w:rsidRPr="007F0111" w:rsidRDefault="00FB7DCE" w:rsidP="00353DA6">
    <w:pPr>
      <w:pStyle w:val="Pieddepage"/>
      <w:jc w:val="center"/>
      <w:rPr>
        <w:smallCaps/>
        <w:sz w:val="14"/>
      </w:rPr>
    </w:pPr>
    <w:r>
      <w:rPr>
        <w:smallCaps/>
        <w:noProof/>
        <w:sz w:val="14"/>
        <w:lang w:eastAsia="fr-FR"/>
      </w:rPr>
      <w:drawing>
        <wp:anchor distT="0" distB="0" distL="114300" distR="114300" simplePos="0" relativeHeight="251686912" behindDoc="0" locked="0" layoutInCell="1" allowOverlap="1" wp14:anchorId="1673F13C" wp14:editId="78FA45FD">
          <wp:simplePos x="0" y="0"/>
          <wp:positionH relativeFrom="leftMargin">
            <wp:posOffset>180340</wp:posOffset>
          </wp:positionH>
          <wp:positionV relativeFrom="paragraph">
            <wp:posOffset>24130</wp:posOffset>
          </wp:positionV>
          <wp:extent cx="744855" cy="287655"/>
          <wp:effectExtent l="0" t="0" r="0" b="0"/>
          <wp:wrapThrough wrapText="bothSides">
            <wp:wrapPolygon edited="0">
              <wp:start x="0" y="0"/>
              <wp:lineTo x="0" y="20026"/>
              <wp:lineTo x="20992" y="20026"/>
              <wp:lineTo x="20992"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esor-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4855" cy="287655"/>
                  </a:xfrm>
                  <a:prstGeom prst="rect">
                    <a:avLst/>
                  </a:prstGeom>
                </pic:spPr>
              </pic:pic>
            </a:graphicData>
          </a:graphic>
          <wp14:sizeRelH relativeFrom="margin">
            <wp14:pctWidth>0</wp14:pctWidth>
          </wp14:sizeRelH>
          <wp14:sizeRelV relativeFrom="margin">
            <wp14:pctHeight>0</wp14:pctHeight>
          </wp14:sizeRelV>
        </wp:anchor>
      </w:drawing>
    </w:r>
    <w:r w:rsidR="00353DA6">
      <w:rPr>
        <w:smallCaps/>
        <w:sz w:val="14"/>
      </w:rPr>
      <w:t>Service Économique Régional – Ambassade de France au L</w:t>
    </w:r>
    <w:r w:rsidR="00353DA6" w:rsidRPr="007F0111">
      <w:rPr>
        <w:smallCaps/>
        <w:sz w:val="14"/>
      </w:rPr>
      <w:t>iban</w:t>
    </w:r>
  </w:p>
  <w:p w14:paraId="580DFF60" w14:textId="77777777" w:rsidR="004432FE" w:rsidRPr="00353DA6" w:rsidRDefault="00353DA6" w:rsidP="00353DA6">
    <w:pPr>
      <w:pStyle w:val="Pieddepage"/>
      <w:jc w:val="center"/>
      <w:rPr>
        <w:smallCaps/>
        <w:sz w:val="14"/>
      </w:rPr>
    </w:pPr>
    <w:r w:rsidRPr="007F0111">
      <w:rPr>
        <w:smallCaps/>
        <w:sz w:val="14"/>
      </w:rPr>
      <w:t>Espace des lettres – rue de damas – Beyrouth – Liban – tel : +961 (0) 1 420 1</w:t>
    </w:r>
    <w:r>
      <w:rPr>
        <w:smallCaps/>
        <w:sz w:val="14"/>
      </w:rPr>
      <w:t>61</w:t>
    </w:r>
    <w:r w:rsidRPr="007F0111">
      <w:rPr>
        <w:rFonts w:ascii="Segoe UI" w:hAnsi="Segoe UI" w:cs="Segoe UI"/>
        <w:b/>
        <w:smallCaps/>
        <w:noProof/>
        <w:color w:val="006CE5"/>
        <w:sz w:val="28"/>
        <w:szCs w:val="44"/>
        <w:lang w:eastAsia="fr-FR"/>
      </w:rPr>
      <mc:AlternateContent>
        <mc:Choice Requires="wps">
          <w:drawing>
            <wp:anchor distT="0" distB="0" distL="114300" distR="114300" simplePos="0" relativeHeight="251679744" behindDoc="0" locked="0" layoutInCell="1" allowOverlap="1" wp14:anchorId="345BE7C8" wp14:editId="44D7BAA6">
              <wp:simplePos x="0" y="0"/>
              <wp:positionH relativeFrom="page">
                <wp:align>left</wp:align>
              </wp:positionH>
              <wp:positionV relativeFrom="page">
                <wp:posOffset>10441305</wp:posOffset>
              </wp:positionV>
              <wp:extent cx="7779600" cy="122400"/>
              <wp:effectExtent l="0" t="0" r="0" b="0"/>
              <wp:wrapSquare wrapText="bothSides"/>
              <wp:docPr id="18" name="Rectangle 18"/>
              <wp:cNvGraphicFramePr/>
              <a:graphic xmlns:a="http://schemas.openxmlformats.org/drawingml/2006/main">
                <a:graphicData uri="http://schemas.microsoft.com/office/word/2010/wordprocessingShape">
                  <wps:wsp>
                    <wps:cNvSpPr/>
                    <wps:spPr>
                      <a:xfrm>
                        <a:off x="0" y="0"/>
                        <a:ext cx="7779600" cy="122400"/>
                      </a:xfrm>
                      <a:prstGeom prst="rect">
                        <a:avLst/>
                      </a:prstGeom>
                      <a:solidFill>
                        <a:srgbClr val="006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C108B" id="Rectangle 18" o:spid="_x0000_s1026" style="position:absolute;margin-left:0;margin-top:822.15pt;width:612.55pt;height:9.65pt;z-index:25167974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" fillcolor="#006ce5" stroked="f" strokeweight="1pt">
              <w10:wrap type="square" anchorx="page" anchory="page"/>
            </v:rect>
          </w:pict>
        </mc:Fallback>
      </mc:AlternateContent>
    </w:r>
    <w:r>
      <w:rPr>
        <w:smallCaps/>
        <w:sz w:val="14"/>
      </w:rPr>
      <w:t xml:space="preserve"> - @ : beyrouth@dgtresor.gouv.fr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3ADC9" w14:textId="1708E0E2" w:rsidR="00DD1D6D" w:rsidRPr="007F0111" w:rsidRDefault="00E44D32" w:rsidP="009371FF">
    <w:pPr>
      <w:pStyle w:val="Pieddepage"/>
      <w:jc w:val="center"/>
      <w:rPr>
        <w:smallCaps/>
        <w:sz w:val="14"/>
      </w:rPr>
    </w:pPr>
    <w:r>
      <w:rPr>
        <w:smallCaps/>
        <w:noProof/>
        <w:sz w:val="14"/>
        <w:lang w:eastAsia="fr-FR"/>
      </w:rPr>
      <w:drawing>
        <wp:anchor distT="0" distB="0" distL="114300" distR="114300" simplePos="0" relativeHeight="251682816" behindDoc="0" locked="0" layoutInCell="1" allowOverlap="1" wp14:anchorId="5463B922" wp14:editId="6075D034">
          <wp:simplePos x="0" y="0"/>
          <wp:positionH relativeFrom="leftMargin">
            <wp:posOffset>180340</wp:posOffset>
          </wp:positionH>
          <wp:positionV relativeFrom="paragraph">
            <wp:posOffset>71755</wp:posOffset>
          </wp:positionV>
          <wp:extent cx="745200" cy="288000"/>
          <wp:effectExtent l="0" t="0" r="0" b="0"/>
          <wp:wrapThrough wrapText="bothSides">
            <wp:wrapPolygon edited="0">
              <wp:start x="0" y="0"/>
              <wp:lineTo x="0" y="20026"/>
              <wp:lineTo x="20992" y="20026"/>
              <wp:lineTo x="20992" y="0"/>
              <wp:lineTo x="0" y="0"/>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esor-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5200" cy="288000"/>
                  </a:xfrm>
                  <a:prstGeom prst="rect">
                    <a:avLst/>
                  </a:prstGeom>
                </pic:spPr>
              </pic:pic>
            </a:graphicData>
          </a:graphic>
          <wp14:sizeRelH relativeFrom="margin">
            <wp14:pctWidth>0</wp14:pctWidth>
          </wp14:sizeRelH>
          <wp14:sizeRelV relativeFrom="margin">
            <wp14:pctHeight>0</wp14:pctHeight>
          </wp14:sizeRelV>
        </wp:anchor>
      </w:drawing>
    </w:r>
    <w:r w:rsidR="007F0111">
      <w:rPr>
        <w:smallCaps/>
        <w:sz w:val="14"/>
      </w:rPr>
      <w:t xml:space="preserve">Service Économique – Ambassade de France </w:t>
    </w:r>
    <w:r w:rsidR="009371FF">
      <w:rPr>
        <w:smallCaps/>
        <w:sz w:val="14"/>
      </w:rPr>
      <w:t>en Israël</w:t>
    </w:r>
  </w:p>
  <w:p w14:paraId="67CCD84F" w14:textId="7FD23DDA" w:rsidR="009371FF" w:rsidRPr="006142BE" w:rsidRDefault="00093664" w:rsidP="00B6781E">
    <w:pPr>
      <w:jc w:val="center"/>
      <w:rPr>
        <w:rFonts w:ascii="Calibri" w:hAnsi="Calibri" w:cs="Calibri"/>
        <w:smallCaps/>
        <w:color w:val="000000"/>
        <w:sz w:val="14"/>
        <w:szCs w:val="14"/>
      </w:rPr>
    </w:pPr>
    <w:r w:rsidRPr="009371FF">
      <w:rPr>
        <w:rFonts w:ascii="Calibri" w:hAnsi="Calibri" w:cs="Calibri"/>
        <w:b/>
        <w:smallCaps/>
        <w:noProof/>
        <w:color w:val="006CE5"/>
        <w:sz w:val="24"/>
        <w:szCs w:val="40"/>
        <w:lang w:eastAsia="fr-FR"/>
      </w:rPr>
      <mc:AlternateContent>
        <mc:Choice Requires="wps">
          <w:drawing>
            <wp:anchor distT="0" distB="0" distL="114300" distR="114300" simplePos="0" relativeHeight="251665408" behindDoc="0" locked="0" layoutInCell="1" allowOverlap="1" wp14:anchorId="05493EC0" wp14:editId="65F8FCFA">
              <wp:simplePos x="0" y="0"/>
              <wp:positionH relativeFrom="page">
                <wp:posOffset>0</wp:posOffset>
              </wp:positionH>
              <wp:positionV relativeFrom="page">
                <wp:posOffset>10441305</wp:posOffset>
              </wp:positionV>
              <wp:extent cx="7560000" cy="108000"/>
              <wp:effectExtent l="0" t="0" r="3175" b="6350"/>
              <wp:wrapSquare wrapText="bothSides"/>
              <wp:docPr id="4" name="Rectangle 4"/>
              <wp:cNvGraphicFramePr/>
              <a:graphic xmlns:a="http://schemas.openxmlformats.org/drawingml/2006/main">
                <a:graphicData uri="http://schemas.microsoft.com/office/word/2010/wordprocessingShape">
                  <wps:wsp>
                    <wps:cNvSpPr/>
                    <wps:spPr>
                      <a:xfrm>
                        <a:off x="0" y="0"/>
                        <a:ext cx="7560000" cy="108000"/>
                      </a:xfrm>
                      <a:prstGeom prst="rect">
                        <a:avLst/>
                      </a:prstGeom>
                      <a:solidFill>
                        <a:srgbClr val="006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5BE1B" id="Rectangle 4" o:spid="_x0000_s1026" style="position:absolute;margin-left:0;margin-top:822.15pt;width:595.3pt;height: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" fillcolor="#006ce5" stroked="f" strokeweight="1pt">
              <w10:wrap type="square" anchorx="page" anchory="page"/>
            </v:rect>
          </w:pict>
        </mc:Fallback>
      </mc:AlternateContent>
    </w:r>
    <w:r w:rsidR="006142BE">
      <w:rPr>
        <w:rFonts w:ascii="Calibri" w:hAnsi="Calibri" w:cs="Calibri"/>
        <w:smallCaps/>
        <w:color w:val="000000"/>
        <w:sz w:val="14"/>
        <w:szCs w:val="14"/>
      </w:rPr>
      <w:t xml:space="preserve">2 Jabotinsky </w:t>
    </w:r>
    <w:r w:rsidR="00B6781E">
      <w:rPr>
        <w:rFonts w:ascii="Calibri" w:hAnsi="Calibri" w:cs="Calibri"/>
        <w:smallCaps/>
        <w:color w:val="000000"/>
        <w:sz w:val="14"/>
        <w:szCs w:val="14"/>
      </w:rPr>
      <w:t>Street,</w:t>
    </w:r>
    <w:r w:rsidR="009371FF" w:rsidRPr="009371FF">
      <w:rPr>
        <w:rFonts w:ascii="Calibri" w:hAnsi="Calibri" w:cs="Calibri"/>
        <w:smallCaps/>
        <w:color w:val="000000"/>
        <w:sz w:val="14"/>
        <w:szCs w:val="14"/>
      </w:rPr>
      <w:t xml:space="preserve"> 5250501 Ramat-Gan, Israël</w:t>
    </w:r>
    <w:r w:rsidR="006142BE">
      <w:rPr>
        <w:rFonts w:ascii="Calibri" w:hAnsi="Calibri" w:cs="Calibri"/>
        <w:smallCaps/>
        <w:color w:val="000000"/>
        <w:sz w:val="14"/>
        <w:szCs w:val="14"/>
      </w:rPr>
      <w:t xml:space="preserve"> </w:t>
    </w:r>
    <w:r w:rsidR="00B6781E">
      <w:rPr>
        <w:rFonts w:ascii="Calibri" w:hAnsi="Calibri" w:cs="Calibri"/>
        <w:smallCaps/>
        <w:color w:val="000000"/>
        <w:sz w:val="14"/>
        <w:szCs w:val="14"/>
      </w:rPr>
      <w:t>–</w:t>
    </w:r>
    <w:r w:rsidR="006142BE">
      <w:rPr>
        <w:rFonts w:ascii="Calibri" w:hAnsi="Calibri" w:cs="Calibri"/>
        <w:smallCaps/>
        <w:color w:val="000000"/>
        <w:sz w:val="14"/>
        <w:szCs w:val="14"/>
      </w:rPr>
      <w:t xml:space="preserve"> </w:t>
    </w:r>
    <w:r w:rsidR="00B6781E">
      <w:rPr>
        <w:rFonts w:ascii="Calibri" w:hAnsi="Calibri" w:cs="Calibri"/>
        <w:smallCaps/>
        <w:color w:val="000000"/>
        <w:sz w:val="14"/>
        <w:szCs w:val="14"/>
      </w:rPr>
      <w:t xml:space="preserve">Tél : </w:t>
    </w:r>
    <w:r w:rsidR="006142BE" w:rsidRPr="006142BE">
      <w:rPr>
        <w:rFonts w:cstheme="minorHAnsi"/>
        <w:color w:val="333333"/>
        <w:sz w:val="14"/>
        <w:szCs w:val="14"/>
        <w:shd w:val="clear" w:color="auto" w:fill="FFFFFF"/>
      </w:rPr>
      <w:t>+972 3 546 65 35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00323" w14:textId="77777777" w:rsidR="002E3C9F" w:rsidRDefault="002E3C9F" w:rsidP="004432FE">
      <w:pPr>
        <w:spacing w:after="0" w:line="240" w:lineRule="auto"/>
      </w:pPr>
      <w:r>
        <w:separator/>
      </w:r>
    </w:p>
  </w:footnote>
  <w:footnote w:type="continuationSeparator" w:id="0">
    <w:p w14:paraId="5A3C3EFE" w14:textId="77777777" w:rsidR="002E3C9F" w:rsidRDefault="002E3C9F" w:rsidP="004432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F7B54" w14:textId="77777777" w:rsidR="004432FE" w:rsidRDefault="00FB7DCE" w:rsidP="004432FE">
    <w:pPr>
      <w:pStyle w:val="En-tte"/>
    </w:pPr>
    <w:r>
      <w:rPr>
        <w:smallCaps/>
        <w:noProof/>
        <w:sz w:val="14"/>
        <w:lang w:eastAsia="fr-FR"/>
      </w:rPr>
      <w:drawing>
        <wp:anchor distT="0" distB="0" distL="114300" distR="114300" simplePos="0" relativeHeight="251684864" behindDoc="0" locked="0" layoutInCell="1" allowOverlap="1" wp14:anchorId="1EA501B4" wp14:editId="3B3F1747">
          <wp:simplePos x="0" y="0"/>
          <wp:positionH relativeFrom="leftMargin">
            <wp:posOffset>180340</wp:posOffset>
          </wp:positionH>
          <wp:positionV relativeFrom="paragraph">
            <wp:posOffset>-93345</wp:posOffset>
          </wp:positionV>
          <wp:extent cx="744855" cy="287655"/>
          <wp:effectExtent l="0" t="0" r="0" b="0"/>
          <wp:wrapThrough wrapText="bothSides">
            <wp:wrapPolygon edited="0">
              <wp:start x="0" y="0"/>
              <wp:lineTo x="0" y="20026"/>
              <wp:lineTo x="20992" y="20026"/>
              <wp:lineTo x="20992"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esor-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4855" cy="287655"/>
                  </a:xfrm>
                  <a:prstGeom prst="rect">
                    <a:avLst/>
                  </a:prstGeom>
                </pic:spPr>
              </pic:pic>
            </a:graphicData>
          </a:graphic>
          <wp14:sizeRelH relativeFrom="margin">
            <wp14:pctWidth>0</wp14:pctWidth>
          </wp14:sizeRelH>
          <wp14:sizeRelV relativeFrom="margin">
            <wp14:pctHeight>0</wp14:pctHeight>
          </wp14:sizeRelV>
        </wp:anchor>
      </w:drawing>
    </w:r>
    <w:r w:rsidR="00093664">
      <w:rPr>
        <w:rFonts w:ascii="Segoe UI" w:hAnsi="Segoe UI" w:cs="Segoe UI"/>
        <w:b/>
        <w:noProof/>
        <w:color w:val="006CE5"/>
        <w:sz w:val="44"/>
        <w:szCs w:val="44"/>
        <w:lang w:eastAsia="fr-FR"/>
      </w:rPr>
      <mc:AlternateContent>
        <mc:Choice Requires="wps">
          <w:drawing>
            <wp:anchor distT="0" distB="0" distL="114300" distR="114300" simplePos="0" relativeHeight="251660288" behindDoc="0" locked="0" layoutInCell="1" allowOverlap="1" wp14:anchorId="7E6CE42B" wp14:editId="327A3C9C">
              <wp:simplePos x="0" y="0"/>
              <wp:positionH relativeFrom="page">
                <wp:posOffset>-1270</wp:posOffset>
              </wp:positionH>
              <wp:positionV relativeFrom="page">
                <wp:posOffset>180340</wp:posOffset>
              </wp:positionV>
              <wp:extent cx="7779600" cy="122400"/>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7779600" cy="122400"/>
                      </a:xfrm>
                      <a:prstGeom prst="rect">
                        <a:avLst/>
                      </a:prstGeom>
                      <a:solidFill>
                        <a:srgbClr val="006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3BDDF" id="Rectangle 1" o:spid="_x0000_s1026" style="position:absolute;margin-left:-.1pt;margin-top:14.2pt;width:612.55pt;height:9.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" fillcolor="#006ce5" stroked="f" strokeweight="1pt">
              <w10:wrap type="square" anchorx="page" anchory="page"/>
            </v:rect>
          </w:pict>
        </mc:Fallback>
      </mc:AlternateContent>
    </w:r>
  </w:p>
  <w:p w14:paraId="2EEB2892" w14:textId="77777777" w:rsidR="004432FE" w:rsidRDefault="004432FE" w:rsidP="004432FE">
    <w:pPr>
      <w:pStyle w:val="En-tt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25B22" w14:textId="53E1A31F" w:rsidR="004432FE" w:rsidRPr="00DD1D6D" w:rsidRDefault="009371FF" w:rsidP="00451988">
    <w:pPr>
      <w:pStyle w:val="En-tte"/>
      <w:tabs>
        <w:tab w:val="clear" w:pos="4536"/>
      </w:tabs>
      <w:rPr>
        <w:sz w:val="14"/>
      </w:rPr>
    </w:pPr>
    <w:r>
      <w:rPr>
        <w:noProof/>
        <w:lang w:eastAsia="fr-FR"/>
      </w:rPr>
      <w:drawing>
        <wp:anchor distT="0" distB="0" distL="114300" distR="114300" simplePos="0" relativeHeight="251687936" behindDoc="0" locked="0" layoutInCell="1" allowOverlap="1" wp14:anchorId="60C83F60" wp14:editId="5D7A1469">
          <wp:simplePos x="0" y="0"/>
          <wp:positionH relativeFrom="margin">
            <wp:posOffset>-41064</wp:posOffset>
          </wp:positionH>
          <wp:positionV relativeFrom="paragraph">
            <wp:posOffset>72178</wp:posOffset>
          </wp:positionV>
          <wp:extent cx="1152000" cy="1152000"/>
          <wp:effectExtent l="0" t="0" r="0" b="0"/>
          <wp:wrapNone/>
          <wp:docPr id="9"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0"/>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2000" cy="11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772E" w:rsidRPr="006F772E">
      <w:rPr>
        <w:noProof/>
        <w:sz w:val="14"/>
        <w:lang w:eastAsia="fr-FR"/>
      </w:rPr>
      <mc:AlternateContent>
        <mc:Choice Requires="wps">
          <w:drawing>
            <wp:anchor distT="45720" distB="45720" distL="114300" distR="114300" simplePos="0" relativeHeight="251681792" behindDoc="0" locked="0" layoutInCell="1" allowOverlap="1" wp14:anchorId="232047BA" wp14:editId="123BC670">
              <wp:simplePos x="0" y="0"/>
              <wp:positionH relativeFrom="margin">
                <wp:align>right</wp:align>
              </wp:positionH>
              <wp:positionV relativeFrom="paragraph">
                <wp:posOffset>143510</wp:posOffset>
              </wp:positionV>
              <wp:extent cx="3049200" cy="291600"/>
              <wp:effectExtent l="0" t="0" r="0" b="0"/>
              <wp:wrapSquare wrapText="bothSides"/>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200" cy="291600"/>
                      </a:xfrm>
                      <a:prstGeom prst="rect">
                        <a:avLst/>
                      </a:prstGeom>
                      <a:solidFill>
                        <a:srgbClr val="FFFFFF"/>
                      </a:solidFill>
                      <a:ln w="9525">
                        <a:noFill/>
                        <a:miter lim="800000"/>
                        <a:headEnd/>
                        <a:tailEnd/>
                      </a:ln>
                    </wps:spPr>
                    <wps:txbx>
                      <w:txbxContent>
                        <w:p w14:paraId="3C4EE6D0" w14:textId="49963665" w:rsidR="006F772E" w:rsidRPr="006F772E" w:rsidRDefault="006F772E" w:rsidP="009371FF">
                          <w:pPr>
                            <w:tabs>
                              <w:tab w:val="left" w:pos="3969"/>
                            </w:tabs>
                            <w:spacing w:after="120" w:line="240" w:lineRule="auto"/>
                            <w:jc w:val="center"/>
                            <w:rPr>
                              <w:rFonts w:ascii="Segoe UI" w:eastAsia="SimSun" w:hAnsi="Segoe UI" w:cs="Segoe UI"/>
                              <w:b/>
                              <w:smallCaps/>
                              <w:color w:val="000000" w:themeColor="text1"/>
                              <w:lang w:eastAsia="ja-JP"/>
                            </w:rPr>
                          </w:pPr>
                          <w:r w:rsidRPr="006F772E">
                            <w:rPr>
                              <w:rFonts w:ascii="Segoe UI" w:eastAsia="SimSun" w:hAnsi="Segoe UI" w:cs="Segoe UI"/>
                              <w:b/>
                              <w:smallCaps/>
                              <w:color w:val="000000" w:themeColor="text1"/>
                              <w:lang w:eastAsia="ja-JP"/>
                            </w:rPr>
                            <w:t xml:space="preserve">Service Économique de </w:t>
                          </w:r>
                          <w:r w:rsidR="009371FF">
                            <w:rPr>
                              <w:rFonts w:ascii="Segoe UI" w:eastAsia="SimSun" w:hAnsi="Segoe UI" w:cs="Segoe UI"/>
                              <w:b/>
                              <w:smallCaps/>
                              <w:color w:val="000000" w:themeColor="text1"/>
                              <w:lang w:eastAsia="ja-JP"/>
                            </w:rPr>
                            <w:t>Tel-Aviv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2047BA" id="_x0000_t202" coordsize="21600,21600" o:spt="202" path="m,l,21600r21600,l21600,xe">
              <v:stroke joinstyle="miter"/>
              <v:path gradientshapeok="t" o:connecttype="rect"/>
            </v:shapetype>
            <v:shape id="_x0000_s1029" type="#_x0000_t202" style="position:absolute;margin-left:188.9pt;margin-top:11.3pt;width:240.1pt;height:22.9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" stroked="f">
              <v:textbox>
                <w:txbxContent>
                  <w:p w14:paraId="3C4EE6D0" w14:textId="49963665" w:rsidR="006F772E" w:rsidRPr="006F772E" w:rsidRDefault="006F772E" w:rsidP="009371FF">
                    <w:pPr>
                      <w:tabs>
                        <w:tab w:val="left" w:pos="3969"/>
                      </w:tabs>
                      <w:spacing w:after="120" w:line="240" w:lineRule="auto"/>
                      <w:jc w:val="center"/>
                      <w:rPr>
                        <w:rFonts w:ascii="Segoe UI" w:eastAsia="SimSun" w:hAnsi="Segoe UI" w:cs="Segoe UI"/>
                        <w:b/>
                        <w:smallCaps/>
                        <w:color w:val="000000" w:themeColor="text1"/>
                        <w:lang w:eastAsia="ja-JP"/>
                      </w:rPr>
                    </w:pPr>
                    <w:r w:rsidRPr="006F772E">
                      <w:rPr>
                        <w:rFonts w:ascii="Segoe UI" w:eastAsia="SimSun" w:hAnsi="Segoe UI" w:cs="Segoe UI"/>
                        <w:b/>
                        <w:smallCaps/>
                        <w:color w:val="000000" w:themeColor="text1"/>
                        <w:lang w:eastAsia="ja-JP"/>
                      </w:rPr>
                      <w:t xml:space="preserve">Service Économique de </w:t>
                    </w:r>
                    <w:r w:rsidR="009371FF">
                      <w:rPr>
                        <w:rFonts w:ascii="Segoe UI" w:eastAsia="SimSun" w:hAnsi="Segoe UI" w:cs="Segoe UI"/>
                        <w:b/>
                        <w:smallCaps/>
                        <w:color w:val="000000" w:themeColor="text1"/>
                        <w:lang w:eastAsia="ja-JP"/>
                      </w:rPr>
                      <w:t>Tel-Aviv</w:t>
                    </w: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F067A"/>
    <w:multiLevelType w:val="hybridMultilevel"/>
    <w:tmpl w:val="78F24274"/>
    <w:lvl w:ilvl="0" w:tplc="65D87EEA">
      <w:start w:val="1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371796"/>
    <w:multiLevelType w:val="hybridMultilevel"/>
    <w:tmpl w:val="4E8EEDE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AF600AE"/>
    <w:multiLevelType w:val="hybridMultilevel"/>
    <w:tmpl w:val="7E48EF44"/>
    <w:lvl w:ilvl="0" w:tplc="7D9A04D6">
      <w:start w:val="1"/>
      <w:numFmt w:val="bullet"/>
      <w:lvlText w:val=""/>
      <w:lvlJc w:val="left"/>
      <w:pPr>
        <w:ind w:left="720" w:hanging="360"/>
      </w:pPr>
      <w:rPr>
        <w:rFonts w:ascii="Wingdings" w:hAnsi="Wingdings" w:hint="default"/>
        <w:color w:val="006CE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F73FC3"/>
    <w:multiLevelType w:val="multilevel"/>
    <w:tmpl w:val="D8FCCD02"/>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EC80330"/>
    <w:multiLevelType w:val="hybridMultilevel"/>
    <w:tmpl w:val="02E2D016"/>
    <w:lvl w:ilvl="0" w:tplc="7D9A04D6">
      <w:start w:val="1"/>
      <w:numFmt w:val="bullet"/>
      <w:lvlText w:val=""/>
      <w:lvlJc w:val="left"/>
      <w:pPr>
        <w:ind w:left="1287" w:hanging="360"/>
      </w:pPr>
      <w:rPr>
        <w:rFonts w:ascii="Wingdings" w:hAnsi="Wingdings" w:hint="default"/>
        <w:color w:val="006CE5"/>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20DE1F3F"/>
    <w:multiLevelType w:val="hybridMultilevel"/>
    <w:tmpl w:val="4B209C54"/>
    <w:lvl w:ilvl="0" w:tplc="34701DEC">
      <w:start w:val="1"/>
      <w:numFmt w:val="decimal"/>
      <w:lvlText w:val="%1."/>
      <w:lvlJc w:val="left"/>
      <w:pPr>
        <w:ind w:left="3904" w:hanging="360"/>
      </w:pPr>
      <w:rPr>
        <w:rFonts w:ascii="Segoe UI" w:hAnsi="Segoe UI" w:cs="Segoe U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28F7275"/>
    <w:multiLevelType w:val="hybridMultilevel"/>
    <w:tmpl w:val="4EF8D602"/>
    <w:lvl w:ilvl="0" w:tplc="7D9A04D6">
      <w:start w:val="1"/>
      <w:numFmt w:val="bullet"/>
      <w:lvlText w:val=""/>
      <w:lvlJc w:val="left"/>
      <w:pPr>
        <w:ind w:left="720" w:hanging="360"/>
      </w:pPr>
      <w:rPr>
        <w:rFonts w:ascii="Wingdings" w:hAnsi="Wingdings" w:hint="default"/>
        <w:color w:val="006CE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CE319A"/>
    <w:multiLevelType w:val="hybridMultilevel"/>
    <w:tmpl w:val="99583392"/>
    <w:lvl w:ilvl="0" w:tplc="991C710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267898"/>
    <w:multiLevelType w:val="multilevel"/>
    <w:tmpl w:val="5970B24E"/>
    <w:lvl w:ilvl="0">
      <w:start w:val="1"/>
      <w:numFmt w:val="decimal"/>
      <w:lvlText w:val="%1."/>
      <w:lvlJc w:val="left"/>
      <w:pPr>
        <w:ind w:left="390" w:hanging="390"/>
      </w:pPr>
      <w:rPr>
        <w:rFonts w:hint="default"/>
        <w:u w:val="none"/>
      </w:rPr>
    </w:lvl>
    <w:lvl w:ilvl="1">
      <w:start w:val="1"/>
      <w:numFmt w:val="decimal"/>
      <w:lvlText w:val="%1.%2."/>
      <w:lvlJc w:val="left"/>
      <w:pPr>
        <w:ind w:left="390" w:hanging="39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0" w15:restartNumberingAfterBreak="0">
    <w:nsid w:val="4DD70436"/>
    <w:multiLevelType w:val="multilevel"/>
    <w:tmpl w:val="8F3C5E5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C131BB"/>
    <w:multiLevelType w:val="hybridMultilevel"/>
    <w:tmpl w:val="D37CC9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A6D41F7"/>
    <w:multiLevelType w:val="multilevel"/>
    <w:tmpl w:val="60389F20"/>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21F79ED"/>
    <w:multiLevelType w:val="hybridMultilevel"/>
    <w:tmpl w:val="9D96E91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63BF622C"/>
    <w:multiLevelType w:val="hybridMultilevel"/>
    <w:tmpl w:val="567C2B96"/>
    <w:lvl w:ilvl="0" w:tplc="6F966B22">
      <w:numFmt w:val="bullet"/>
      <w:lvlText w:val="-"/>
      <w:lvlJc w:val="left"/>
      <w:pPr>
        <w:ind w:left="502" w:hanging="360"/>
      </w:pPr>
      <w:rPr>
        <w:rFonts w:ascii="Segoe UI" w:eastAsia="Times New Roman" w:hAnsi="Segoe UI" w:cs="Segoe UI"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15" w15:restartNumberingAfterBreak="0">
    <w:nsid w:val="6B8C32A0"/>
    <w:multiLevelType w:val="hybridMultilevel"/>
    <w:tmpl w:val="B2700430"/>
    <w:lvl w:ilvl="0" w:tplc="7D9A04D6">
      <w:start w:val="1"/>
      <w:numFmt w:val="bullet"/>
      <w:lvlText w:val=""/>
      <w:lvlJc w:val="left"/>
      <w:pPr>
        <w:ind w:left="720" w:hanging="360"/>
      </w:pPr>
      <w:rPr>
        <w:rFonts w:ascii="Wingdings" w:hAnsi="Wingdings" w:hint="default"/>
        <w:color w:val="006CE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00D62DD"/>
    <w:multiLevelType w:val="multilevel"/>
    <w:tmpl w:val="1F36D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D864DC5"/>
    <w:multiLevelType w:val="multilevel"/>
    <w:tmpl w:val="BBBE063A"/>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7"/>
  </w:num>
  <w:num w:numId="3">
    <w:abstractNumId w:val="3"/>
  </w:num>
  <w:num w:numId="4">
    <w:abstractNumId w:val="0"/>
  </w:num>
  <w:num w:numId="5">
    <w:abstractNumId w:val="13"/>
  </w:num>
  <w:num w:numId="6">
    <w:abstractNumId w:val="2"/>
  </w:num>
  <w:num w:numId="7">
    <w:abstractNumId w:val="9"/>
  </w:num>
  <w:num w:numId="8">
    <w:abstractNumId w:val="12"/>
  </w:num>
  <w:num w:numId="9">
    <w:abstractNumId w:val="17"/>
  </w:num>
  <w:num w:numId="10">
    <w:abstractNumId w:val="10"/>
  </w:num>
  <w:num w:numId="11">
    <w:abstractNumId w:val="4"/>
  </w:num>
  <w:num w:numId="12">
    <w:abstractNumId w:val="6"/>
  </w:num>
  <w:num w:numId="13">
    <w:abstractNumId w:val="16"/>
  </w:num>
  <w:num w:numId="14">
    <w:abstractNumId w:val="11"/>
  </w:num>
  <w:num w:numId="15">
    <w:abstractNumId w:val="8"/>
  </w:num>
  <w:num w:numId="16">
    <w:abstractNumId w:val="15"/>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2FA"/>
    <w:rsid w:val="00003B44"/>
    <w:rsid w:val="000565BB"/>
    <w:rsid w:val="00072826"/>
    <w:rsid w:val="000804EF"/>
    <w:rsid w:val="00091B4F"/>
    <w:rsid w:val="00093664"/>
    <w:rsid w:val="000A264D"/>
    <w:rsid w:val="000A640E"/>
    <w:rsid w:val="000C3B70"/>
    <w:rsid w:val="00126A87"/>
    <w:rsid w:val="0015590C"/>
    <w:rsid w:val="001A256C"/>
    <w:rsid w:val="001B3ACC"/>
    <w:rsid w:val="001B6847"/>
    <w:rsid w:val="001E5C86"/>
    <w:rsid w:val="002735C7"/>
    <w:rsid w:val="00282FD1"/>
    <w:rsid w:val="002A59DF"/>
    <w:rsid w:val="002C1891"/>
    <w:rsid w:val="002E3C9F"/>
    <w:rsid w:val="00353DA6"/>
    <w:rsid w:val="003728C0"/>
    <w:rsid w:val="00382580"/>
    <w:rsid w:val="003A02FA"/>
    <w:rsid w:val="003B4AD5"/>
    <w:rsid w:val="00427E62"/>
    <w:rsid w:val="004432FE"/>
    <w:rsid w:val="00451988"/>
    <w:rsid w:val="0046347B"/>
    <w:rsid w:val="00463EE8"/>
    <w:rsid w:val="00480A6F"/>
    <w:rsid w:val="004C36A6"/>
    <w:rsid w:val="004F6F24"/>
    <w:rsid w:val="00502712"/>
    <w:rsid w:val="00505E9E"/>
    <w:rsid w:val="00552D18"/>
    <w:rsid w:val="00573DEE"/>
    <w:rsid w:val="005B6FC9"/>
    <w:rsid w:val="005E442E"/>
    <w:rsid w:val="00611EF2"/>
    <w:rsid w:val="006142BE"/>
    <w:rsid w:val="006330E9"/>
    <w:rsid w:val="00672F98"/>
    <w:rsid w:val="006A6814"/>
    <w:rsid w:val="006C45F5"/>
    <w:rsid w:val="006F1581"/>
    <w:rsid w:val="006F772E"/>
    <w:rsid w:val="00715388"/>
    <w:rsid w:val="00723913"/>
    <w:rsid w:val="007E0350"/>
    <w:rsid w:val="007E6B29"/>
    <w:rsid w:val="007F0111"/>
    <w:rsid w:val="0084542E"/>
    <w:rsid w:val="008A1CE9"/>
    <w:rsid w:val="008E7471"/>
    <w:rsid w:val="008F18AE"/>
    <w:rsid w:val="00904EBC"/>
    <w:rsid w:val="009102F6"/>
    <w:rsid w:val="009371FF"/>
    <w:rsid w:val="0096054F"/>
    <w:rsid w:val="009608A8"/>
    <w:rsid w:val="00967E88"/>
    <w:rsid w:val="00983296"/>
    <w:rsid w:val="00993E6B"/>
    <w:rsid w:val="00994C2A"/>
    <w:rsid w:val="009A3F1F"/>
    <w:rsid w:val="009D3220"/>
    <w:rsid w:val="009E7380"/>
    <w:rsid w:val="00A26006"/>
    <w:rsid w:val="00A30C33"/>
    <w:rsid w:val="00A96423"/>
    <w:rsid w:val="00AB4353"/>
    <w:rsid w:val="00B25B40"/>
    <w:rsid w:val="00B4334F"/>
    <w:rsid w:val="00B6781E"/>
    <w:rsid w:val="00BF361E"/>
    <w:rsid w:val="00C2407E"/>
    <w:rsid w:val="00C258C9"/>
    <w:rsid w:val="00C41543"/>
    <w:rsid w:val="00C54696"/>
    <w:rsid w:val="00C81868"/>
    <w:rsid w:val="00CA3522"/>
    <w:rsid w:val="00CC6452"/>
    <w:rsid w:val="00CD3ADF"/>
    <w:rsid w:val="00CF4126"/>
    <w:rsid w:val="00D2209E"/>
    <w:rsid w:val="00D72C62"/>
    <w:rsid w:val="00DA2A07"/>
    <w:rsid w:val="00DB1475"/>
    <w:rsid w:val="00DD1D6D"/>
    <w:rsid w:val="00DF4C3B"/>
    <w:rsid w:val="00E02BC3"/>
    <w:rsid w:val="00E17131"/>
    <w:rsid w:val="00E44D32"/>
    <w:rsid w:val="00E57266"/>
    <w:rsid w:val="00E7604C"/>
    <w:rsid w:val="00EA65D4"/>
    <w:rsid w:val="00ED108C"/>
    <w:rsid w:val="00F7251B"/>
    <w:rsid w:val="00FB2DF8"/>
    <w:rsid w:val="00FB7DCE"/>
    <w:rsid w:val="00FC3090"/>
    <w:rsid w:val="00FC7D79"/>
    <w:rsid w:val="00FD0B2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00C9B"/>
  <w15:chartTrackingRefBased/>
  <w15:docId w15:val="{1E341FD8-5AC9-49CA-9AC4-663D6E26E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4432FE"/>
    <w:pPr>
      <w:tabs>
        <w:tab w:val="center" w:pos="4536"/>
        <w:tab w:val="right" w:pos="9072"/>
      </w:tabs>
      <w:spacing w:after="0" w:line="240" w:lineRule="auto"/>
    </w:pPr>
  </w:style>
  <w:style w:type="character" w:customStyle="1" w:styleId="En-tteCar">
    <w:name w:val="En-tête Car"/>
    <w:basedOn w:val="Policepardfaut"/>
    <w:link w:val="En-tte"/>
    <w:uiPriority w:val="99"/>
    <w:rsid w:val="004432FE"/>
  </w:style>
  <w:style w:type="paragraph" w:styleId="Pieddepage">
    <w:name w:val="footer"/>
    <w:basedOn w:val="Normal"/>
    <w:link w:val="PieddepageCar"/>
    <w:uiPriority w:val="99"/>
    <w:unhideWhenUsed/>
    <w:rsid w:val="004432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32FE"/>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uiPriority w:val="34"/>
    <w:qFormat/>
    <w:rsid w:val="004432FE"/>
    <w:pPr>
      <w:spacing w:after="200" w:line="276" w:lineRule="auto"/>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rsid w:val="004432FE"/>
  </w:style>
  <w:style w:type="paragraph" w:customStyle="1" w:styleId="Briefinglist1">
    <w:name w:val="Briefing list 1"/>
    <w:basedOn w:val="Normal"/>
    <w:rsid w:val="004432FE"/>
    <w:pPr>
      <w:keepLines/>
      <w:numPr>
        <w:numId w:val="1"/>
      </w:numPr>
      <w:spacing w:after="120" w:line="240" w:lineRule="auto"/>
      <w:jc w:val="both"/>
    </w:pPr>
    <w:rPr>
      <w:rFonts w:ascii="Arial" w:eastAsia="SimSun" w:hAnsi="Arial" w:cs="Arial"/>
      <w:szCs w:val="24"/>
      <w:lang w:val="en-GB"/>
    </w:rPr>
  </w:style>
  <w:style w:type="paragraph" w:styleId="Textedebulles">
    <w:name w:val="Balloon Text"/>
    <w:basedOn w:val="Normal"/>
    <w:link w:val="TextedebullesCar"/>
    <w:semiHidden/>
    <w:rsid w:val="004432FE"/>
    <w:pPr>
      <w:overflowPunct w:val="0"/>
      <w:autoSpaceDE w:val="0"/>
      <w:autoSpaceDN w:val="0"/>
      <w:adjustRightInd w:val="0"/>
      <w:spacing w:after="0" w:line="240" w:lineRule="auto"/>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4432FE"/>
    <w:rPr>
      <w:rFonts w:ascii="Tahoma" w:eastAsia="Times New Roman" w:hAnsi="Tahoma" w:cs="Tahoma"/>
      <w:sz w:val="16"/>
      <w:szCs w:val="16"/>
      <w:lang w:eastAsia="fr-FR"/>
    </w:rPr>
  </w:style>
  <w:style w:type="character" w:customStyle="1" w:styleId="affaire-suiviepar">
    <w:name w:val="affaire-suivie par"/>
    <w:basedOn w:val="Policepardfaut"/>
    <w:uiPriority w:val="1"/>
    <w:rsid w:val="004432FE"/>
    <w:rPr>
      <w:rFonts w:ascii="Times New Roman" w:hAnsi="Times New Roman"/>
      <w:sz w:val="18"/>
    </w:rPr>
  </w:style>
  <w:style w:type="paragraph" w:styleId="Sansinterligne">
    <w:name w:val="No Spacing"/>
    <w:uiPriority w:val="1"/>
    <w:qFormat/>
    <w:rsid w:val="004432FE"/>
    <w:pPr>
      <w:spacing w:after="0" w:line="240" w:lineRule="auto"/>
    </w:pPr>
  </w:style>
  <w:style w:type="table" w:styleId="Grilledutableau">
    <w:name w:val="Table Grid"/>
    <w:basedOn w:val="TableauNormal"/>
    <w:uiPriority w:val="39"/>
    <w:rsid w:val="006A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D1D6D"/>
    <w:rPr>
      <w:color w:val="0563C1" w:themeColor="hyperlink"/>
      <w:u w:val="single"/>
    </w:rPr>
  </w:style>
  <w:style w:type="paragraph" w:styleId="Notedebasdepage">
    <w:name w:val="footnote text"/>
    <w:basedOn w:val="Normal"/>
    <w:link w:val="NotedebasdepageCar"/>
    <w:uiPriority w:val="99"/>
    <w:semiHidden/>
    <w:unhideWhenUsed/>
    <w:rsid w:val="000C3B70"/>
    <w:pPr>
      <w:spacing w:after="60" w:line="240" w:lineRule="auto"/>
    </w:pPr>
    <w:rPr>
      <w:rFonts w:ascii="Times New Roman" w:eastAsia="Calibri" w:hAnsi="Times New Roman" w:cs="Times New Roman"/>
      <w:sz w:val="20"/>
      <w:szCs w:val="20"/>
    </w:rPr>
  </w:style>
  <w:style w:type="character" w:customStyle="1" w:styleId="NotedebasdepageCar">
    <w:name w:val="Note de bas de page Car"/>
    <w:basedOn w:val="Policepardfaut"/>
    <w:link w:val="Notedebasdepage"/>
    <w:uiPriority w:val="99"/>
    <w:semiHidden/>
    <w:rsid w:val="000C3B70"/>
    <w:rPr>
      <w:rFonts w:ascii="Times New Roman" w:eastAsia="Calibri" w:hAnsi="Times New Roman" w:cs="Times New Roman"/>
      <w:sz w:val="20"/>
      <w:szCs w:val="20"/>
    </w:rPr>
  </w:style>
  <w:style w:type="character" w:styleId="Appelnotedebasdep">
    <w:name w:val="footnote reference"/>
    <w:uiPriority w:val="99"/>
    <w:unhideWhenUsed/>
    <w:rsid w:val="000C3B70"/>
    <w:rPr>
      <w:rFonts w:ascii="Times New Roman" w:hAnsi="Times New Roman"/>
      <w:sz w:val="18"/>
      <w:vertAlign w:val="superscript"/>
    </w:rPr>
  </w:style>
  <w:style w:type="paragraph" w:styleId="NormalWeb">
    <w:name w:val="Normal (Web)"/>
    <w:basedOn w:val="Normal"/>
    <w:uiPriority w:val="99"/>
    <w:unhideWhenUsed/>
    <w:rsid w:val="00DA2A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C41543"/>
    <w:rPr>
      <w:color w:val="808080"/>
    </w:rPr>
  </w:style>
  <w:style w:type="character" w:customStyle="1" w:styleId="Style1">
    <w:name w:val="Style1"/>
    <w:basedOn w:val="Titredulivre"/>
    <w:uiPriority w:val="1"/>
    <w:rsid w:val="00672F98"/>
    <w:rPr>
      <w:rFonts w:ascii="Segoe UI" w:hAnsi="Segoe UI"/>
      <w:b/>
      <w:bCs/>
      <w:i/>
      <w:iCs/>
      <w:caps w:val="0"/>
      <w:smallCaps/>
      <w:strike w:val="0"/>
      <w:dstrike w:val="0"/>
      <w:vanish w:val="0"/>
      <w:color w:val="006CE5"/>
      <w:spacing w:val="5"/>
      <w:sz w:val="32"/>
      <w:vertAlign w:val="baseline"/>
    </w:rPr>
  </w:style>
  <w:style w:type="character" w:styleId="Titredulivre">
    <w:name w:val="Book Title"/>
    <w:basedOn w:val="Policepardfaut"/>
    <w:uiPriority w:val="33"/>
    <w:qFormat/>
    <w:rsid w:val="00672F98"/>
    <w:rPr>
      <w:b/>
      <w:bCs/>
      <w:i/>
      <w:iCs/>
      <w:spacing w:val="5"/>
    </w:rPr>
  </w:style>
  <w:style w:type="character" w:customStyle="1" w:styleId="TitrenoteSER">
    <w:name w:val="Titre note SER"/>
    <w:basedOn w:val="Policepardfaut"/>
    <w:uiPriority w:val="1"/>
    <w:rsid w:val="00C54696"/>
    <w:rPr>
      <w:rFonts w:ascii="Segoe UI" w:hAnsi="Segoe UI"/>
      <w:b/>
      <w:color w:val="0070C0"/>
      <w:sz w:val="32"/>
    </w:rPr>
  </w:style>
  <w:style w:type="character" w:customStyle="1" w:styleId="TITRENOTRESER">
    <w:name w:val="TITRE NOTRE SER"/>
    <w:basedOn w:val="Policepardfaut"/>
    <w:uiPriority w:val="1"/>
    <w:rsid w:val="00C54696"/>
    <w:rPr>
      <w:rFonts w:ascii="Segoe UI" w:hAnsi="Segoe UI"/>
      <w:b/>
      <w:color w:val="006CE5"/>
      <w:sz w:val="32"/>
    </w:rPr>
  </w:style>
  <w:style w:type="character" w:styleId="Marquedecommentaire">
    <w:name w:val="annotation reference"/>
    <w:basedOn w:val="Policepardfaut"/>
    <w:uiPriority w:val="99"/>
    <w:semiHidden/>
    <w:unhideWhenUsed/>
    <w:rsid w:val="003A02FA"/>
    <w:rPr>
      <w:sz w:val="16"/>
      <w:szCs w:val="16"/>
    </w:rPr>
  </w:style>
  <w:style w:type="paragraph" w:styleId="Commentaire">
    <w:name w:val="annotation text"/>
    <w:basedOn w:val="Normal"/>
    <w:link w:val="CommentaireCar"/>
    <w:uiPriority w:val="99"/>
    <w:semiHidden/>
    <w:unhideWhenUsed/>
    <w:rsid w:val="003A02FA"/>
    <w:pPr>
      <w:spacing w:line="240" w:lineRule="auto"/>
    </w:pPr>
    <w:rPr>
      <w:sz w:val="20"/>
      <w:szCs w:val="20"/>
    </w:rPr>
  </w:style>
  <w:style w:type="character" w:customStyle="1" w:styleId="CommentaireCar">
    <w:name w:val="Commentaire Car"/>
    <w:basedOn w:val="Policepardfaut"/>
    <w:link w:val="Commentaire"/>
    <w:uiPriority w:val="99"/>
    <w:semiHidden/>
    <w:rsid w:val="003A02FA"/>
    <w:rPr>
      <w:sz w:val="20"/>
      <w:szCs w:val="20"/>
    </w:rPr>
  </w:style>
  <w:style w:type="paragraph" w:styleId="Objetducommentaire">
    <w:name w:val="annotation subject"/>
    <w:basedOn w:val="Commentaire"/>
    <w:next w:val="Commentaire"/>
    <w:link w:val="ObjetducommentaireCar"/>
    <w:uiPriority w:val="99"/>
    <w:semiHidden/>
    <w:unhideWhenUsed/>
    <w:rsid w:val="002735C7"/>
    <w:rPr>
      <w:b/>
      <w:bCs/>
    </w:rPr>
  </w:style>
  <w:style w:type="character" w:customStyle="1" w:styleId="ObjetducommentaireCar">
    <w:name w:val="Objet du commentaire Car"/>
    <w:basedOn w:val="CommentaireCar"/>
    <w:link w:val="Objetducommentaire"/>
    <w:uiPriority w:val="99"/>
    <w:semiHidden/>
    <w:rsid w:val="002735C7"/>
    <w:rPr>
      <w:b/>
      <w:bCs/>
      <w:sz w:val="20"/>
      <w:szCs w:val="20"/>
    </w:rPr>
  </w:style>
  <w:style w:type="character" w:customStyle="1" w:styleId="RsumnoteSER">
    <w:name w:val="Résumé note SER"/>
    <w:basedOn w:val="Policepardfaut"/>
    <w:uiPriority w:val="1"/>
    <w:rsid w:val="005E442E"/>
    <w:rPr>
      <w:rFonts w:ascii="Segoe UI" w:hAnsi="Segoe UI"/>
      <w:color w:val="006CE5"/>
      <w:sz w:val="20"/>
    </w:rPr>
  </w:style>
  <w:style w:type="character" w:customStyle="1" w:styleId="paragraphenoteSER">
    <w:name w:val="paragraphe note SER"/>
    <w:basedOn w:val="Policepardfaut"/>
    <w:uiPriority w:val="1"/>
    <w:rsid w:val="006C45F5"/>
    <w:rPr>
      <w:rFonts w:ascii="Segoe UI" w:hAnsi="Segoe U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35702">
      <w:bodyDiv w:val="1"/>
      <w:marLeft w:val="0"/>
      <w:marRight w:val="0"/>
      <w:marTop w:val="0"/>
      <w:marBottom w:val="0"/>
      <w:divBdr>
        <w:top w:val="none" w:sz="0" w:space="0" w:color="auto"/>
        <w:left w:val="none" w:sz="0" w:space="0" w:color="auto"/>
        <w:bottom w:val="none" w:sz="0" w:space="0" w:color="auto"/>
        <w:right w:val="none" w:sz="0" w:space="0" w:color="auto"/>
      </w:divBdr>
    </w:div>
    <w:div w:id="500776315">
      <w:bodyDiv w:val="1"/>
      <w:marLeft w:val="0"/>
      <w:marRight w:val="0"/>
      <w:marTop w:val="0"/>
      <w:marBottom w:val="0"/>
      <w:divBdr>
        <w:top w:val="none" w:sz="0" w:space="0" w:color="auto"/>
        <w:left w:val="none" w:sz="0" w:space="0" w:color="auto"/>
        <w:bottom w:val="none" w:sz="0" w:space="0" w:color="auto"/>
        <w:right w:val="none" w:sz="0" w:space="0" w:color="auto"/>
      </w:divBdr>
    </w:div>
    <w:div w:id="672147399">
      <w:bodyDiv w:val="1"/>
      <w:marLeft w:val="0"/>
      <w:marRight w:val="0"/>
      <w:marTop w:val="0"/>
      <w:marBottom w:val="0"/>
      <w:divBdr>
        <w:top w:val="none" w:sz="0" w:space="0" w:color="auto"/>
        <w:left w:val="none" w:sz="0" w:space="0" w:color="auto"/>
        <w:bottom w:val="none" w:sz="0" w:space="0" w:color="auto"/>
        <w:right w:val="none" w:sz="0" w:space="0" w:color="auto"/>
      </w:divBdr>
    </w:div>
    <w:div w:id="74908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adish.co.il/en/home.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FFCD237E9E4B30954F7DACF0F7E8A6"/>
        <w:category>
          <w:name w:val="Général"/>
          <w:gallery w:val="placeholder"/>
        </w:category>
        <w:types>
          <w:type w:val="bbPlcHdr"/>
        </w:types>
        <w:behaviors>
          <w:behavior w:val="content"/>
        </w:behaviors>
        <w:guid w:val="{B804F888-FFE0-4EE6-A000-9F6DCF10B18C}"/>
      </w:docPartPr>
      <w:docPartBody>
        <w:p w:rsidR="00F91A26" w:rsidRDefault="00DF4F0B" w:rsidP="00DF4F0B">
          <w:pPr>
            <w:pStyle w:val="76FFCD237E9E4B30954F7DACF0F7E8A67"/>
          </w:pPr>
          <w:r w:rsidRPr="00994C2A">
            <w:rPr>
              <w:rStyle w:val="Textedelespacerserv"/>
              <w:rFonts w:ascii="Segoe UI" w:hAnsi="Segoe UI" w:cs="Segoe UI"/>
              <w:sz w:val="20"/>
            </w:rPr>
            <w:t>entrer une date</w:t>
          </w:r>
          <w:r w:rsidRPr="008E7471">
            <w:rPr>
              <w:rStyle w:val="Textedelespacerserv"/>
              <w:rFonts w:ascii="Segoe UI" w:hAnsi="Segoe UI" w:cs="Segoe UI"/>
            </w:rPr>
            <w:t>.</w:t>
          </w:r>
        </w:p>
      </w:docPartBody>
    </w:docPart>
    <w:docPart>
      <w:docPartPr>
        <w:name w:val="360885AFAF5C495FA712574B40C0D002"/>
        <w:category>
          <w:name w:val="Général"/>
          <w:gallery w:val="placeholder"/>
        </w:category>
        <w:types>
          <w:type w:val="bbPlcHdr"/>
        </w:types>
        <w:behaviors>
          <w:behavior w:val="content"/>
        </w:behaviors>
        <w:guid w:val="{037C376E-F53F-43C0-AA60-F9F4979A0EF9}"/>
      </w:docPartPr>
      <w:docPartBody>
        <w:p w:rsidR="00F91A26" w:rsidRDefault="00DF4F0B" w:rsidP="00DF4F0B">
          <w:pPr>
            <w:pStyle w:val="360885AFAF5C495FA712574B40C0D0027"/>
          </w:pPr>
          <w:r w:rsidRPr="00FD0B20">
            <w:rPr>
              <w:rStyle w:val="Textedelespacerserv"/>
              <w:rFonts w:ascii="Segoe UI" w:hAnsi="Segoe UI" w:cs="Segoe UI"/>
              <w:sz w:val="28"/>
              <w:szCs w:val="32"/>
            </w:rPr>
            <w:t>Saisir le titre de la note</w:t>
          </w:r>
          <w:r w:rsidRPr="00FD0B20">
            <w:rPr>
              <w:rStyle w:val="Textedelespacerserv"/>
              <w:rFonts w:cs="Segoe UI"/>
              <w:sz w:val="20"/>
            </w:rPr>
            <w:t>.</w:t>
          </w:r>
        </w:p>
      </w:docPartBody>
    </w:docPart>
    <w:docPart>
      <w:docPartPr>
        <w:name w:val="30D45F4E6B914FECAAC77149541C561E"/>
        <w:category>
          <w:name w:val="Général"/>
          <w:gallery w:val="placeholder"/>
        </w:category>
        <w:types>
          <w:type w:val="bbPlcHdr"/>
        </w:types>
        <w:behaviors>
          <w:behavior w:val="content"/>
        </w:behaviors>
        <w:guid w:val="{644C1615-683A-4B27-8406-1853105839A4}"/>
      </w:docPartPr>
      <w:docPartBody>
        <w:p w:rsidR="00F91A26" w:rsidRDefault="00DF4F0B" w:rsidP="00DF4F0B">
          <w:pPr>
            <w:pStyle w:val="30D45F4E6B914FECAAC77149541C561E7"/>
          </w:pPr>
          <w:r>
            <w:rPr>
              <w:rStyle w:val="Textedelespacerserv"/>
              <w:rFonts w:ascii="Segoe UI" w:hAnsi="Segoe UI" w:cs="Segoe UI"/>
              <w:color w:val="FFFFFF" w:themeColor="background1"/>
              <w:sz w:val="20"/>
              <w:szCs w:val="20"/>
            </w:rPr>
            <w:t>Saisir le Titre du paragraphe</w:t>
          </w:r>
          <w:r w:rsidRPr="00C81868">
            <w:rPr>
              <w:rStyle w:val="Textedelespacerserv"/>
              <w:rFonts w:ascii="Segoe UI" w:hAnsi="Segoe UI" w:cs="Segoe UI"/>
              <w:color w:val="FFFFFF" w:themeColor="background1"/>
              <w:sz w:val="20"/>
              <w:szCs w:val="20"/>
            </w:rPr>
            <w:t>.</w:t>
          </w:r>
        </w:p>
      </w:docPartBody>
    </w:docPart>
    <w:docPart>
      <w:docPartPr>
        <w:name w:val="BEDBDED1059946D58E9C809EFE9F3E4F"/>
        <w:category>
          <w:name w:val="Général"/>
          <w:gallery w:val="placeholder"/>
        </w:category>
        <w:types>
          <w:type w:val="bbPlcHdr"/>
        </w:types>
        <w:behaviors>
          <w:behavior w:val="content"/>
        </w:behaviors>
        <w:guid w:val="{0EB9648B-37BF-4893-9F14-5AB843659190}"/>
      </w:docPartPr>
      <w:docPartBody>
        <w:p w:rsidR="003661BF" w:rsidRDefault="00DF4F0B" w:rsidP="00DF4F0B">
          <w:pPr>
            <w:pStyle w:val="BEDBDED1059946D58E9C809EFE9F3E4F6"/>
          </w:pPr>
          <w:r w:rsidRPr="00FD0B20">
            <w:rPr>
              <w:rStyle w:val="Textedelespacerserv"/>
              <w:rFonts w:ascii="Segoe UI" w:hAnsi="Segoe UI" w:cs="Segoe UI"/>
              <w:sz w:val="20"/>
              <w:szCs w:val="20"/>
            </w:rPr>
            <w:t>Cliquez ici pour saisir le résumé</w:t>
          </w:r>
          <w:r w:rsidRPr="00091B49">
            <w:rPr>
              <w:rStyle w:val="Textedelespacerserv"/>
            </w:rPr>
            <w:t>.</w:t>
          </w:r>
        </w:p>
      </w:docPartBody>
    </w:docPart>
    <w:docPart>
      <w:docPartPr>
        <w:name w:val="30B2FF0CE9824B6CBBF400EC83A7B5AE"/>
        <w:category>
          <w:name w:val="Général"/>
          <w:gallery w:val="placeholder"/>
        </w:category>
        <w:types>
          <w:type w:val="bbPlcHdr"/>
        </w:types>
        <w:behaviors>
          <w:behavior w:val="content"/>
        </w:behaviors>
        <w:guid w:val="{4DF2F4A4-755E-486F-8FBD-FE7B03D1C8A1}"/>
      </w:docPartPr>
      <w:docPartBody>
        <w:p w:rsidR="003661BF" w:rsidRDefault="00DF4F0B" w:rsidP="00DF4F0B">
          <w:pPr>
            <w:pStyle w:val="30B2FF0CE9824B6CBBF400EC83A7B5AE6"/>
          </w:pPr>
          <w:r>
            <w:rPr>
              <w:rStyle w:val="Textedelespacerserv"/>
            </w:rPr>
            <w:t>Saisir le texte du paragraphe</w:t>
          </w:r>
          <w:r w:rsidRPr="00091B49">
            <w:rPr>
              <w:rStyle w:val="Textedelespacerserv"/>
            </w:rPr>
            <w:t>.</w:t>
          </w:r>
        </w:p>
      </w:docPartBody>
    </w:docPart>
    <w:docPart>
      <w:docPartPr>
        <w:name w:val="99D41906F2474045AF7BD2A41155A20F"/>
        <w:category>
          <w:name w:val="Général"/>
          <w:gallery w:val="placeholder"/>
        </w:category>
        <w:types>
          <w:type w:val="bbPlcHdr"/>
        </w:types>
        <w:behaviors>
          <w:behavior w:val="content"/>
        </w:behaviors>
        <w:guid w:val="{45768A7C-D161-449C-8D73-17C8F379EABA}"/>
      </w:docPartPr>
      <w:docPartBody>
        <w:p w:rsidR="003661BF" w:rsidRDefault="00DF4F0B" w:rsidP="00DF4F0B">
          <w:pPr>
            <w:pStyle w:val="99D41906F2474045AF7BD2A41155A20F"/>
          </w:pPr>
          <w:r>
            <w:rPr>
              <w:rStyle w:val="Textedelespacerserv"/>
            </w:rPr>
            <w:t>Saisir le texte du paragraphe</w:t>
          </w:r>
          <w:r w:rsidRPr="00091B49">
            <w:rPr>
              <w:rStyle w:val="Textedelespacerserv"/>
            </w:rPr>
            <w:t>.</w:t>
          </w:r>
        </w:p>
      </w:docPartBody>
    </w:docPart>
    <w:docPart>
      <w:docPartPr>
        <w:name w:val="F1935D029DB14409AE26DBE2FDD46292"/>
        <w:category>
          <w:name w:val="Général"/>
          <w:gallery w:val="placeholder"/>
        </w:category>
        <w:types>
          <w:type w:val="bbPlcHdr"/>
        </w:types>
        <w:behaviors>
          <w:behavior w:val="content"/>
        </w:behaviors>
        <w:guid w:val="{3041836C-5A3E-4E77-A5B6-8E1945DF806E}"/>
      </w:docPartPr>
      <w:docPartBody>
        <w:p w:rsidR="003661BF" w:rsidRDefault="00DF4F0B" w:rsidP="00DF4F0B">
          <w:pPr>
            <w:pStyle w:val="F1935D029DB14409AE26DBE2FDD46292"/>
          </w:pPr>
          <w:r>
            <w:rPr>
              <w:rStyle w:val="Textedelespacerserv"/>
            </w:rPr>
            <w:t>Saisir le texte du paragraphe</w:t>
          </w:r>
          <w:r w:rsidRPr="00091B49">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Black">
    <w:panose1 w:val="020B0A02040204020203"/>
    <w:charset w:val="00"/>
    <w:family w:val="swiss"/>
    <w:pitch w:val="variable"/>
    <w:sig w:usb0="E00002FF" w:usb1="4000E47F" w:usb2="00000021" w:usb3="00000000" w:csb0="000001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349DF"/>
    <w:multiLevelType w:val="multilevel"/>
    <w:tmpl w:val="779AAB32"/>
    <w:lvl w:ilvl="0">
      <w:start w:val="1"/>
      <w:numFmt w:val="decimal"/>
      <w:pStyle w:val="360885AFAF5C495FA712574B40C0D002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2E0"/>
    <w:rsid w:val="000139E6"/>
    <w:rsid w:val="003661BF"/>
    <w:rsid w:val="003672E0"/>
    <w:rsid w:val="005D4553"/>
    <w:rsid w:val="00DF4F0B"/>
    <w:rsid w:val="00F91A2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F4F0B"/>
    <w:rPr>
      <w:color w:val="808080"/>
    </w:rPr>
  </w:style>
  <w:style w:type="paragraph" w:customStyle="1" w:styleId="76FFCD237E9E4B30954F7DACF0F7E8A6">
    <w:name w:val="76FFCD237E9E4B30954F7DACF0F7E8A6"/>
  </w:style>
  <w:style w:type="paragraph" w:customStyle="1" w:styleId="AD0A3D42D89A4230A8E621084C33A1B5">
    <w:name w:val="AD0A3D42D89A4230A8E621084C33A1B5"/>
  </w:style>
  <w:style w:type="paragraph" w:customStyle="1" w:styleId="189EA2A0AC7043AA85B5D74AEFFF76BD">
    <w:name w:val="189EA2A0AC7043AA85B5D74AEFFF76BD"/>
  </w:style>
  <w:style w:type="paragraph" w:customStyle="1" w:styleId="57B45B7A8EAD4674B2A516F8606FB8AA">
    <w:name w:val="57B45B7A8EAD4674B2A516F8606FB8AA"/>
  </w:style>
  <w:style w:type="paragraph" w:customStyle="1" w:styleId="360885AFAF5C495FA712574B40C0D002">
    <w:name w:val="360885AFAF5C495FA712574B40C0D002"/>
  </w:style>
  <w:style w:type="paragraph" w:customStyle="1" w:styleId="30D45F4E6B914FECAAC77149541C561E">
    <w:name w:val="30D45F4E6B914FECAAC77149541C561E"/>
  </w:style>
  <w:style w:type="paragraph" w:customStyle="1" w:styleId="8C37573F4EF7452CBDF41B53BF517F75">
    <w:name w:val="8C37573F4EF7452CBDF41B53BF517F75"/>
    <w:rsid w:val="003672E0"/>
  </w:style>
  <w:style w:type="paragraph" w:customStyle="1" w:styleId="F267B6E99C70478991F1E62F5F5EB5FA">
    <w:name w:val="F267B6E99C70478991F1E62F5F5EB5FA"/>
    <w:rsid w:val="003672E0"/>
  </w:style>
  <w:style w:type="paragraph" w:customStyle="1" w:styleId="76FFCD237E9E4B30954F7DACF0F7E8A61">
    <w:name w:val="76FFCD237E9E4B30954F7DACF0F7E8A61"/>
    <w:rsid w:val="00DF4F0B"/>
    <w:rPr>
      <w:rFonts w:eastAsiaTheme="minorHAnsi"/>
      <w:lang w:eastAsia="en-US"/>
    </w:rPr>
  </w:style>
  <w:style w:type="paragraph" w:customStyle="1" w:styleId="AD0A3D42D89A4230A8E621084C33A1B51">
    <w:name w:val="AD0A3D42D89A4230A8E621084C33A1B51"/>
    <w:rsid w:val="00DF4F0B"/>
    <w:rPr>
      <w:rFonts w:eastAsiaTheme="minorHAnsi"/>
      <w:lang w:eastAsia="en-US"/>
    </w:rPr>
  </w:style>
  <w:style w:type="paragraph" w:customStyle="1" w:styleId="189EA2A0AC7043AA85B5D74AEFFF76BD1">
    <w:name w:val="189EA2A0AC7043AA85B5D74AEFFF76BD1"/>
    <w:rsid w:val="00DF4F0B"/>
    <w:rPr>
      <w:rFonts w:eastAsiaTheme="minorHAnsi"/>
      <w:lang w:eastAsia="en-US"/>
    </w:rPr>
  </w:style>
  <w:style w:type="paragraph" w:customStyle="1" w:styleId="57B45B7A8EAD4674B2A516F8606FB8AA1">
    <w:name w:val="57B45B7A8EAD4674B2A516F8606FB8AA1"/>
    <w:rsid w:val="00DF4F0B"/>
    <w:rPr>
      <w:rFonts w:eastAsiaTheme="minorHAnsi"/>
      <w:lang w:eastAsia="en-US"/>
    </w:rPr>
  </w:style>
  <w:style w:type="paragraph" w:customStyle="1" w:styleId="360885AFAF5C495FA712574B40C0D0021">
    <w:name w:val="360885AFAF5C495FA712574B40C0D0021"/>
    <w:rsid w:val="00DF4F0B"/>
    <w:pPr>
      <w:keepLines/>
      <w:numPr>
        <w:numId w:val="1"/>
      </w:numPr>
      <w:tabs>
        <w:tab w:val="num" w:pos="284"/>
      </w:tabs>
      <w:spacing w:after="120" w:line="240" w:lineRule="auto"/>
      <w:ind w:left="284" w:hanging="284"/>
      <w:jc w:val="both"/>
    </w:pPr>
    <w:rPr>
      <w:rFonts w:ascii="Arial" w:eastAsia="SimSun" w:hAnsi="Arial" w:cs="Arial"/>
      <w:szCs w:val="24"/>
      <w:lang w:val="en-GB" w:eastAsia="en-US"/>
    </w:rPr>
  </w:style>
  <w:style w:type="paragraph" w:customStyle="1" w:styleId="BEDBDED1059946D58E9C809EFE9F3E4F">
    <w:name w:val="BEDBDED1059946D58E9C809EFE9F3E4F"/>
    <w:rsid w:val="00DF4F0B"/>
    <w:rPr>
      <w:rFonts w:eastAsiaTheme="minorHAnsi"/>
      <w:lang w:eastAsia="en-US"/>
    </w:rPr>
  </w:style>
  <w:style w:type="paragraph" w:customStyle="1" w:styleId="30B2FF0CE9824B6CBBF400EC83A7B5AE">
    <w:name w:val="30B2FF0CE9824B6CBBF400EC83A7B5AE"/>
    <w:rsid w:val="00DF4F0B"/>
    <w:rPr>
      <w:rFonts w:eastAsiaTheme="minorHAnsi"/>
      <w:lang w:eastAsia="en-US"/>
    </w:rPr>
  </w:style>
  <w:style w:type="paragraph" w:customStyle="1" w:styleId="30D45F4E6B914FECAAC77149541C561E1">
    <w:name w:val="30D45F4E6B914FECAAC77149541C561E1"/>
    <w:rsid w:val="00DF4F0B"/>
    <w:pPr>
      <w:spacing w:after="200" w:line="276" w:lineRule="auto"/>
      <w:ind w:left="720"/>
      <w:contextualSpacing/>
    </w:pPr>
    <w:rPr>
      <w:rFonts w:eastAsiaTheme="minorHAnsi"/>
      <w:lang w:eastAsia="en-US"/>
    </w:rPr>
  </w:style>
  <w:style w:type="paragraph" w:customStyle="1" w:styleId="76FFCD237E9E4B30954F7DACF0F7E8A62">
    <w:name w:val="76FFCD237E9E4B30954F7DACF0F7E8A62"/>
    <w:rsid w:val="00DF4F0B"/>
    <w:rPr>
      <w:rFonts w:eastAsiaTheme="minorHAnsi"/>
      <w:lang w:eastAsia="en-US"/>
    </w:rPr>
  </w:style>
  <w:style w:type="paragraph" w:customStyle="1" w:styleId="AD0A3D42D89A4230A8E621084C33A1B52">
    <w:name w:val="AD0A3D42D89A4230A8E621084C33A1B52"/>
    <w:rsid w:val="00DF4F0B"/>
    <w:rPr>
      <w:rFonts w:eastAsiaTheme="minorHAnsi"/>
      <w:lang w:eastAsia="en-US"/>
    </w:rPr>
  </w:style>
  <w:style w:type="paragraph" w:customStyle="1" w:styleId="189EA2A0AC7043AA85B5D74AEFFF76BD2">
    <w:name w:val="189EA2A0AC7043AA85B5D74AEFFF76BD2"/>
    <w:rsid w:val="00DF4F0B"/>
    <w:rPr>
      <w:rFonts w:eastAsiaTheme="minorHAnsi"/>
      <w:lang w:eastAsia="en-US"/>
    </w:rPr>
  </w:style>
  <w:style w:type="paragraph" w:customStyle="1" w:styleId="57B45B7A8EAD4674B2A516F8606FB8AA2">
    <w:name w:val="57B45B7A8EAD4674B2A516F8606FB8AA2"/>
    <w:rsid w:val="00DF4F0B"/>
    <w:rPr>
      <w:rFonts w:eastAsiaTheme="minorHAnsi"/>
      <w:lang w:eastAsia="en-US"/>
    </w:rPr>
  </w:style>
  <w:style w:type="paragraph" w:customStyle="1" w:styleId="360885AFAF5C495FA712574B40C0D0022">
    <w:name w:val="360885AFAF5C495FA712574B40C0D0022"/>
    <w:rsid w:val="00DF4F0B"/>
    <w:pPr>
      <w:keepLines/>
      <w:tabs>
        <w:tab w:val="num" w:pos="284"/>
        <w:tab w:val="num" w:pos="720"/>
      </w:tabs>
      <w:spacing w:after="120" w:line="240" w:lineRule="auto"/>
      <w:ind w:left="284" w:hanging="284"/>
      <w:jc w:val="both"/>
    </w:pPr>
    <w:rPr>
      <w:rFonts w:ascii="Arial" w:eastAsia="SimSun" w:hAnsi="Arial" w:cs="Arial"/>
      <w:szCs w:val="24"/>
      <w:lang w:val="en-GB" w:eastAsia="en-US"/>
    </w:rPr>
  </w:style>
  <w:style w:type="paragraph" w:customStyle="1" w:styleId="BEDBDED1059946D58E9C809EFE9F3E4F1">
    <w:name w:val="BEDBDED1059946D58E9C809EFE9F3E4F1"/>
    <w:rsid w:val="00DF4F0B"/>
    <w:rPr>
      <w:rFonts w:eastAsiaTheme="minorHAnsi"/>
      <w:lang w:eastAsia="en-US"/>
    </w:rPr>
  </w:style>
  <w:style w:type="paragraph" w:customStyle="1" w:styleId="30B2FF0CE9824B6CBBF400EC83A7B5AE1">
    <w:name w:val="30B2FF0CE9824B6CBBF400EC83A7B5AE1"/>
    <w:rsid w:val="00DF4F0B"/>
    <w:rPr>
      <w:rFonts w:eastAsiaTheme="minorHAnsi"/>
      <w:lang w:eastAsia="en-US"/>
    </w:rPr>
  </w:style>
  <w:style w:type="paragraph" w:customStyle="1" w:styleId="30D45F4E6B914FECAAC77149541C561E2">
    <w:name w:val="30D45F4E6B914FECAAC77149541C561E2"/>
    <w:rsid w:val="00DF4F0B"/>
    <w:pPr>
      <w:spacing w:after="200" w:line="276" w:lineRule="auto"/>
      <w:ind w:left="720"/>
      <w:contextualSpacing/>
    </w:pPr>
    <w:rPr>
      <w:rFonts w:eastAsiaTheme="minorHAnsi"/>
      <w:lang w:eastAsia="en-US"/>
    </w:rPr>
  </w:style>
  <w:style w:type="paragraph" w:customStyle="1" w:styleId="76FFCD237E9E4B30954F7DACF0F7E8A63">
    <w:name w:val="76FFCD237E9E4B30954F7DACF0F7E8A63"/>
    <w:rsid w:val="00DF4F0B"/>
    <w:rPr>
      <w:rFonts w:eastAsiaTheme="minorHAnsi"/>
      <w:lang w:eastAsia="en-US"/>
    </w:rPr>
  </w:style>
  <w:style w:type="paragraph" w:customStyle="1" w:styleId="AD0A3D42D89A4230A8E621084C33A1B53">
    <w:name w:val="AD0A3D42D89A4230A8E621084C33A1B53"/>
    <w:rsid w:val="00DF4F0B"/>
    <w:rPr>
      <w:rFonts w:eastAsiaTheme="minorHAnsi"/>
      <w:lang w:eastAsia="en-US"/>
    </w:rPr>
  </w:style>
  <w:style w:type="paragraph" w:customStyle="1" w:styleId="189EA2A0AC7043AA85B5D74AEFFF76BD3">
    <w:name w:val="189EA2A0AC7043AA85B5D74AEFFF76BD3"/>
    <w:rsid w:val="00DF4F0B"/>
    <w:rPr>
      <w:rFonts w:eastAsiaTheme="minorHAnsi"/>
      <w:lang w:eastAsia="en-US"/>
    </w:rPr>
  </w:style>
  <w:style w:type="paragraph" w:customStyle="1" w:styleId="57B45B7A8EAD4674B2A516F8606FB8AA3">
    <w:name w:val="57B45B7A8EAD4674B2A516F8606FB8AA3"/>
    <w:rsid w:val="00DF4F0B"/>
    <w:rPr>
      <w:rFonts w:eastAsiaTheme="minorHAnsi"/>
      <w:lang w:eastAsia="en-US"/>
    </w:rPr>
  </w:style>
  <w:style w:type="paragraph" w:customStyle="1" w:styleId="360885AFAF5C495FA712574B40C0D0023">
    <w:name w:val="360885AFAF5C495FA712574B40C0D0023"/>
    <w:rsid w:val="00DF4F0B"/>
    <w:pPr>
      <w:keepLines/>
      <w:tabs>
        <w:tab w:val="num" w:pos="284"/>
        <w:tab w:val="num" w:pos="720"/>
      </w:tabs>
      <w:spacing w:after="120" w:line="240" w:lineRule="auto"/>
      <w:ind w:left="284" w:hanging="284"/>
      <w:jc w:val="both"/>
    </w:pPr>
    <w:rPr>
      <w:rFonts w:ascii="Arial" w:eastAsia="SimSun" w:hAnsi="Arial" w:cs="Arial"/>
      <w:szCs w:val="24"/>
      <w:lang w:val="en-GB" w:eastAsia="en-US"/>
    </w:rPr>
  </w:style>
  <w:style w:type="paragraph" w:customStyle="1" w:styleId="BEDBDED1059946D58E9C809EFE9F3E4F2">
    <w:name w:val="BEDBDED1059946D58E9C809EFE9F3E4F2"/>
    <w:rsid w:val="00DF4F0B"/>
    <w:rPr>
      <w:rFonts w:eastAsiaTheme="minorHAnsi"/>
      <w:lang w:eastAsia="en-US"/>
    </w:rPr>
  </w:style>
  <w:style w:type="paragraph" w:customStyle="1" w:styleId="30B2FF0CE9824B6CBBF400EC83A7B5AE2">
    <w:name w:val="30B2FF0CE9824B6CBBF400EC83A7B5AE2"/>
    <w:rsid w:val="00DF4F0B"/>
    <w:rPr>
      <w:rFonts w:eastAsiaTheme="minorHAnsi"/>
      <w:lang w:eastAsia="en-US"/>
    </w:rPr>
  </w:style>
  <w:style w:type="paragraph" w:customStyle="1" w:styleId="30D45F4E6B914FECAAC77149541C561E3">
    <w:name w:val="30D45F4E6B914FECAAC77149541C561E3"/>
    <w:rsid w:val="00DF4F0B"/>
    <w:pPr>
      <w:spacing w:after="200" w:line="276" w:lineRule="auto"/>
      <w:ind w:left="720"/>
      <w:contextualSpacing/>
    </w:pPr>
    <w:rPr>
      <w:rFonts w:eastAsiaTheme="minorHAnsi"/>
      <w:lang w:eastAsia="en-US"/>
    </w:rPr>
  </w:style>
  <w:style w:type="paragraph" w:customStyle="1" w:styleId="76FFCD237E9E4B30954F7DACF0F7E8A64">
    <w:name w:val="76FFCD237E9E4B30954F7DACF0F7E8A64"/>
    <w:rsid w:val="00DF4F0B"/>
    <w:rPr>
      <w:rFonts w:eastAsiaTheme="minorHAnsi"/>
      <w:lang w:eastAsia="en-US"/>
    </w:rPr>
  </w:style>
  <w:style w:type="paragraph" w:customStyle="1" w:styleId="AD0A3D42D89A4230A8E621084C33A1B54">
    <w:name w:val="AD0A3D42D89A4230A8E621084C33A1B54"/>
    <w:rsid w:val="00DF4F0B"/>
    <w:rPr>
      <w:rFonts w:eastAsiaTheme="minorHAnsi"/>
      <w:lang w:eastAsia="en-US"/>
    </w:rPr>
  </w:style>
  <w:style w:type="paragraph" w:customStyle="1" w:styleId="189EA2A0AC7043AA85B5D74AEFFF76BD4">
    <w:name w:val="189EA2A0AC7043AA85B5D74AEFFF76BD4"/>
    <w:rsid w:val="00DF4F0B"/>
    <w:rPr>
      <w:rFonts w:eastAsiaTheme="minorHAnsi"/>
      <w:lang w:eastAsia="en-US"/>
    </w:rPr>
  </w:style>
  <w:style w:type="paragraph" w:customStyle="1" w:styleId="57B45B7A8EAD4674B2A516F8606FB8AA4">
    <w:name w:val="57B45B7A8EAD4674B2A516F8606FB8AA4"/>
    <w:rsid w:val="00DF4F0B"/>
    <w:rPr>
      <w:rFonts w:eastAsiaTheme="minorHAnsi"/>
      <w:lang w:eastAsia="en-US"/>
    </w:rPr>
  </w:style>
  <w:style w:type="paragraph" w:customStyle="1" w:styleId="360885AFAF5C495FA712574B40C0D0024">
    <w:name w:val="360885AFAF5C495FA712574B40C0D0024"/>
    <w:rsid w:val="00DF4F0B"/>
    <w:pPr>
      <w:keepLines/>
      <w:tabs>
        <w:tab w:val="num" w:pos="284"/>
        <w:tab w:val="num" w:pos="720"/>
      </w:tabs>
      <w:spacing w:after="120" w:line="240" w:lineRule="auto"/>
      <w:ind w:left="284" w:hanging="284"/>
      <w:jc w:val="both"/>
    </w:pPr>
    <w:rPr>
      <w:rFonts w:ascii="Arial" w:eastAsia="SimSun" w:hAnsi="Arial" w:cs="Arial"/>
      <w:szCs w:val="24"/>
      <w:lang w:val="en-GB" w:eastAsia="en-US"/>
    </w:rPr>
  </w:style>
  <w:style w:type="paragraph" w:customStyle="1" w:styleId="BEDBDED1059946D58E9C809EFE9F3E4F3">
    <w:name w:val="BEDBDED1059946D58E9C809EFE9F3E4F3"/>
    <w:rsid w:val="00DF4F0B"/>
    <w:rPr>
      <w:rFonts w:eastAsiaTheme="minorHAnsi"/>
      <w:lang w:eastAsia="en-US"/>
    </w:rPr>
  </w:style>
  <w:style w:type="paragraph" w:customStyle="1" w:styleId="30B2FF0CE9824B6CBBF400EC83A7B5AE3">
    <w:name w:val="30B2FF0CE9824B6CBBF400EC83A7B5AE3"/>
    <w:rsid w:val="00DF4F0B"/>
    <w:rPr>
      <w:rFonts w:eastAsiaTheme="minorHAnsi"/>
      <w:lang w:eastAsia="en-US"/>
    </w:rPr>
  </w:style>
  <w:style w:type="paragraph" w:customStyle="1" w:styleId="30D45F4E6B914FECAAC77149541C561E4">
    <w:name w:val="30D45F4E6B914FECAAC77149541C561E4"/>
    <w:rsid w:val="00DF4F0B"/>
    <w:pPr>
      <w:spacing w:after="200" w:line="276" w:lineRule="auto"/>
      <w:ind w:left="720"/>
      <w:contextualSpacing/>
    </w:pPr>
    <w:rPr>
      <w:rFonts w:eastAsiaTheme="minorHAnsi"/>
      <w:lang w:eastAsia="en-US"/>
    </w:rPr>
  </w:style>
  <w:style w:type="paragraph" w:customStyle="1" w:styleId="76FFCD237E9E4B30954F7DACF0F7E8A65">
    <w:name w:val="76FFCD237E9E4B30954F7DACF0F7E8A65"/>
    <w:rsid w:val="00DF4F0B"/>
    <w:rPr>
      <w:rFonts w:eastAsiaTheme="minorHAnsi"/>
      <w:lang w:eastAsia="en-US"/>
    </w:rPr>
  </w:style>
  <w:style w:type="paragraph" w:customStyle="1" w:styleId="AD0A3D42D89A4230A8E621084C33A1B55">
    <w:name w:val="AD0A3D42D89A4230A8E621084C33A1B55"/>
    <w:rsid w:val="00DF4F0B"/>
    <w:rPr>
      <w:rFonts w:eastAsiaTheme="minorHAnsi"/>
      <w:lang w:eastAsia="en-US"/>
    </w:rPr>
  </w:style>
  <w:style w:type="paragraph" w:customStyle="1" w:styleId="189EA2A0AC7043AA85B5D74AEFFF76BD5">
    <w:name w:val="189EA2A0AC7043AA85B5D74AEFFF76BD5"/>
    <w:rsid w:val="00DF4F0B"/>
    <w:rPr>
      <w:rFonts w:eastAsiaTheme="minorHAnsi"/>
      <w:lang w:eastAsia="en-US"/>
    </w:rPr>
  </w:style>
  <w:style w:type="paragraph" w:customStyle="1" w:styleId="57B45B7A8EAD4674B2A516F8606FB8AA5">
    <w:name w:val="57B45B7A8EAD4674B2A516F8606FB8AA5"/>
    <w:rsid w:val="00DF4F0B"/>
    <w:rPr>
      <w:rFonts w:eastAsiaTheme="minorHAnsi"/>
      <w:lang w:eastAsia="en-US"/>
    </w:rPr>
  </w:style>
  <w:style w:type="paragraph" w:customStyle="1" w:styleId="360885AFAF5C495FA712574B40C0D0025">
    <w:name w:val="360885AFAF5C495FA712574B40C0D0025"/>
    <w:rsid w:val="00DF4F0B"/>
    <w:pPr>
      <w:keepLines/>
      <w:tabs>
        <w:tab w:val="num" w:pos="284"/>
        <w:tab w:val="num" w:pos="720"/>
      </w:tabs>
      <w:spacing w:after="120" w:line="240" w:lineRule="auto"/>
      <w:ind w:left="284" w:hanging="284"/>
      <w:jc w:val="both"/>
    </w:pPr>
    <w:rPr>
      <w:rFonts w:ascii="Arial" w:eastAsia="SimSun" w:hAnsi="Arial" w:cs="Arial"/>
      <w:szCs w:val="24"/>
      <w:lang w:val="en-GB" w:eastAsia="en-US"/>
    </w:rPr>
  </w:style>
  <w:style w:type="paragraph" w:customStyle="1" w:styleId="BEDBDED1059946D58E9C809EFE9F3E4F4">
    <w:name w:val="BEDBDED1059946D58E9C809EFE9F3E4F4"/>
    <w:rsid w:val="00DF4F0B"/>
    <w:rPr>
      <w:rFonts w:eastAsiaTheme="minorHAnsi"/>
      <w:lang w:eastAsia="en-US"/>
    </w:rPr>
  </w:style>
  <w:style w:type="paragraph" w:customStyle="1" w:styleId="30B2FF0CE9824B6CBBF400EC83A7B5AE4">
    <w:name w:val="30B2FF0CE9824B6CBBF400EC83A7B5AE4"/>
    <w:rsid w:val="00DF4F0B"/>
    <w:rPr>
      <w:rFonts w:eastAsiaTheme="minorHAnsi"/>
      <w:lang w:eastAsia="en-US"/>
    </w:rPr>
  </w:style>
  <w:style w:type="paragraph" w:customStyle="1" w:styleId="30D45F4E6B914FECAAC77149541C561E5">
    <w:name w:val="30D45F4E6B914FECAAC77149541C561E5"/>
    <w:rsid w:val="00DF4F0B"/>
    <w:pPr>
      <w:spacing w:after="200" w:line="276" w:lineRule="auto"/>
      <w:ind w:left="720"/>
      <w:contextualSpacing/>
    </w:pPr>
    <w:rPr>
      <w:rFonts w:eastAsiaTheme="minorHAnsi"/>
      <w:lang w:eastAsia="en-US"/>
    </w:rPr>
  </w:style>
  <w:style w:type="paragraph" w:customStyle="1" w:styleId="76FFCD237E9E4B30954F7DACF0F7E8A66">
    <w:name w:val="76FFCD237E9E4B30954F7DACF0F7E8A66"/>
    <w:rsid w:val="00DF4F0B"/>
    <w:rPr>
      <w:rFonts w:eastAsiaTheme="minorHAnsi"/>
      <w:lang w:eastAsia="en-US"/>
    </w:rPr>
  </w:style>
  <w:style w:type="paragraph" w:customStyle="1" w:styleId="AD0A3D42D89A4230A8E621084C33A1B56">
    <w:name w:val="AD0A3D42D89A4230A8E621084C33A1B56"/>
    <w:rsid w:val="00DF4F0B"/>
    <w:rPr>
      <w:rFonts w:eastAsiaTheme="minorHAnsi"/>
      <w:lang w:eastAsia="en-US"/>
    </w:rPr>
  </w:style>
  <w:style w:type="paragraph" w:customStyle="1" w:styleId="189EA2A0AC7043AA85B5D74AEFFF76BD6">
    <w:name w:val="189EA2A0AC7043AA85B5D74AEFFF76BD6"/>
    <w:rsid w:val="00DF4F0B"/>
    <w:rPr>
      <w:rFonts w:eastAsiaTheme="minorHAnsi"/>
      <w:lang w:eastAsia="en-US"/>
    </w:rPr>
  </w:style>
  <w:style w:type="paragraph" w:customStyle="1" w:styleId="57B45B7A8EAD4674B2A516F8606FB8AA6">
    <w:name w:val="57B45B7A8EAD4674B2A516F8606FB8AA6"/>
    <w:rsid w:val="00DF4F0B"/>
    <w:rPr>
      <w:rFonts w:eastAsiaTheme="minorHAnsi"/>
      <w:lang w:eastAsia="en-US"/>
    </w:rPr>
  </w:style>
  <w:style w:type="paragraph" w:customStyle="1" w:styleId="360885AFAF5C495FA712574B40C0D0026">
    <w:name w:val="360885AFAF5C495FA712574B40C0D0026"/>
    <w:rsid w:val="00DF4F0B"/>
    <w:pPr>
      <w:keepLines/>
      <w:tabs>
        <w:tab w:val="num" w:pos="284"/>
        <w:tab w:val="num" w:pos="720"/>
      </w:tabs>
      <w:spacing w:after="120" w:line="240" w:lineRule="auto"/>
      <w:ind w:left="284" w:hanging="284"/>
      <w:jc w:val="both"/>
    </w:pPr>
    <w:rPr>
      <w:rFonts w:ascii="Arial" w:eastAsia="SimSun" w:hAnsi="Arial" w:cs="Arial"/>
      <w:szCs w:val="24"/>
      <w:lang w:val="en-GB" w:eastAsia="en-US"/>
    </w:rPr>
  </w:style>
  <w:style w:type="paragraph" w:customStyle="1" w:styleId="BEDBDED1059946D58E9C809EFE9F3E4F5">
    <w:name w:val="BEDBDED1059946D58E9C809EFE9F3E4F5"/>
    <w:rsid w:val="00DF4F0B"/>
    <w:rPr>
      <w:rFonts w:eastAsiaTheme="minorHAnsi"/>
      <w:lang w:eastAsia="en-US"/>
    </w:rPr>
  </w:style>
  <w:style w:type="paragraph" w:customStyle="1" w:styleId="30B2FF0CE9824B6CBBF400EC83A7B5AE5">
    <w:name w:val="30B2FF0CE9824B6CBBF400EC83A7B5AE5"/>
    <w:rsid w:val="00DF4F0B"/>
    <w:rPr>
      <w:rFonts w:eastAsiaTheme="minorHAnsi"/>
      <w:lang w:eastAsia="en-US"/>
    </w:rPr>
  </w:style>
  <w:style w:type="paragraph" w:customStyle="1" w:styleId="30D45F4E6B914FECAAC77149541C561E6">
    <w:name w:val="30D45F4E6B914FECAAC77149541C561E6"/>
    <w:rsid w:val="00DF4F0B"/>
    <w:pPr>
      <w:spacing w:after="200" w:line="276" w:lineRule="auto"/>
      <w:ind w:left="720"/>
      <w:contextualSpacing/>
    </w:pPr>
    <w:rPr>
      <w:rFonts w:eastAsiaTheme="minorHAnsi"/>
      <w:lang w:eastAsia="en-US"/>
    </w:rPr>
  </w:style>
  <w:style w:type="paragraph" w:customStyle="1" w:styleId="76FFCD237E9E4B30954F7DACF0F7E8A67">
    <w:name w:val="76FFCD237E9E4B30954F7DACF0F7E8A67"/>
    <w:rsid w:val="00DF4F0B"/>
    <w:rPr>
      <w:rFonts w:eastAsiaTheme="minorHAnsi"/>
      <w:lang w:eastAsia="en-US"/>
    </w:rPr>
  </w:style>
  <w:style w:type="paragraph" w:customStyle="1" w:styleId="AD0A3D42D89A4230A8E621084C33A1B57">
    <w:name w:val="AD0A3D42D89A4230A8E621084C33A1B57"/>
    <w:rsid w:val="00DF4F0B"/>
    <w:rPr>
      <w:rFonts w:eastAsiaTheme="minorHAnsi"/>
      <w:lang w:eastAsia="en-US"/>
    </w:rPr>
  </w:style>
  <w:style w:type="paragraph" w:customStyle="1" w:styleId="189EA2A0AC7043AA85B5D74AEFFF76BD7">
    <w:name w:val="189EA2A0AC7043AA85B5D74AEFFF76BD7"/>
    <w:rsid w:val="00DF4F0B"/>
    <w:rPr>
      <w:rFonts w:eastAsiaTheme="minorHAnsi"/>
      <w:lang w:eastAsia="en-US"/>
    </w:rPr>
  </w:style>
  <w:style w:type="paragraph" w:customStyle="1" w:styleId="57B45B7A8EAD4674B2A516F8606FB8AA7">
    <w:name w:val="57B45B7A8EAD4674B2A516F8606FB8AA7"/>
    <w:rsid w:val="00DF4F0B"/>
    <w:rPr>
      <w:rFonts w:eastAsiaTheme="minorHAnsi"/>
      <w:lang w:eastAsia="en-US"/>
    </w:rPr>
  </w:style>
  <w:style w:type="paragraph" w:customStyle="1" w:styleId="360885AFAF5C495FA712574B40C0D0027">
    <w:name w:val="360885AFAF5C495FA712574B40C0D0027"/>
    <w:rsid w:val="00DF4F0B"/>
    <w:pPr>
      <w:keepLines/>
      <w:tabs>
        <w:tab w:val="num" w:pos="284"/>
        <w:tab w:val="num" w:pos="720"/>
      </w:tabs>
      <w:spacing w:after="120" w:line="240" w:lineRule="auto"/>
      <w:ind w:left="284" w:hanging="284"/>
      <w:jc w:val="both"/>
    </w:pPr>
    <w:rPr>
      <w:rFonts w:ascii="Arial" w:eastAsia="SimSun" w:hAnsi="Arial" w:cs="Arial"/>
      <w:szCs w:val="24"/>
      <w:lang w:val="en-GB" w:eastAsia="en-US"/>
    </w:rPr>
  </w:style>
  <w:style w:type="paragraph" w:customStyle="1" w:styleId="BEDBDED1059946D58E9C809EFE9F3E4F6">
    <w:name w:val="BEDBDED1059946D58E9C809EFE9F3E4F6"/>
    <w:rsid w:val="00DF4F0B"/>
    <w:rPr>
      <w:rFonts w:eastAsiaTheme="minorHAnsi"/>
      <w:lang w:eastAsia="en-US"/>
    </w:rPr>
  </w:style>
  <w:style w:type="paragraph" w:customStyle="1" w:styleId="30B2FF0CE9824B6CBBF400EC83A7B5AE6">
    <w:name w:val="30B2FF0CE9824B6CBBF400EC83A7B5AE6"/>
    <w:rsid w:val="00DF4F0B"/>
    <w:rPr>
      <w:rFonts w:eastAsiaTheme="minorHAnsi"/>
      <w:lang w:eastAsia="en-US"/>
    </w:rPr>
  </w:style>
  <w:style w:type="paragraph" w:customStyle="1" w:styleId="30D45F4E6B914FECAAC77149541C561E7">
    <w:name w:val="30D45F4E6B914FECAAC77149541C561E7"/>
    <w:rsid w:val="00DF4F0B"/>
    <w:pPr>
      <w:spacing w:after="200" w:line="276" w:lineRule="auto"/>
      <w:ind w:left="720"/>
      <w:contextualSpacing/>
    </w:pPr>
    <w:rPr>
      <w:rFonts w:eastAsiaTheme="minorHAnsi"/>
      <w:lang w:eastAsia="en-US"/>
    </w:rPr>
  </w:style>
  <w:style w:type="paragraph" w:customStyle="1" w:styleId="40E0CB0FB977496691F0A0CA8FB18377">
    <w:name w:val="40E0CB0FB977496691F0A0CA8FB18377"/>
    <w:rsid w:val="00DF4F0B"/>
  </w:style>
  <w:style w:type="paragraph" w:customStyle="1" w:styleId="99D41906F2474045AF7BD2A41155A20F">
    <w:name w:val="99D41906F2474045AF7BD2A41155A20F"/>
    <w:rsid w:val="00DF4F0B"/>
  </w:style>
  <w:style w:type="paragraph" w:customStyle="1" w:styleId="D75717660B5942899471DEC17A6E114B">
    <w:name w:val="D75717660B5942899471DEC17A6E114B"/>
    <w:rsid w:val="00DF4F0B"/>
  </w:style>
  <w:style w:type="paragraph" w:customStyle="1" w:styleId="F1935D029DB14409AE26DBE2FDD46292">
    <w:name w:val="F1935D029DB14409AE26DBE2FDD46292"/>
    <w:rsid w:val="00DF4F0B"/>
  </w:style>
  <w:style w:type="paragraph" w:customStyle="1" w:styleId="20CFC37920114D1489F8B37DCB6D9531">
    <w:name w:val="20CFC37920114D1489F8B37DCB6D9531"/>
    <w:rsid w:val="00DF4F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A70A3F5A73204AADA67063F5D3A0B5" ma:contentTypeVersion="1" ma:contentTypeDescription="Crée un document." ma:contentTypeScope="" ma:versionID="b76b318361faf4b0e870233442e27ef0">
  <xsd:schema xmlns:xsd="http://www.w3.org/2001/XMLSchema" xmlns:xs="http://www.w3.org/2001/XMLSchema" xmlns:p="http://schemas.microsoft.com/office/2006/metadata/properties" xmlns:ns2="2c279d17-b420-470e-a25a-bd688267b97f" targetNamespace="http://schemas.microsoft.com/office/2006/metadata/properties" ma:root="true" ma:fieldsID="7bfa62b4843f099de70743468906e1f5" ns2:_="">
    <xsd:import namespace="2c279d17-b420-470e-a25a-bd688267b97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79d17-b420-470e-a25a-bd688267b97f"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7AB02-2D51-44B7-B8A1-B68A46385F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1E5945-1B3A-462C-AD67-3625F7348EFA}">
  <ds:schemaRefs>
    <ds:schemaRef ds:uri="http://schemas.microsoft.com/sharepoint/v3/contenttype/forms"/>
  </ds:schemaRefs>
</ds:datastoreItem>
</file>

<file path=customXml/itemProps3.xml><?xml version="1.0" encoding="utf-8"?>
<ds:datastoreItem xmlns:ds="http://schemas.openxmlformats.org/officeDocument/2006/customXml" ds:itemID="{5BFC3C43-F184-4C67-A113-FB0A7776690A}"/>
</file>

<file path=customXml/itemProps4.xml><?xml version="1.0" encoding="utf-8"?>
<ds:datastoreItem xmlns:ds="http://schemas.openxmlformats.org/officeDocument/2006/customXml" ds:itemID="{7912D503-7315-4FD0-AD9E-30A106B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 11 01 MACRON BENNETT.docx</Template>
  <TotalTime>1</TotalTime>
  <Pages>2</Pages>
  <Words>646</Words>
  <Characters>3556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BRUNETEAU Jean-Luc</dc:creator>
  <cp:keywords/>
  <dc:description/>
  <cp:lastModifiedBy>SAYETTAT Eric</cp:lastModifiedBy>
  <cp:revision>2</cp:revision>
  <cp:lastPrinted>2019-09-12T06:35:00Z</cp:lastPrinted>
  <dcterms:created xsi:type="dcterms:W3CDTF">2021-10-25T15:00:00Z</dcterms:created>
  <dcterms:modified xsi:type="dcterms:W3CDTF">2021-10-25T15:00:00Z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0x01010054A70A3F5A73204AADA67063F5D3A0B5</vt:lpwstr>
  </property>
</Properties>
</file>