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B0F7313" w14:textId="77777777" w:rsidR="00B524F2" w:rsidRPr="00FF0A17" w:rsidRDefault="00B524F2" w:rsidP="00B524F2">
      <w:pPr>
        <w:spacing w:before="120" w:after="0" w:line="240" w:lineRule="auto"/>
        <w:rPr>
          <w:rFonts w:ascii="Marianne Medium" w:hAnsi="Marianne Medium"/>
          <w:bCs/>
          <w:sz w:val="20"/>
          <w:szCs w:val="20"/>
        </w:rPr>
      </w:pPr>
      <w:r w:rsidRPr="00FF0A17">
        <w:rPr>
          <w:rFonts w:ascii="Marianne Medium" w:hAnsi="Marianne Medium"/>
          <w:bCs/>
          <w:noProof/>
          <w:sz w:val="20"/>
          <w:szCs w:val="18"/>
        </w:rPr>
        <w:drawing>
          <wp:anchor distT="0" distB="0" distL="114300" distR="114300" simplePos="0" relativeHeight="251791360" behindDoc="1" locked="0" layoutInCell="1" allowOverlap="1" wp14:anchorId="7A390304" wp14:editId="101001F6">
            <wp:simplePos x="0" y="0"/>
            <wp:positionH relativeFrom="page">
              <wp:posOffset>-554983</wp:posOffset>
            </wp:positionH>
            <wp:positionV relativeFrom="paragraph">
              <wp:posOffset>-90170</wp:posOffset>
            </wp:positionV>
            <wp:extent cx="8130397" cy="2954660"/>
            <wp:effectExtent l="0" t="0" r="444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rcRect l="3909" r="3909"/>
                    <a:stretch>
                      <a:fillRect/>
                    </a:stretch>
                  </pic:blipFill>
                  <pic:spPr bwMode="auto">
                    <a:xfrm>
                      <a:off x="0" y="0"/>
                      <a:ext cx="8130397" cy="295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378E" w:rsidRPr="00FF0A17">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3F3149EB" wp14:editId="60ED96CF">
                <wp:simplePos x="0" y="0"/>
                <wp:positionH relativeFrom="column">
                  <wp:posOffset>-523277</wp:posOffset>
                </wp:positionH>
                <wp:positionV relativeFrom="paragraph">
                  <wp:posOffset>51635</wp:posOffset>
                </wp:positionV>
                <wp:extent cx="1853249" cy="1105165"/>
                <wp:effectExtent l="0" t="0" r="0" b="0"/>
                <wp:wrapNone/>
                <wp:docPr id="9" name="Rectangle 9"/>
                <wp:cNvGraphicFramePr/>
                <a:graphic xmlns:a="http://schemas.openxmlformats.org/drawingml/2006/main">
                  <a:graphicData uri="http://schemas.microsoft.com/office/word/2010/wordprocessingShape">
                    <wps:wsp>
                      <wps:cNvSpPr/>
                      <wps:spPr>
                        <a:xfrm>
                          <a:off x="0" y="0"/>
                          <a:ext cx="1853249" cy="1105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DCFD0" id="Rectangle 9" o:spid="_x0000_s1026" style="position:absolute;margin-left:-41.2pt;margin-top:4.05pt;width:145.95pt;height:87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" fillcolor="white [3212]" stroked="f" strokeweight="1pt"/>
            </w:pict>
          </mc:Fallback>
        </mc:AlternateContent>
      </w:r>
      <w:r w:rsidR="0080378E" w:rsidRPr="00FF0A17">
        <w:rPr>
          <w:rFonts w:ascii="Marianne Medium" w:hAnsi="Marianne Medium"/>
          <w:bCs/>
          <w:noProof/>
          <w:sz w:val="20"/>
          <w:szCs w:val="18"/>
        </w:rPr>
        <w:drawing>
          <wp:anchor distT="0" distB="0" distL="114300" distR="114300" simplePos="0" relativeHeight="251792384" behindDoc="0" locked="0" layoutInCell="1" allowOverlap="1" wp14:anchorId="15BF6642" wp14:editId="6AC2AA65">
            <wp:simplePos x="0" y="0"/>
            <wp:positionH relativeFrom="page">
              <wp:posOffset>464536</wp:posOffset>
            </wp:positionH>
            <wp:positionV relativeFrom="margin">
              <wp:posOffset>149432</wp:posOffset>
            </wp:positionV>
            <wp:extent cx="1606560" cy="90473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272" cy="906821"/>
                    </a:xfrm>
                    <a:prstGeom prst="rect">
                      <a:avLst/>
                    </a:prstGeom>
                  </pic:spPr>
                </pic:pic>
              </a:graphicData>
            </a:graphic>
            <wp14:sizeRelH relativeFrom="margin">
              <wp14:pctWidth>0</wp14:pctWidth>
            </wp14:sizeRelH>
            <wp14:sizeRelV relativeFrom="margin">
              <wp14:pctHeight>0</wp14:pctHeight>
            </wp14:sizeRelV>
          </wp:anchor>
        </w:drawing>
      </w:r>
      <w:r w:rsidR="007932B7" w:rsidRPr="00FF0A17">
        <w:rPr>
          <w:rFonts w:ascii="Marianne Medium" w:hAnsi="Marianne Medium"/>
          <w:bCs/>
          <w:sz w:val="20"/>
          <w:szCs w:val="20"/>
        </w:rPr>
        <w:t xml:space="preserve">                             </w:t>
      </w:r>
    </w:p>
    <w:p w14:paraId="0ABE5CD3" w14:textId="77777777" w:rsidR="00B524F2" w:rsidRPr="00FF0A17" w:rsidRDefault="00E4347E" w:rsidP="00E4347E">
      <w:pPr>
        <w:tabs>
          <w:tab w:val="left" w:pos="8141"/>
        </w:tabs>
        <w:spacing w:before="120" w:after="0" w:line="240" w:lineRule="auto"/>
        <w:rPr>
          <w:rFonts w:ascii="Marianne Medium" w:hAnsi="Marianne Medium"/>
          <w:bCs/>
          <w:sz w:val="20"/>
          <w:szCs w:val="20"/>
        </w:rPr>
      </w:pPr>
      <w:r w:rsidRPr="00FF0A17">
        <w:rPr>
          <w:rFonts w:ascii="Marianne Medium" w:hAnsi="Marianne Medium"/>
          <w:bCs/>
          <w:sz w:val="20"/>
          <w:szCs w:val="20"/>
        </w:rPr>
        <w:tab/>
      </w:r>
    </w:p>
    <w:p w14:paraId="43FBB19D" w14:textId="77777777" w:rsidR="009D65B6" w:rsidRPr="00FF0A17" w:rsidRDefault="00B524F2" w:rsidP="006D5ED3">
      <w:pPr>
        <w:tabs>
          <w:tab w:val="left" w:pos="708"/>
          <w:tab w:val="left" w:pos="1416"/>
          <w:tab w:val="left" w:pos="2124"/>
          <w:tab w:val="left" w:pos="2832"/>
          <w:tab w:val="left" w:pos="3540"/>
          <w:tab w:val="left" w:pos="4248"/>
          <w:tab w:val="left" w:pos="4956"/>
          <w:tab w:val="left" w:pos="5664"/>
          <w:tab w:val="right" w:pos="9072"/>
        </w:tabs>
        <w:spacing w:before="120" w:after="0" w:line="240" w:lineRule="auto"/>
        <w:rPr>
          <w:rFonts w:ascii="Marianne Medium" w:hAnsi="Marianne Medium"/>
          <w:bCs/>
          <w:sz w:val="20"/>
          <w:szCs w:val="20"/>
        </w:rPr>
      </w:pPr>
      <w:r w:rsidRPr="00FF0A17">
        <w:rPr>
          <w:rFonts w:ascii="Marianne Medium" w:hAnsi="Marianne Medium"/>
          <w:bCs/>
          <w:sz w:val="20"/>
          <w:szCs w:val="20"/>
        </w:rPr>
        <w:t xml:space="preserve">                                            </w:t>
      </w:r>
      <w:r w:rsidR="007932B7" w:rsidRPr="00FF0A17">
        <w:rPr>
          <w:rFonts w:ascii="Marianne Medium" w:hAnsi="Marianne Medium"/>
          <w:bCs/>
          <w:sz w:val="20"/>
          <w:szCs w:val="20"/>
        </w:rPr>
        <w:t xml:space="preserve">Direction générale du Trésor  </w:t>
      </w:r>
      <w:r w:rsidRPr="00FF0A17">
        <w:rPr>
          <w:rFonts w:ascii="Marianne Medium" w:hAnsi="Marianne Medium"/>
          <w:bCs/>
          <w:sz w:val="20"/>
          <w:szCs w:val="20"/>
        </w:rPr>
        <w:tab/>
      </w:r>
      <w:r w:rsidR="006D5ED3" w:rsidRPr="00FF0A17">
        <w:rPr>
          <w:rFonts w:ascii="Marianne Medium" w:hAnsi="Marianne Medium"/>
          <w:bCs/>
          <w:sz w:val="20"/>
          <w:szCs w:val="20"/>
        </w:rPr>
        <w:tab/>
      </w:r>
    </w:p>
    <w:p w14:paraId="29D9BF42" w14:textId="77777777" w:rsidR="004B59AD" w:rsidRPr="00FF0A17" w:rsidRDefault="004B6D6B" w:rsidP="004B6D6B">
      <w:pPr>
        <w:tabs>
          <w:tab w:val="left" w:pos="7025"/>
        </w:tabs>
        <w:spacing w:before="120" w:after="0" w:line="240" w:lineRule="auto"/>
        <w:rPr>
          <w:rFonts w:ascii="Marianne Medium" w:hAnsi="Marianne Medium"/>
          <w:bCs/>
        </w:rPr>
      </w:pPr>
      <w:r w:rsidRPr="00FF0A17">
        <w:rPr>
          <w:rFonts w:ascii="Marianne Medium" w:hAnsi="Marianne Medium"/>
          <w:bCs/>
        </w:rPr>
        <w:tab/>
      </w:r>
    </w:p>
    <w:p w14:paraId="218B1E0C" w14:textId="77777777" w:rsidR="007932B7" w:rsidRPr="00FF0A17" w:rsidRDefault="00FB1085" w:rsidP="00FB1085">
      <w:pPr>
        <w:tabs>
          <w:tab w:val="left" w:pos="7699"/>
        </w:tabs>
        <w:spacing w:before="120" w:after="0"/>
        <w:rPr>
          <w:rFonts w:ascii="Marianne Medium" w:hAnsi="Marianne Medium"/>
          <w:bCs/>
        </w:rPr>
      </w:pPr>
      <w:r w:rsidRPr="00FF0A17">
        <w:rPr>
          <w:rFonts w:ascii="Marianne Medium" w:hAnsi="Marianne Medium"/>
          <w:bCs/>
        </w:rPr>
        <w:tab/>
      </w:r>
    </w:p>
    <w:p w14:paraId="710C6861" w14:textId="77777777" w:rsidR="007932B7" w:rsidRPr="00FF0A17" w:rsidRDefault="007932B7" w:rsidP="00B524F2">
      <w:pPr>
        <w:spacing w:before="120" w:after="0"/>
        <w:jc w:val="center"/>
        <w:rPr>
          <w:rFonts w:ascii="Marianne Medium" w:hAnsi="Marianne Medium"/>
          <w:bCs/>
        </w:rPr>
      </w:pPr>
    </w:p>
    <w:p w14:paraId="040D5005" w14:textId="77777777" w:rsidR="0026425E" w:rsidRPr="00FF0A17" w:rsidRDefault="0026425E" w:rsidP="00D2223F">
      <w:pPr>
        <w:pStyle w:val="Textecourant"/>
        <w:spacing w:after="0" w:line="216" w:lineRule="auto"/>
        <w:ind w:left="-993" w:right="-1134" w:firstLine="142"/>
        <w:rPr>
          <w:color w:val="000091" w:themeColor="text1"/>
          <w:sz w:val="48"/>
          <w:szCs w:val="48"/>
        </w:rPr>
      </w:pPr>
      <w:r w:rsidRPr="00FF0A17">
        <w:rPr>
          <w:color w:val="000091" w:themeColor="text1"/>
          <w:sz w:val="48"/>
          <w:szCs w:val="48"/>
        </w:rPr>
        <w:t xml:space="preserve">BRÈVES ÉCONOMIQUES                     </w:t>
      </w:r>
    </w:p>
    <w:p w14:paraId="0DC3902F" w14:textId="77777777" w:rsidR="00B524F2" w:rsidRPr="00FF0A17" w:rsidRDefault="001A3DD1" w:rsidP="00D2223F">
      <w:pPr>
        <w:pStyle w:val="Textecourant"/>
        <w:spacing w:after="0" w:line="216" w:lineRule="auto"/>
        <w:ind w:left="-993" w:right="-1134" w:firstLine="142"/>
        <w:rPr>
          <w:rFonts w:ascii="Marianne" w:hAnsi="Marianne"/>
          <w:b/>
          <w:bCs/>
          <w:color w:val="000091" w:themeColor="text1"/>
          <w:sz w:val="48"/>
          <w:szCs w:val="48"/>
        </w:rPr>
      </w:pPr>
      <w:r w:rsidRPr="00FF0A17">
        <w:rPr>
          <w:rFonts w:ascii="Marianne" w:hAnsi="Marianne"/>
          <w:b/>
          <w:bCs/>
          <w:color w:val="000091" w:themeColor="text1"/>
          <w:sz w:val="48"/>
          <w:szCs w:val="48"/>
        </w:rPr>
        <w:t>Maroc</w:t>
      </w:r>
    </w:p>
    <w:p w14:paraId="227F0FAD" w14:textId="77777777" w:rsidR="007932B7" w:rsidRPr="00FF0A17" w:rsidRDefault="007A1134" w:rsidP="00D2223F">
      <w:pPr>
        <w:pStyle w:val="Textecourant"/>
        <w:spacing w:after="0" w:line="216" w:lineRule="auto"/>
        <w:ind w:left="-993" w:right="-1134" w:firstLine="142"/>
        <w:rPr>
          <w:rFonts w:ascii="Marianne" w:hAnsi="Marianne"/>
          <w:b/>
          <w:bCs/>
          <w:color w:val="000091" w:themeColor="text1"/>
          <w:sz w:val="48"/>
          <w:szCs w:val="48"/>
        </w:rPr>
      </w:pPr>
      <w:r w:rsidRPr="00FF0A17">
        <w:rPr>
          <w:rFonts w:ascii="Marianne" w:hAnsi="Marianne"/>
          <w:b/>
          <w:bCs/>
          <w:color w:val="000091" w:themeColor="text1"/>
          <w:sz w:val="48"/>
          <w:szCs w:val="48"/>
        </w:rPr>
        <w:t xml:space="preserve">                                       </w:t>
      </w:r>
      <w:r w:rsidR="00DE6B2F" w:rsidRPr="00FF0A17">
        <w:rPr>
          <w:rFonts w:ascii="Marianne" w:hAnsi="Marianne"/>
          <w:b/>
          <w:bCs/>
          <w:color w:val="000091" w:themeColor="text1"/>
          <w:sz w:val="48"/>
          <w:szCs w:val="48"/>
        </w:rPr>
        <w:t xml:space="preserve">       </w:t>
      </w:r>
    </w:p>
    <w:p w14:paraId="7F8926F3" w14:textId="77777777" w:rsidR="008516DA" w:rsidRPr="00FF0A17" w:rsidRDefault="008516DA" w:rsidP="00DE6B2F"/>
    <w:p w14:paraId="4BA846F1" w14:textId="77777777" w:rsidR="004B59AD" w:rsidRPr="00FF0A17" w:rsidRDefault="004B59AD" w:rsidP="004B59AD">
      <w:pPr>
        <w:spacing w:after="0" w:line="240" w:lineRule="auto"/>
        <w:ind w:right="-993"/>
        <w:rPr>
          <w:rFonts w:ascii="Marianne" w:hAnsi="Marianne"/>
          <w:color w:val="E4A503" w:themeColor="accent2" w:themeShade="BF"/>
          <w:sz w:val="16"/>
          <w:szCs w:val="16"/>
        </w:rPr>
      </w:pPr>
    </w:p>
    <w:p w14:paraId="11B65F66" w14:textId="77777777" w:rsidR="004B59AD" w:rsidRPr="00FF0A17" w:rsidRDefault="004B59AD" w:rsidP="00DE6B2F">
      <w:pPr>
        <w:spacing w:after="0" w:line="240" w:lineRule="auto"/>
        <w:ind w:left="284" w:right="-993"/>
        <w:jc w:val="right"/>
        <w:rPr>
          <w:rFonts w:ascii="Marianne" w:hAnsi="Marianne"/>
          <w:color w:val="E4A503" w:themeColor="accent2" w:themeShade="BF"/>
          <w:sz w:val="16"/>
          <w:szCs w:val="16"/>
        </w:rPr>
      </w:pPr>
    </w:p>
    <w:p w14:paraId="1C768959" w14:textId="0AAB9127" w:rsidR="0026425E" w:rsidRPr="00FF0A17" w:rsidRDefault="0026425E" w:rsidP="0026425E">
      <w:pPr>
        <w:pStyle w:val="SERetDatepublication"/>
      </w:pPr>
      <w:r w:rsidRPr="00FF0A17">
        <w:t xml:space="preserve">Une publication du SER de </w:t>
      </w:r>
      <w:r w:rsidR="0036599F" w:rsidRPr="00FF0A17">
        <w:t>Rabat</w:t>
      </w:r>
    </w:p>
    <w:p w14:paraId="0A7FE524" w14:textId="376DE908" w:rsidR="0026425E" w:rsidRPr="00FF0A17" w:rsidRDefault="00456E7C" w:rsidP="0026425E">
      <w:pPr>
        <w:pStyle w:val="SERetDatepublication"/>
      </w:pPr>
      <w:r w:rsidRPr="00FF0A17">
        <w:t>9</w:t>
      </w:r>
      <w:r w:rsidR="0092268E" w:rsidRPr="00FF0A17">
        <w:t xml:space="preserve"> </w:t>
      </w:r>
      <w:r w:rsidRPr="00FF0A17">
        <w:t>au 23 février</w:t>
      </w:r>
    </w:p>
    <w:p w14:paraId="254503D2" w14:textId="4EAA23EB" w:rsidR="0026425E" w:rsidRPr="00FF0A17" w:rsidRDefault="0026425E" w:rsidP="00E25388">
      <w:pPr>
        <w:pStyle w:val="Titre1"/>
      </w:pPr>
      <w:r w:rsidRPr="00FF0A17">
        <w:t>Le</w:t>
      </w:r>
      <w:r w:rsidR="00E25388" w:rsidRPr="00FF0A17">
        <w:t xml:space="preserve"> </w:t>
      </w:r>
      <w:r w:rsidRPr="00FF0A17">
        <w:t xml:space="preserve">chiffre </w:t>
      </w:r>
      <w:r w:rsidRPr="00FF0A17">
        <w:br/>
        <w:t>du mois</w:t>
      </w:r>
    </w:p>
    <w:p w14:paraId="78D05680" w14:textId="03F51621" w:rsidR="0036599F" w:rsidRPr="00FF0A17" w:rsidRDefault="0036599F" w:rsidP="0036599F">
      <w:pPr>
        <w:pStyle w:val="accentuation01"/>
        <w:jc w:val="both"/>
      </w:pPr>
      <w:r w:rsidRPr="00FF0A17">
        <w:tab/>
      </w:r>
    </w:p>
    <w:p w14:paraId="0A9919B1" w14:textId="21752620" w:rsidR="004619DE" w:rsidRDefault="0036599F" w:rsidP="004619DE">
      <w:pPr>
        <w:pStyle w:val="accentuation01"/>
        <w:jc w:val="both"/>
      </w:pPr>
      <w:r w:rsidRPr="00FF0A17">
        <w:rPr>
          <w:rFonts w:ascii="PucesBreveco" w:hAnsi="PucesBreveco"/>
          <w:noProof/>
          <w:sz w:val="24"/>
          <w:szCs w:val="32"/>
        </w:rPr>
        <mc:AlternateContent>
          <mc:Choice Requires="wps">
            <w:drawing>
              <wp:anchor distT="0" distB="0" distL="114300" distR="114300" simplePos="0" relativeHeight="251797504" behindDoc="1" locked="0" layoutInCell="1" allowOverlap="1" wp14:anchorId="490FDC47" wp14:editId="0B70FC95">
                <wp:simplePos x="0" y="0"/>
                <wp:positionH relativeFrom="margin">
                  <wp:align>left</wp:align>
                </wp:positionH>
                <wp:positionV relativeFrom="paragraph">
                  <wp:posOffset>27305</wp:posOffset>
                </wp:positionV>
                <wp:extent cx="1943100" cy="971550"/>
                <wp:effectExtent l="19050" t="19050" r="19050" b="19050"/>
                <wp:wrapSquare wrapText="bothSides"/>
                <wp:docPr id="8" name="Rectangle 8"/>
                <wp:cNvGraphicFramePr/>
                <a:graphic xmlns:a="http://schemas.openxmlformats.org/drawingml/2006/main">
                  <a:graphicData uri="http://schemas.microsoft.com/office/word/2010/wordprocessingShape">
                    <wps:wsp>
                      <wps:cNvSpPr/>
                      <wps:spPr>
                        <a:xfrm>
                          <a:off x="0" y="0"/>
                          <a:ext cx="1943100" cy="971550"/>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40224" w14:textId="685B60E0" w:rsidR="00C25468" w:rsidRPr="00E00D90" w:rsidRDefault="004619DE" w:rsidP="00C25468">
                            <w:pPr>
                              <w:pStyle w:val="BREVESECOChiffre1"/>
                              <w:rPr>
                                <w:rFonts w:ascii="Marianne" w:hAnsi="Marianne"/>
                                <w:b/>
                                <w:bCs w:val="0"/>
                                <w:color w:val="0C0CA3" w:themeColor="text2" w:themeShade="80"/>
                                <w:sz w:val="40"/>
                                <w:szCs w:val="106"/>
                              </w:rPr>
                            </w:pPr>
                            <w:r>
                              <w:rPr>
                                <w:rFonts w:ascii="Marianne" w:hAnsi="Marianne"/>
                                <w:b/>
                                <w:bCs w:val="0"/>
                                <w:color w:val="E4A503" w:themeColor="accent2" w:themeShade="BF"/>
                                <w:sz w:val="56"/>
                                <w:szCs w:val="114"/>
                              </w:rPr>
                              <w:t>3,1%</w:t>
                            </w:r>
                          </w:p>
                          <w:p w14:paraId="4174F6D7" w14:textId="61DBF3A7" w:rsidR="00D17FCE" w:rsidRPr="00E00D90" w:rsidRDefault="00D17FCE" w:rsidP="004619DE">
                            <w:pPr>
                              <w:pStyle w:val="BREVESECOChiffre1"/>
                              <w:rPr>
                                <w:rFonts w:ascii="Marianne Light" w:hAnsi="Marianne Light"/>
                                <w:color w:val="0C0CA3" w:themeColor="text2" w:themeShade="80"/>
                                <w:sz w:val="16"/>
                                <w:szCs w:val="12"/>
                              </w:rPr>
                            </w:pPr>
                            <w:r w:rsidRPr="00E00D90">
                              <w:rPr>
                                <w:rFonts w:ascii="Marianne" w:hAnsi="Marianne"/>
                                <w:b/>
                                <w:bCs w:val="0"/>
                                <w:color w:val="0C0CA3" w:themeColor="text2" w:themeShade="80"/>
                                <w:sz w:val="28"/>
                                <w:szCs w:val="100"/>
                              </w:rPr>
                              <w:t xml:space="preserve"> </w:t>
                            </w:r>
                            <w:r w:rsidR="004619DE">
                              <w:rPr>
                                <w:rFonts w:ascii="Marianne" w:hAnsi="Marianne"/>
                                <w:b/>
                                <w:bCs w:val="0"/>
                                <w:color w:val="0C0CA3" w:themeColor="text2" w:themeShade="80"/>
                                <w:sz w:val="28"/>
                                <w:szCs w:val="100"/>
                              </w:rPr>
                              <w:t>CROISSANCE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FDC47" id="Rectangle 8" o:spid="_x0000_s1026" style="position:absolute;left:0;text-align:left;margin-left:0;margin-top:2.15pt;width:153pt;height:76.5pt;z-index:-251518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" fillcolor="white [3212]" strokecolor="#ffc000" strokeweight="3pt">
                <v:textbox>
                  <w:txbxContent>
                    <w:p w14:paraId="32840224" w14:textId="685B60E0" w:rsidR="00C25468" w:rsidRPr="00E00D90" w:rsidRDefault="004619DE" w:rsidP="00C25468">
                      <w:pPr>
                        <w:pStyle w:val="BREVESECOChiffre1"/>
                        <w:rPr>
                          <w:rFonts w:ascii="Marianne" w:hAnsi="Marianne"/>
                          <w:b/>
                          <w:bCs w:val="0"/>
                          <w:color w:val="0C0CA3" w:themeColor="text2" w:themeShade="80"/>
                          <w:sz w:val="40"/>
                          <w:szCs w:val="106"/>
                        </w:rPr>
                      </w:pPr>
                      <w:r>
                        <w:rPr>
                          <w:rFonts w:ascii="Marianne" w:hAnsi="Marianne"/>
                          <w:b/>
                          <w:bCs w:val="0"/>
                          <w:color w:val="E4A503" w:themeColor="accent2" w:themeShade="BF"/>
                          <w:sz w:val="56"/>
                          <w:szCs w:val="114"/>
                        </w:rPr>
                        <w:t>3,1%</w:t>
                      </w:r>
                    </w:p>
                    <w:p w14:paraId="4174F6D7" w14:textId="61DBF3A7" w:rsidR="00D17FCE" w:rsidRPr="00E00D90" w:rsidRDefault="00D17FCE" w:rsidP="004619DE">
                      <w:pPr>
                        <w:pStyle w:val="BREVESECOChiffre1"/>
                        <w:rPr>
                          <w:rFonts w:ascii="Marianne Light" w:hAnsi="Marianne Light"/>
                          <w:color w:val="0C0CA3" w:themeColor="text2" w:themeShade="80"/>
                          <w:sz w:val="16"/>
                          <w:szCs w:val="12"/>
                        </w:rPr>
                      </w:pPr>
                      <w:r w:rsidRPr="00E00D90">
                        <w:rPr>
                          <w:rFonts w:ascii="Marianne" w:hAnsi="Marianne"/>
                          <w:b/>
                          <w:bCs w:val="0"/>
                          <w:color w:val="0C0CA3" w:themeColor="text2" w:themeShade="80"/>
                          <w:sz w:val="28"/>
                          <w:szCs w:val="100"/>
                        </w:rPr>
                        <w:t xml:space="preserve"> </w:t>
                      </w:r>
                      <w:r w:rsidR="004619DE">
                        <w:rPr>
                          <w:rFonts w:ascii="Marianne" w:hAnsi="Marianne"/>
                          <w:b/>
                          <w:bCs w:val="0"/>
                          <w:color w:val="0C0CA3" w:themeColor="text2" w:themeShade="80"/>
                          <w:sz w:val="28"/>
                          <w:szCs w:val="100"/>
                        </w:rPr>
                        <w:t>CROISSANCE</w:t>
                      </w:r>
                    </w:p>
                  </w:txbxContent>
                </v:textbox>
                <w10:wrap type="square" anchorx="margin"/>
              </v:rect>
            </w:pict>
          </mc:Fallback>
        </mc:AlternateContent>
      </w:r>
      <w:r w:rsidR="00F95266">
        <w:t xml:space="preserve">Dans </w:t>
      </w:r>
      <w:r w:rsidR="00B4175D">
        <w:t>son</w:t>
      </w:r>
      <w:r w:rsidR="00F95266">
        <w:t xml:space="preserve"> </w:t>
      </w:r>
      <w:proofErr w:type="spellStart"/>
      <w:r w:rsidR="00F95266" w:rsidRPr="00F95266">
        <w:rPr>
          <w:i/>
          <w:iCs/>
        </w:rPr>
        <w:t>Regional</w:t>
      </w:r>
      <w:proofErr w:type="spellEnd"/>
      <w:r w:rsidR="00F95266" w:rsidRPr="00F95266">
        <w:rPr>
          <w:i/>
          <w:iCs/>
        </w:rPr>
        <w:t xml:space="preserve"> </w:t>
      </w:r>
      <w:proofErr w:type="spellStart"/>
      <w:r w:rsidR="00F95266" w:rsidRPr="00F95266">
        <w:rPr>
          <w:i/>
          <w:iCs/>
        </w:rPr>
        <w:t>Economic</w:t>
      </w:r>
      <w:proofErr w:type="spellEnd"/>
      <w:r w:rsidR="00F95266" w:rsidRPr="00F95266">
        <w:rPr>
          <w:i/>
          <w:iCs/>
        </w:rPr>
        <w:t xml:space="preserve"> Outlook</w:t>
      </w:r>
      <w:r w:rsidR="00F95266">
        <w:t xml:space="preserve"> publié à l’occasion des assemblées de printemps, l</w:t>
      </w:r>
      <w:r w:rsidR="004619DE">
        <w:t xml:space="preserve">e Fonds monétaire international (FMI) </w:t>
      </w:r>
      <w:r w:rsidR="00E83FBE">
        <w:t>prévoit</w:t>
      </w:r>
      <w:r w:rsidR="004619DE">
        <w:t xml:space="preserve"> </w:t>
      </w:r>
      <w:r w:rsidR="00E83FBE">
        <w:t xml:space="preserve">pour le Maroc </w:t>
      </w:r>
      <w:r w:rsidR="004619DE">
        <w:t>une croissance s’élevant à 3,1 % en 2024, suivie d'une légère hausse à 3,3 % en 2025. Cette tendance haussière</w:t>
      </w:r>
      <w:r w:rsidR="00E83FBE">
        <w:t xml:space="preserve"> en 2025</w:t>
      </w:r>
      <w:r w:rsidR="004619DE">
        <w:t xml:space="preserve"> est soutenue par (i) des investissements stimulés par la mise en œuvre de réformes structurelles</w:t>
      </w:r>
      <w:r w:rsidR="00E83FBE">
        <w:t xml:space="preserve"> et grands projets (Etat social, reconstruction post-séisme, transition écologique, Coupe du monde) </w:t>
      </w:r>
      <w:r w:rsidR="004619DE">
        <w:t>; (ii) une amélioration de la production agricole après des conditions climatiques défavorables en 2024</w:t>
      </w:r>
      <w:r w:rsidR="00B4175D">
        <w:t xml:space="preserve"> qui grèvent la</w:t>
      </w:r>
      <w:r w:rsidR="004619DE">
        <w:t xml:space="preserve"> production céréalière estimée réduite de plus de moitié (25 M de quintaux contre 55,1 M de quintaux en 2023) ; (iii) une croissance des activités non-agricoles (3,5% en 2025). </w:t>
      </w:r>
      <w:r w:rsidR="00B4175D">
        <w:t>Au niveau régional, la croissance marocaine apparait dans la moyenne de la zone Afrique du Nord-Moyen-Orient (ANMO)</w:t>
      </w:r>
      <w:r w:rsidR="00B4175D">
        <w:rPr>
          <w:rFonts w:ascii="Calibri" w:hAnsi="Calibri" w:cs="Calibri"/>
        </w:rPr>
        <w:t> </w:t>
      </w:r>
      <w:r w:rsidR="00B4175D">
        <w:t>: 2,7% pour 2024 et 4,2% en 2025.</w:t>
      </w:r>
    </w:p>
    <w:p w14:paraId="5F4A751D" w14:textId="77777777" w:rsidR="00B4175D" w:rsidRDefault="004619DE" w:rsidP="004619DE">
      <w:pPr>
        <w:pStyle w:val="accentuation01"/>
        <w:jc w:val="both"/>
      </w:pPr>
      <w:r>
        <w:t>Ces estimations prévoient également une inflation modérée, avec un taux de 2,2 % en 2024</w:t>
      </w:r>
      <w:r w:rsidR="00E83FBE">
        <w:t xml:space="preserve"> et </w:t>
      </w:r>
      <w:r>
        <w:t xml:space="preserve">2,5 % en 2025, principalement </w:t>
      </w:r>
      <w:r w:rsidR="00E83FBE">
        <w:t xml:space="preserve">liée à </w:t>
      </w:r>
      <w:r>
        <w:t>une baisse de la facture énergétique.</w:t>
      </w:r>
      <w:r w:rsidR="00B4175D">
        <w:t xml:space="preserve"> Le fléchissement des pressions inflationnistes est bien plus prononcé au Maroc que dans le reste de la région</w:t>
      </w:r>
      <w:r w:rsidR="00B4175D">
        <w:rPr>
          <w:rFonts w:ascii="Calibri" w:hAnsi="Calibri" w:cs="Calibri"/>
        </w:rPr>
        <w:t> </w:t>
      </w:r>
      <w:r w:rsidR="00B4175D">
        <w:t>: selon le FMI, l’inflation dans la zone ANMO</w:t>
      </w:r>
      <w:r>
        <w:t xml:space="preserve"> </w:t>
      </w:r>
      <w:r w:rsidR="00B4175D">
        <w:t>est prévue à 15,4% en 2024 et 12,4% en 2025.</w:t>
      </w:r>
    </w:p>
    <w:p w14:paraId="2E7B43C3" w14:textId="38F2AE9A" w:rsidR="004619DE" w:rsidRDefault="004619DE" w:rsidP="004619DE">
      <w:pPr>
        <w:pStyle w:val="accentuation01"/>
        <w:jc w:val="both"/>
      </w:pPr>
      <w:r>
        <w:t xml:space="preserve">Parallèlement, la balance </w:t>
      </w:r>
      <w:r w:rsidR="00B4175D">
        <w:t>courante</w:t>
      </w:r>
      <w:r>
        <w:t xml:space="preserve"> du Royaume devrait se stabiliser à -2,6 % en 2024 et à -2,9 % l'année suivante, sous l’effet d’une réduction du déficit commercial ; des services d'exportation plus dynamiques, principalement grâce au tourisme ; et des transferts de fonds soutenus</w:t>
      </w:r>
    </w:p>
    <w:p w14:paraId="49E36CFA" w14:textId="77777777" w:rsidR="004619DE" w:rsidRDefault="004619DE" w:rsidP="004619DE">
      <w:pPr>
        <w:pStyle w:val="accentuation01"/>
        <w:jc w:val="both"/>
      </w:pPr>
      <w:r>
        <w:t xml:space="preserve">Cependant, le défi du chômage persiste, avec une prévision de 12% pour 2024, avant une légère amélioration à 11,5% en 2025 favorisée par le rebond du secteur de la construction lié à l'organisation de la Coupe d'Afrique et de la Coupe du monde de football. </w:t>
      </w:r>
    </w:p>
    <w:p w14:paraId="274F2993" w14:textId="14AFCF8B" w:rsidR="00AB0CF9" w:rsidRPr="00FF0A17" w:rsidRDefault="00AB0CF9" w:rsidP="00C25468">
      <w:pPr>
        <w:pStyle w:val="accentuation01"/>
        <w:spacing w:before="0"/>
        <w:jc w:val="both"/>
        <w:rPr>
          <w:rFonts w:ascii="Marianne" w:hAnsi="Marianne" w:cs="Calibri Light"/>
          <w:sz w:val="24"/>
          <w:szCs w:val="28"/>
        </w:rPr>
      </w:pPr>
    </w:p>
    <w:p w14:paraId="655B00E1" w14:textId="6F3D9C4A" w:rsidR="00AB0CF9" w:rsidRPr="00FF0A17" w:rsidRDefault="00AB0CF9" w:rsidP="00A526A0">
      <w:pPr>
        <w:pStyle w:val="accentuation01"/>
        <w:spacing w:before="0"/>
        <w:jc w:val="both"/>
        <w:rPr>
          <w:rFonts w:ascii="Marianne" w:hAnsi="Marianne" w:cs="Calibri Light"/>
          <w:sz w:val="24"/>
          <w:szCs w:val="28"/>
        </w:rPr>
      </w:pPr>
    </w:p>
    <w:p w14:paraId="29A1B9F2" w14:textId="77777777" w:rsidR="00AB0CF9" w:rsidRPr="00FF0A17" w:rsidRDefault="00AB0CF9" w:rsidP="00A526A0">
      <w:pPr>
        <w:pStyle w:val="accentuation01"/>
        <w:spacing w:before="0"/>
        <w:jc w:val="both"/>
        <w:rPr>
          <w:rFonts w:ascii="Marianne" w:hAnsi="Marianne" w:cs="Calibri Light"/>
          <w:sz w:val="24"/>
          <w:szCs w:val="28"/>
        </w:rPr>
      </w:pPr>
    </w:p>
    <w:p w14:paraId="3EBFC6A9" w14:textId="5A1A09EF" w:rsidR="00551B5A" w:rsidRPr="00551B5A" w:rsidRDefault="00E83FBE" w:rsidP="006624D9">
      <w:pPr>
        <w:pStyle w:val="Titre1"/>
      </w:pPr>
      <w:r>
        <w:t>Visites de haut niveau</w:t>
      </w:r>
    </w:p>
    <w:p w14:paraId="566FA898" w14:textId="0222213E" w:rsidR="00371D3C" w:rsidRDefault="002F50A8" w:rsidP="00371D3C">
      <w:pPr>
        <w:pStyle w:val="Textecourant1-BREVESECO"/>
      </w:pPr>
      <w:r>
        <w:rPr>
          <w:rFonts w:ascii="Marianne Medium" w:hAnsi="Marianne Medium"/>
          <w:color w:val="000091" w:themeColor="text1"/>
          <w:sz w:val="28"/>
          <w:szCs w:val="24"/>
          <w:lang w:val="fr-FR"/>
        </w:rPr>
        <w:t>Retour sur la visite au Maroc du Ministre Bruno Le Maire</w:t>
      </w:r>
      <w:r w:rsidR="00DC513F">
        <w:rPr>
          <w:rFonts w:ascii="Marianne Medium" w:hAnsi="Marianne Medium"/>
          <w:color w:val="000091" w:themeColor="text1"/>
          <w:sz w:val="28"/>
          <w:szCs w:val="24"/>
          <w:lang w:val="fr-FR"/>
        </w:rPr>
        <w:t xml:space="preserve"> (25 et 26 avril)</w:t>
      </w:r>
    </w:p>
    <w:p w14:paraId="33D8E5FF" w14:textId="1C2F0D28" w:rsidR="00371D3C" w:rsidRPr="006624D9" w:rsidRDefault="00371D3C" w:rsidP="007846A2">
      <w:pPr>
        <w:pStyle w:val="Textecourant1-BREVESECO"/>
        <w:jc w:val="both"/>
        <w:rPr>
          <w:lang w:val="fr-FR"/>
        </w:rPr>
      </w:pPr>
      <w:r w:rsidRPr="006624D9">
        <w:rPr>
          <w:lang w:val="fr-FR"/>
        </w:rPr>
        <w:t>La visite du</w:t>
      </w:r>
      <w:r w:rsidRPr="006624D9">
        <w:rPr>
          <w:lang w:val="fr-FR"/>
        </w:rPr>
        <w:t xml:space="preserve"> ministre de l’Economie, des Finances et de la Souveraineté industrielle et numérique, s’inscri</w:t>
      </w:r>
      <w:r w:rsidRPr="006624D9">
        <w:rPr>
          <w:lang w:val="fr-FR"/>
        </w:rPr>
        <w:t>t</w:t>
      </w:r>
      <w:r w:rsidRPr="006624D9">
        <w:rPr>
          <w:lang w:val="fr-FR"/>
        </w:rPr>
        <w:t xml:space="preserve"> dans la dynamique de relance des relations franco-marocaines mais aussi</w:t>
      </w:r>
      <w:r w:rsidR="000B5449" w:rsidRPr="006624D9">
        <w:rPr>
          <w:lang w:val="fr-FR"/>
        </w:rPr>
        <w:t xml:space="preserve"> en écho au souhait de renouvellement de la feuille de route économique partagé avec </w:t>
      </w:r>
      <w:r w:rsidRPr="006624D9">
        <w:rPr>
          <w:lang w:val="fr-FR"/>
        </w:rPr>
        <w:t xml:space="preserve">les autorités marocaines et la communauté d’affaires </w:t>
      </w:r>
      <w:r w:rsidR="000B5449" w:rsidRPr="006624D9">
        <w:rPr>
          <w:lang w:val="fr-FR"/>
        </w:rPr>
        <w:t xml:space="preserve">lors de la venue de Bruno Le Maire aux </w:t>
      </w:r>
      <w:r w:rsidRPr="006624D9">
        <w:rPr>
          <w:lang w:val="fr-FR"/>
        </w:rPr>
        <w:t xml:space="preserve">Assemblées générales de la Banque mondiale et du FMI, en octobre 2023 à Marrakech. </w:t>
      </w:r>
    </w:p>
    <w:p w14:paraId="08C5E902" w14:textId="0691CB53" w:rsidR="00371D3C" w:rsidRPr="006624D9" w:rsidRDefault="00371D3C" w:rsidP="007846A2">
      <w:pPr>
        <w:pStyle w:val="Textecourant1-BREVESECO"/>
        <w:jc w:val="both"/>
        <w:rPr>
          <w:lang w:val="fr-FR"/>
        </w:rPr>
      </w:pPr>
      <w:r w:rsidRPr="006624D9">
        <w:rPr>
          <w:lang w:val="fr-FR"/>
        </w:rPr>
        <w:t xml:space="preserve">Ce déplacement </w:t>
      </w:r>
      <w:r w:rsidR="000B5449" w:rsidRPr="006624D9">
        <w:rPr>
          <w:lang w:val="fr-FR"/>
        </w:rPr>
        <w:t xml:space="preserve">a </w:t>
      </w:r>
      <w:r w:rsidRPr="006624D9">
        <w:rPr>
          <w:lang w:val="fr-FR"/>
        </w:rPr>
        <w:t xml:space="preserve">ainsi permis </w:t>
      </w:r>
      <w:r w:rsidRPr="006624D9">
        <w:rPr>
          <w:lang w:val="fr-FR"/>
        </w:rPr>
        <w:t xml:space="preserve">de poser les jalons de </w:t>
      </w:r>
      <w:r w:rsidR="000B5449" w:rsidRPr="006624D9">
        <w:rPr>
          <w:lang w:val="fr-FR"/>
        </w:rPr>
        <w:t>cette nouvelle feuille de route au cours d’entretiens officiels</w:t>
      </w:r>
      <w:r w:rsidRPr="006624D9">
        <w:rPr>
          <w:lang w:val="fr-FR"/>
        </w:rPr>
        <w:t xml:space="preserve"> </w:t>
      </w:r>
      <w:r w:rsidRPr="006624D9">
        <w:rPr>
          <w:lang w:val="fr-FR"/>
        </w:rPr>
        <w:t>(Chef du gouvernement, ministre de l’Economie et des Finances, ministre de l’Industrie et du Commerce, ministre délégué au Budget)</w:t>
      </w:r>
      <w:r w:rsidR="000B5449" w:rsidRPr="006624D9">
        <w:rPr>
          <w:lang w:val="fr-FR"/>
        </w:rPr>
        <w:t xml:space="preserve"> et d’échanges avec les entreprises des deux pays</w:t>
      </w:r>
      <w:r w:rsidRPr="006624D9">
        <w:rPr>
          <w:lang w:val="fr-FR"/>
        </w:rPr>
        <w:t xml:space="preserve">. </w:t>
      </w:r>
      <w:r w:rsidRPr="006624D9">
        <w:rPr>
          <w:lang w:val="fr-FR"/>
        </w:rPr>
        <w:t xml:space="preserve">Bruno Le Maire </w:t>
      </w:r>
      <w:r w:rsidRPr="006624D9">
        <w:rPr>
          <w:lang w:val="fr-FR"/>
        </w:rPr>
        <w:t>était</w:t>
      </w:r>
      <w:r w:rsidRPr="006624D9">
        <w:rPr>
          <w:lang w:val="fr-FR"/>
        </w:rPr>
        <w:t xml:space="preserve"> accompagné par le président du Medef et une centaine d’entreprises françaises, représentatives de différents secteurs</w:t>
      </w:r>
      <w:r w:rsidRPr="006624D9">
        <w:rPr>
          <w:rFonts w:ascii="Calibri" w:hAnsi="Calibri" w:cs="Calibri"/>
          <w:lang w:val="fr-FR"/>
        </w:rPr>
        <w:t> </w:t>
      </w:r>
      <w:r w:rsidRPr="006624D9">
        <w:rPr>
          <w:lang w:val="fr-FR"/>
        </w:rPr>
        <w:t>: l’agriculture et l’agroalimentaire, l’énergie et décarbonation, la ville durable ou liées à la Coupe du Monde 2030.</w:t>
      </w:r>
    </w:p>
    <w:p w14:paraId="2231F151" w14:textId="2242949C" w:rsidR="000B5449" w:rsidRPr="006624D9" w:rsidRDefault="000B5449" w:rsidP="007846A2">
      <w:pPr>
        <w:pStyle w:val="Textecourant1-BREVESECO"/>
        <w:jc w:val="both"/>
        <w:rPr>
          <w:lang w:val="fr-FR"/>
        </w:rPr>
      </w:pPr>
      <w:r w:rsidRPr="006624D9">
        <w:rPr>
          <w:lang w:val="fr-FR"/>
        </w:rPr>
        <w:t>La visite a été marquée par trois priorités :</w:t>
      </w:r>
    </w:p>
    <w:p w14:paraId="6F4BD9A5" w14:textId="6DCED8DF" w:rsidR="000B5449" w:rsidRDefault="000B5449" w:rsidP="007846A2">
      <w:pPr>
        <w:pStyle w:val="Textecourant1-BREVESECO"/>
        <w:numPr>
          <w:ilvl w:val="0"/>
          <w:numId w:val="23"/>
        </w:numPr>
        <w:ind w:left="851" w:firstLine="0"/>
        <w:jc w:val="both"/>
        <w:rPr>
          <w:lang w:val="fr-FR"/>
        </w:rPr>
      </w:pPr>
      <w:r w:rsidRPr="006624D9">
        <w:rPr>
          <w:b/>
          <w:bCs/>
          <w:lang w:val="fr-FR"/>
        </w:rPr>
        <w:t>L</w:t>
      </w:r>
      <w:r w:rsidR="006624D9">
        <w:rPr>
          <w:b/>
          <w:bCs/>
          <w:lang w:val="fr-FR"/>
        </w:rPr>
        <w:t xml:space="preserve">e rôle moteur du </w:t>
      </w:r>
      <w:r w:rsidRPr="006624D9">
        <w:rPr>
          <w:b/>
          <w:bCs/>
          <w:lang w:val="fr-FR"/>
        </w:rPr>
        <w:t>secteur privé au</w:t>
      </w:r>
      <w:r w:rsidR="006624D9">
        <w:rPr>
          <w:b/>
          <w:bCs/>
          <w:lang w:val="fr-FR"/>
        </w:rPr>
        <w:t xml:space="preserve"> sein du</w:t>
      </w:r>
      <w:r w:rsidRPr="006624D9">
        <w:rPr>
          <w:b/>
          <w:bCs/>
          <w:lang w:val="fr-FR"/>
        </w:rPr>
        <w:t xml:space="preserve"> nouvel agenda économique</w:t>
      </w:r>
      <w:r w:rsidRPr="006624D9">
        <w:rPr>
          <w:lang w:val="fr-FR"/>
        </w:rPr>
        <w:t xml:space="preserve">. Bruno Le Maire et son homologue Nadia </w:t>
      </w:r>
      <w:proofErr w:type="spellStart"/>
      <w:r w:rsidRPr="006624D9">
        <w:rPr>
          <w:lang w:val="fr-FR"/>
        </w:rPr>
        <w:t>Fettah</w:t>
      </w:r>
      <w:proofErr w:type="spellEnd"/>
      <w:r w:rsidRPr="006624D9">
        <w:rPr>
          <w:lang w:val="fr-FR"/>
        </w:rPr>
        <w:t xml:space="preserve"> Alaoui ont ouvert le forum d’affaires Maroc-France </w:t>
      </w:r>
      <w:r w:rsidRPr="006624D9">
        <w:rPr>
          <w:lang w:val="fr-FR"/>
        </w:rPr>
        <w:t>« Ensemble vers un élan renouvelé des opportunités économiques et sociales »</w:t>
      </w:r>
      <w:r w:rsidRPr="006624D9">
        <w:rPr>
          <w:lang w:val="fr-FR"/>
        </w:rPr>
        <w:t xml:space="preserve"> organisé </w:t>
      </w:r>
      <w:r w:rsidRPr="006624D9">
        <w:rPr>
          <w:lang w:val="fr-FR"/>
        </w:rPr>
        <w:t>la Confédération générale des entreprises du Maroc (CGEM) et le Mouvement des entreprises de France international (Medef International)</w:t>
      </w:r>
      <w:r w:rsidRPr="006624D9">
        <w:rPr>
          <w:lang w:val="fr-FR"/>
        </w:rPr>
        <w:t xml:space="preserve">. Ce forum a réuni plus de 400 participants </w:t>
      </w:r>
      <w:r w:rsidR="006624D9">
        <w:rPr>
          <w:lang w:val="fr-FR"/>
        </w:rPr>
        <w:t>et</w:t>
      </w:r>
      <w:r w:rsidRPr="006624D9">
        <w:rPr>
          <w:lang w:val="fr-FR"/>
        </w:rPr>
        <w:t xml:space="preserve"> permis de porter les contributions </w:t>
      </w:r>
      <w:r w:rsidR="006624D9" w:rsidRPr="006624D9">
        <w:rPr>
          <w:lang w:val="fr-FR"/>
        </w:rPr>
        <w:t>des entreprises des deux pays sur des</w:t>
      </w:r>
      <w:r w:rsidR="006624D9" w:rsidRPr="006624D9">
        <w:rPr>
          <w:lang w:val="fr-FR"/>
        </w:rPr>
        <w:t xml:space="preserve"> thèmes prioritaires pour intensifier la coopération économique tels que l'énergie et la décarbonisation, l'agriculture et l'agroalimentaire pour la sécurité alimentaire, la colocalisation industrielle sous le label "Made </w:t>
      </w:r>
      <w:proofErr w:type="spellStart"/>
      <w:r w:rsidR="006624D9" w:rsidRPr="006624D9">
        <w:rPr>
          <w:lang w:val="fr-FR"/>
        </w:rPr>
        <w:t>with</w:t>
      </w:r>
      <w:proofErr w:type="spellEnd"/>
      <w:r w:rsidR="006624D9" w:rsidRPr="006624D9">
        <w:rPr>
          <w:lang w:val="fr-FR"/>
        </w:rPr>
        <w:t xml:space="preserve"> Morocco", la coopération dans le domaine de la santé, le développement du capital humain et des compétences, et la promotion des talents numériques</w:t>
      </w:r>
      <w:r w:rsidR="006624D9" w:rsidRPr="006624D9">
        <w:rPr>
          <w:lang w:val="fr-FR"/>
        </w:rPr>
        <w:t>.</w:t>
      </w:r>
      <w:r w:rsidR="006624D9">
        <w:rPr>
          <w:lang w:val="fr-FR"/>
        </w:rPr>
        <w:t xml:space="preserve"> En marge de ce forum, Bpifrance et I</w:t>
      </w:r>
      <w:r w:rsidR="006B5EB2">
        <w:rPr>
          <w:lang w:val="fr-FR"/>
        </w:rPr>
        <w:t>NNOV</w:t>
      </w:r>
      <w:r w:rsidR="006624D9">
        <w:rPr>
          <w:lang w:val="fr-FR"/>
        </w:rPr>
        <w:t xml:space="preserve">X (filiale innovation de l’OCP) ont signé un partenariat </w:t>
      </w:r>
      <w:r w:rsidR="006624D9" w:rsidRPr="006624D9">
        <w:rPr>
          <w:lang w:val="fr-FR"/>
        </w:rPr>
        <w:t>visant à renforcer la coopération autour de projets stratégiques dans des secteurs clés en France et au Maroc, permettant de répondre aux enjeux de décarbonation industrielle, de transition énergétique et de renforcement des chaines de valeurs agricoles.</w:t>
      </w:r>
    </w:p>
    <w:p w14:paraId="7EA7D951" w14:textId="3362E7C9" w:rsidR="006624D9" w:rsidRPr="006B5EB2" w:rsidRDefault="006624D9" w:rsidP="007846A2">
      <w:pPr>
        <w:pStyle w:val="Textecourant1-BREVESECO"/>
        <w:numPr>
          <w:ilvl w:val="0"/>
          <w:numId w:val="23"/>
        </w:numPr>
        <w:ind w:left="851" w:firstLine="0"/>
        <w:jc w:val="both"/>
        <w:rPr>
          <w:lang w:val="fr-FR"/>
        </w:rPr>
      </w:pPr>
      <w:r w:rsidRPr="006624D9">
        <w:rPr>
          <w:b/>
          <w:bCs/>
          <w:lang w:val="fr-FR"/>
        </w:rPr>
        <w:t>Energie et décarbonation.</w:t>
      </w:r>
      <w:r w:rsidR="006B5EB2" w:rsidRPr="006B5EB2">
        <w:rPr>
          <w:lang w:val="fr-FR"/>
        </w:rPr>
        <w:t xml:space="preserve"> </w:t>
      </w:r>
      <w:hyperlink r:id="rId10" w:history="1">
        <w:r w:rsidR="006B5EB2" w:rsidRPr="006B5EB2">
          <w:rPr>
            <w:lang w:val="fr-FR"/>
          </w:rPr>
          <w:t>Bruno Le Maire</w:t>
        </w:r>
      </w:hyperlink>
      <w:r w:rsidR="006B5EB2" w:rsidRPr="006B5EB2">
        <w:rPr>
          <w:rFonts w:ascii="Calibri" w:hAnsi="Calibri" w:cs="Calibri"/>
          <w:lang w:val="fr-FR"/>
        </w:rPr>
        <w:t> </w:t>
      </w:r>
      <w:r w:rsidR="006B5EB2">
        <w:rPr>
          <w:rFonts w:ascii="Calibri" w:hAnsi="Calibri" w:cs="Calibri"/>
          <w:lang w:val="fr-FR"/>
        </w:rPr>
        <w:t xml:space="preserve">est intervenu devant les </w:t>
      </w:r>
      <w:proofErr w:type="spellStart"/>
      <w:r w:rsidR="006B5EB2">
        <w:rPr>
          <w:rFonts w:ascii="Calibri" w:hAnsi="Calibri" w:cs="Calibri"/>
          <w:lang w:val="fr-FR"/>
        </w:rPr>
        <w:t>étudaints</w:t>
      </w:r>
      <w:proofErr w:type="spellEnd"/>
      <w:r w:rsidR="006B5EB2">
        <w:rPr>
          <w:rFonts w:ascii="Calibri" w:hAnsi="Calibri" w:cs="Calibri"/>
          <w:lang w:val="fr-FR"/>
        </w:rPr>
        <w:t xml:space="preserve"> de l’UM6P sur le thème du </w:t>
      </w:r>
      <w:r w:rsidR="006B5EB2" w:rsidRPr="006B5EB2">
        <w:rPr>
          <w:lang w:val="fr-FR"/>
        </w:rPr>
        <w:t>partenariat Maroc-France en mati</w:t>
      </w:r>
      <w:r w:rsidR="006B5EB2" w:rsidRPr="006B5EB2">
        <w:rPr>
          <w:rFonts w:cs="Marianne Light"/>
          <w:lang w:val="fr-FR"/>
        </w:rPr>
        <w:t>è</w:t>
      </w:r>
      <w:r w:rsidR="006B5EB2" w:rsidRPr="006B5EB2">
        <w:rPr>
          <w:lang w:val="fr-FR"/>
        </w:rPr>
        <w:t>re d</w:t>
      </w:r>
      <w:r w:rsidR="006B5EB2" w:rsidRPr="006B5EB2">
        <w:rPr>
          <w:rFonts w:cs="Marianne Light"/>
          <w:lang w:val="fr-FR"/>
        </w:rPr>
        <w:t>’é</w:t>
      </w:r>
      <w:r w:rsidR="006B5EB2" w:rsidRPr="006B5EB2">
        <w:rPr>
          <w:lang w:val="fr-FR"/>
        </w:rPr>
        <w:t>nergie</w:t>
      </w:r>
      <w:r w:rsidR="006B5EB2">
        <w:rPr>
          <w:lang w:val="fr-FR"/>
        </w:rPr>
        <w:t xml:space="preserve"> comme</w:t>
      </w:r>
      <w:r w:rsidR="006B5EB2" w:rsidRPr="006B5EB2">
        <w:rPr>
          <w:lang w:val="fr-FR"/>
        </w:rPr>
        <w:t xml:space="preserve"> atout pour l</w:t>
      </w:r>
      <w:r w:rsidR="006B5EB2" w:rsidRPr="006B5EB2">
        <w:rPr>
          <w:rFonts w:cs="Marianne Light"/>
          <w:lang w:val="fr-FR"/>
        </w:rPr>
        <w:t>’</w:t>
      </w:r>
      <w:r w:rsidR="006B5EB2" w:rsidRPr="006B5EB2">
        <w:rPr>
          <w:lang w:val="fr-FR"/>
        </w:rPr>
        <w:t>Afrique et l</w:t>
      </w:r>
      <w:r w:rsidR="006B5EB2" w:rsidRPr="006B5EB2">
        <w:rPr>
          <w:rFonts w:cs="Marianne Light"/>
          <w:lang w:val="fr-FR"/>
        </w:rPr>
        <w:t>’</w:t>
      </w:r>
      <w:r w:rsidR="006B5EB2" w:rsidRPr="006B5EB2">
        <w:rPr>
          <w:lang w:val="fr-FR"/>
        </w:rPr>
        <w:t>Europe</w:t>
      </w:r>
      <w:r w:rsidR="006B5EB2" w:rsidRPr="006B5EB2">
        <w:rPr>
          <w:rFonts w:ascii="Calibri" w:hAnsi="Calibri" w:cs="Calibri"/>
          <w:lang w:val="fr-FR"/>
        </w:rPr>
        <w:t> </w:t>
      </w:r>
      <w:r w:rsidR="006B5EB2" w:rsidRPr="006B5EB2">
        <w:rPr>
          <w:rFonts w:cs="Marianne Light"/>
          <w:lang w:val="fr-FR"/>
        </w:rPr>
        <w:t>»</w:t>
      </w:r>
      <w:r w:rsidR="006B5EB2" w:rsidRPr="006B5EB2">
        <w:rPr>
          <w:lang w:val="fr-FR"/>
        </w:rPr>
        <w:t>.</w:t>
      </w:r>
      <w:r w:rsidR="006B5EB2">
        <w:rPr>
          <w:lang w:val="fr-FR"/>
        </w:rPr>
        <w:t xml:space="preserve"> Cette séquence s’est accompagnée d’annonces </w:t>
      </w:r>
      <w:proofErr w:type="spellStart"/>
      <w:r w:rsidR="006B5EB2">
        <w:rPr>
          <w:lang w:val="fr-FR"/>
        </w:rPr>
        <w:t>refletant</w:t>
      </w:r>
      <w:proofErr w:type="spellEnd"/>
      <w:r w:rsidR="006B5EB2">
        <w:rPr>
          <w:lang w:val="fr-FR"/>
        </w:rPr>
        <w:t xml:space="preserve"> la </w:t>
      </w:r>
      <w:r w:rsidR="006B5EB2" w:rsidRPr="006B5EB2">
        <w:rPr>
          <w:lang w:val="fr-FR"/>
        </w:rPr>
        <w:t>mobilisation forte des opérateurs et entreprises françaises sur les deux rives de la Méditerranée</w:t>
      </w:r>
      <w:r w:rsidR="006B5EB2" w:rsidRPr="006B5EB2">
        <w:rPr>
          <w:rFonts w:ascii="Calibri" w:hAnsi="Calibri" w:cs="Calibri"/>
          <w:lang w:val="fr-FR"/>
        </w:rPr>
        <w:t> </w:t>
      </w:r>
      <w:r w:rsidR="006B5EB2" w:rsidRPr="006B5EB2">
        <w:rPr>
          <w:lang w:val="fr-FR"/>
        </w:rPr>
        <w:t>:</w:t>
      </w:r>
      <w:r w:rsidR="006B5EB2">
        <w:rPr>
          <w:lang w:val="fr-FR"/>
        </w:rPr>
        <w:t xml:space="preserve"> (i) Financement - l’AFD et l’OCP ont annoncé </w:t>
      </w:r>
      <w:r w:rsidR="006B5EB2" w:rsidRPr="006B5EB2">
        <w:rPr>
          <w:lang w:val="fr-FR"/>
        </w:rPr>
        <w:t>qu</w:t>
      </w:r>
      <w:r w:rsidR="006B5EB2" w:rsidRPr="006B5EB2">
        <w:rPr>
          <w:rFonts w:cs="Marianne Light"/>
          <w:lang w:val="fr-FR"/>
        </w:rPr>
        <w:t>’</w:t>
      </w:r>
      <w:r w:rsidR="006B5EB2" w:rsidRPr="006B5EB2">
        <w:rPr>
          <w:lang w:val="fr-FR"/>
        </w:rPr>
        <w:t xml:space="preserve">elles travaillaient </w:t>
      </w:r>
      <w:r w:rsidR="006B5EB2" w:rsidRPr="006B5EB2">
        <w:rPr>
          <w:rFonts w:cs="Marianne Light"/>
          <w:lang w:val="fr-FR"/>
        </w:rPr>
        <w:t>à</w:t>
      </w:r>
      <w:r w:rsidR="006B5EB2" w:rsidRPr="006B5EB2">
        <w:rPr>
          <w:lang w:val="fr-FR"/>
        </w:rPr>
        <w:t xml:space="preserve"> l’octroi d’un prêt de 350 M€, en faveur du programme d’investissement vert 2023-2027 du groupe</w:t>
      </w:r>
      <w:r w:rsidR="006B5EB2">
        <w:rPr>
          <w:lang w:val="fr-FR"/>
        </w:rPr>
        <w:t xml:space="preserve"> qui</w:t>
      </w:r>
      <w:r w:rsidR="006B5EB2" w:rsidRPr="006B5EB2">
        <w:rPr>
          <w:lang w:val="fr-FR"/>
        </w:rPr>
        <w:t xml:space="preserve"> ciblera le développement de l'hydrogène et de l'ammoniac verts, des énergies </w:t>
      </w:r>
      <w:r w:rsidR="006B5EB2" w:rsidRPr="006B5EB2">
        <w:rPr>
          <w:lang w:val="fr-FR"/>
        </w:rPr>
        <w:lastRenderedPageBreak/>
        <w:t>renouvelables et la formation du capital humain</w:t>
      </w:r>
      <w:r w:rsidR="006B5EB2" w:rsidRPr="006B5EB2">
        <w:rPr>
          <w:rFonts w:ascii="Calibri" w:hAnsi="Calibri" w:cs="Calibri"/>
          <w:lang w:val="fr-FR"/>
        </w:rPr>
        <w:t> </w:t>
      </w:r>
      <w:r w:rsidR="006B5EB2">
        <w:rPr>
          <w:lang w:val="fr-FR"/>
        </w:rPr>
        <w:t>; (ii) s</w:t>
      </w:r>
      <w:r w:rsidR="006B5EB2" w:rsidRPr="006B5EB2">
        <w:rPr>
          <w:lang w:val="fr-FR"/>
        </w:rPr>
        <w:t>outien aux entreprises</w:t>
      </w:r>
      <w:r w:rsidR="006B5EB2" w:rsidRPr="006B5EB2">
        <w:rPr>
          <w:rFonts w:ascii="Calibri" w:hAnsi="Calibri" w:cs="Calibri"/>
          <w:lang w:val="fr-FR"/>
        </w:rPr>
        <w:t> </w:t>
      </w:r>
      <w:r w:rsidR="006B5EB2">
        <w:rPr>
          <w:lang w:val="fr-FR"/>
        </w:rPr>
        <w:t>-</w:t>
      </w:r>
      <w:r w:rsidR="006B5EB2" w:rsidRPr="006B5EB2">
        <w:rPr>
          <w:lang w:val="fr-FR"/>
        </w:rPr>
        <w:t xml:space="preserve"> lancement à Paris du programme </w:t>
      </w:r>
      <w:proofErr w:type="spellStart"/>
      <w:r w:rsidR="006B5EB2" w:rsidRPr="006B5EB2">
        <w:rPr>
          <w:lang w:val="fr-FR"/>
        </w:rPr>
        <w:t>hydrogène</w:t>
      </w:r>
      <w:proofErr w:type="spellEnd"/>
      <w:r w:rsidR="006B5EB2" w:rsidRPr="006B5EB2">
        <w:rPr>
          <w:lang w:val="fr-FR"/>
        </w:rPr>
        <w:t xml:space="preserve"> vert entre</w:t>
      </w:r>
      <w:r w:rsidR="006B5EB2" w:rsidRPr="006B5EB2">
        <w:rPr>
          <w:rFonts w:ascii="Calibri" w:hAnsi="Calibri" w:cs="Calibri"/>
          <w:lang w:val="fr-FR"/>
        </w:rPr>
        <w:t> </w:t>
      </w:r>
      <w:hyperlink r:id="rId11" w:history="1">
        <w:r w:rsidR="006B5EB2" w:rsidRPr="006B5EB2">
          <w:rPr>
            <w:lang w:val="fr-FR"/>
          </w:rPr>
          <w:t>Bpifrance</w:t>
        </w:r>
      </w:hyperlink>
      <w:r w:rsidR="006B5EB2" w:rsidRPr="006B5EB2">
        <w:rPr>
          <w:rFonts w:ascii="Calibri" w:hAnsi="Calibri" w:cs="Calibri"/>
          <w:lang w:val="fr-FR"/>
        </w:rPr>
        <w:t> </w:t>
      </w:r>
      <w:r w:rsidR="006B5EB2" w:rsidRPr="006B5EB2">
        <w:rPr>
          <w:lang w:val="fr-FR"/>
        </w:rPr>
        <w:t>et</w:t>
      </w:r>
      <w:r w:rsidR="006B5EB2" w:rsidRPr="006B5EB2">
        <w:rPr>
          <w:rFonts w:ascii="Calibri" w:hAnsi="Calibri" w:cs="Calibri"/>
          <w:lang w:val="fr-FR"/>
        </w:rPr>
        <w:t> </w:t>
      </w:r>
      <w:hyperlink r:id="rId12" w:history="1">
        <w:r w:rsidR="006B5EB2" w:rsidRPr="006B5EB2">
          <w:rPr>
            <w:lang w:val="fr-FR"/>
          </w:rPr>
          <w:t>INNOVX</w:t>
        </w:r>
      </w:hyperlink>
      <w:r w:rsidR="006B5EB2">
        <w:rPr>
          <w:lang w:val="fr-FR"/>
        </w:rPr>
        <w:t xml:space="preserve"> </w:t>
      </w:r>
      <w:r w:rsidR="006B5EB2" w:rsidRPr="006B5EB2">
        <w:rPr>
          <w:lang w:val="fr-FR"/>
        </w:rPr>
        <w:t xml:space="preserve">visant à renforcer les </w:t>
      </w:r>
      <w:proofErr w:type="spellStart"/>
      <w:r w:rsidR="006B5EB2" w:rsidRPr="006B5EB2">
        <w:rPr>
          <w:lang w:val="fr-FR"/>
        </w:rPr>
        <w:t>coopérations</w:t>
      </w:r>
      <w:proofErr w:type="spellEnd"/>
      <w:r w:rsidR="006B5EB2" w:rsidRPr="006B5EB2">
        <w:rPr>
          <w:lang w:val="fr-FR"/>
        </w:rPr>
        <w:t xml:space="preserve"> entre les </w:t>
      </w:r>
      <w:proofErr w:type="spellStart"/>
      <w:r w:rsidR="006B5EB2" w:rsidRPr="006B5EB2">
        <w:rPr>
          <w:lang w:val="fr-FR"/>
        </w:rPr>
        <w:t>entreprises</w:t>
      </w:r>
      <w:proofErr w:type="spellEnd"/>
      <w:r w:rsidR="006B5EB2" w:rsidRPr="006B5EB2">
        <w:rPr>
          <w:lang w:val="fr-FR"/>
        </w:rPr>
        <w:t xml:space="preserve"> </w:t>
      </w:r>
      <w:proofErr w:type="spellStart"/>
      <w:r w:rsidR="006B5EB2" w:rsidRPr="006B5EB2">
        <w:rPr>
          <w:lang w:val="fr-FR"/>
        </w:rPr>
        <w:t>françaises</w:t>
      </w:r>
      <w:proofErr w:type="spellEnd"/>
      <w:r w:rsidR="006B5EB2" w:rsidRPr="006B5EB2">
        <w:rPr>
          <w:lang w:val="fr-FR"/>
        </w:rPr>
        <w:t xml:space="preserve"> et </w:t>
      </w:r>
      <w:proofErr w:type="spellStart"/>
      <w:r w:rsidR="006B5EB2" w:rsidRPr="006B5EB2">
        <w:rPr>
          <w:lang w:val="fr-FR"/>
        </w:rPr>
        <w:t>l’OCP</w:t>
      </w:r>
      <w:proofErr w:type="spellEnd"/>
      <w:r w:rsidR="006B5EB2" w:rsidRPr="006B5EB2">
        <w:rPr>
          <w:lang w:val="fr-FR"/>
        </w:rPr>
        <w:t xml:space="preserve"> en matière d’énergie décarbonée</w:t>
      </w:r>
      <w:r w:rsidR="006B5EB2" w:rsidRPr="006B5EB2">
        <w:rPr>
          <w:rFonts w:ascii="Calibri" w:hAnsi="Calibri" w:cs="Calibri"/>
          <w:lang w:val="fr-FR"/>
        </w:rPr>
        <w:t> </w:t>
      </w:r>
      <w:r w:rsidR="006B5EB2">
        <w:rPr>
          <w:lang w:val="fr-FR"/>
        </w:rPr>
        <w:t xml:space="preserve">; (iii) </w:t>
      </w:r>
      <w:r w:rsidR="006B5EB2" w:rsidRPr="006B5EB2">
        <w:rPr>
          <w:lang w:val="fr-FR"/>
        </w:rPr>
        <w:t>Recherche &amp; Développement</w:t>
      </w:r>
      <w:r w:rsidR="006B5EB2" w:rsidRPr="006B5EB2">
        <w:rPr>
          <w:rFonts w:ascii="Calibri" w:hAnsi="Calibri" w:cs="Calibri"/>
          <w:lang w:val="fr-FR"/>
        </w:rPr>
        <w:t> </w:t>
      </w:r>
      <w:r w:rsidR="006B5EB2">
        <w:rPr>
          <w:lang w:val="fr-FR"/>
        </w:rPr>
        <w:t xml:space="preserve"> -</w:t>
      </w:r>
      <w:r w:rsidR="006B5EB2" w:rsidRPr="006B5EB2">
        <w:rPr>
          <w:lang w:val="fr-FR"/>
        </w:rPr>
        <w:t xml:space="preserve"> lancement d’une convention de coopération technique entre </w:t>
      </w:r>
      <w:proofErr w:type="spellStart"/>
      <w:r w:rsidR="006B5EB2" w:rsidRPr="006B5EB2">
        <w:rPr>
          <w:lang w:val="fr-FR"/>
        </w:rPr>
        <w:t>l’</w:t>
      </w:r>
      <w:hyperlink r:id="rId13" w:history="1">
        <w:r w:rsidR="006B5EB2" w:rsidRPr="006B5EB2">
          <w:rPr>
            <w:lang w:val="fr-FR"/>
          </w:rPr>
          <w:t>IRESEN</w:t>
        </w:r>
        <w:proofErr w:type="spellEnd"/>
        <w:r w:rsidR="006B5EB2" w:rsidRPr="006B5EB2">
          <w:rPr>
            <w:lang w:val="fr-FR"/>
          </w:rPr>
          <w:t xml:space="preserve"> - </w:t>
        </w:r>
        <w:proofErr w:type="spellStart"/>
        <w:r w:rsidR="006B5EB2" w:rsidRPr="006B5EB2">
          <w:rPr>
            <w:lang w:val="fr-FR"/>
          </w:rPr>
          <w:t>Institut</w:t>
        </w:r>
        <w:proofErr w:type="spellEnd"/>
        <w:r w:rsidR="006B5EB2" w:rsidRPr="006B5EB2">
          <w:rPr>
            <w:lang w:val="fr-FR"/>
          </w:rPr>
          <w:t xml:space="preserve"> de Recherche </w:t>
        </w:r>
        <w:proofErr w:type="spellStart"/>
        <w:r w:rsidR="006B5EB2" w:rsidRPr="006B5EB2">
          <w:rPr>
            <w:lang w:val="fr-FR"/>
          </w:rPr>
          <w:t>en</w:t>
        </w:r>
        <w:proofErr w:type="spellEnd"/>
        <w:r w:rsidR="006B5EB2" w:rsidRPr="006B5EB2">
          <w:rPr>
            <w:lang w:val="fr-FR"/>
          </w:rPr>
          <w:t xml:space="preserve"> </w:t>
        </w:r>
        <w:proofErr w:type="spellStart"/>
        <w:r w:rsidR="006B5EB2" w:rsidRPr="006B5EB2">
          <w:rPr>
            <w:lang w:val="fr-FR"/>
          </w:rPr>
          <w:t>Énergie</w:t>
        </w:r>
        <w:proofErr w:type="spellEnd"/>
        <w:r w:rsidR="006B5EB2" w:rsidRPr="006B5EB2">
          <w:rPr>
            <w:lang w:val="fr-FR"/>
          </w:rPr>
          <w:t xml:space="preserve"> Solaire et </w:t>
        </w:r>
        <w:proofErr w:type="spellStart"/>
        <w:r w:rsidR="006B5EB2" w:rsidRPr="006B5EB2">
          <w:rPr>
            <w:lang w:val="fr-FR"/>
          </w:rPr>
          <w:t>Énergies</w:t>
        </w:r>
        <w:proofErr w:type="spellEnd"/>
        <w:r w:rsidR="006B5EB2" w:rsidRPr="006B5EB2">
          <w:rPr>
            <w:lang w:val="fr-FR"/>
          </w:rPr>
          <w:t xml:space="preserve"> Nouvelles</w:t>
        </w:r>
      </w:hyperlink>
      <w:r w:rsidR="006B5EB2" w:rsidRPr="006B5EB2">
        <w:rPr>
          <w:rFonts w:ascii="Calibri" w:hAnsi="Calibri" w:cs="Calibri"/>
          <w:lang w:val="fr-FR"/>
        </w:rPr>
        <w:t> </w:t>
      </w:r>
      <w:r w:rsidR="006B5EB2" w:rsidRPr="006B5EB2">
        <w:rPr>
          <w:lang w:val="fr-FR"/>
        </w:rPr>
        <w:t>et la</w:t>
      </w:r>
      <w:r w:rsidR="006B5EB2" w:rsidRPr="006B5EB2">
        <w:rPr>
          <w:rFonts w:ascii="Calibri" w:hAnsi="Calibri" w:cs="Calibri"/>
          <w:lang w:val="fr-FR"/>
        </w:rPr>
        <w:t> </w:t>
      </w:r>
      <w:hyperlink r:id="rId14" w:history="1">
        <w:r w:rsidR="006B5EB2" w:rsidRPr="006B5EB2">
          <w:rPr>
            <w:lang w:val="fr-FR"/>
          </w:rPr>
          <w:t>SATT PARIS SACLAY</w:t>
        </w:r>
      </w:hyperlink>
      <w:r w:rsidR="006B5EB2" w:rsidRPr="006B5EB2">
        <w:rPr>
          <w:lang w:val="fr-FR"/>
        </w:rPr>
        <w:t xml:space="preserve">, </w:t>
      </w:r>
      <w:proofErr w:type="spellStart"/>
      <w:r w:rsidR="006B5EB2" w:rsidRPr="006B5EB2">
        <w:rPr>
          <w:lang w:val="fr-FR"/>
        </w:rPr>
        <w:t>visant</w:t>
      </w:r>
      <w:proofErr w:type="spellEnd"/>
      <w:r w:rsidR="006B5EB2" w:rsidRPr="006B5EB2">
        <w:rPr>
          <w:lang w:val="fr-FR"/>
        </w:rPr>
        <w:t xml:space="preserve"> à faire </w:t>
      </w:r>
      <w:proofErr w:type="spellStart"/>
      <w:r w:rsidR="006B5EB2" w:rsidRPr="006B5EB2">
        <w:rPr>
          <w:lang w:val="fr-FR"/>
        </w:rPr>
        <w:t>émerger</w:t>
      </w:r>
      <w:proofErr w:type="spellEnd"/>
      <w:r w:rsidR="006B5EB2" w:rsidRPr="006B5EB2">
        <w:rPr>
          <w:lang w:val="fr-FR"/>
        </w:rPr>
        <w:t xml:space="preserve"> des </w:t>
      </w:r>
      <w:proofErr w:type="spellStart"/>
      <w:r w:rsidR="006B5EB2" w:rsidRPr="006B5EB2">
        <w:rPr>
          <w:lang w:val="fr-FR"/>
        </w:rPr>
        <w:t>projets</w:t>
      </w:r>
      <w:proofErr w:type="spellEnd"/>
      <w:r w:rsidR="006B5EB2" w:rsidRPr="006B5EB2">
        <w:rPr>
          <w:lang w:val="fr-FR"/>
        </w:rPr>
        <w:t xml:space="preserve"> </w:t>
      </w:r>
      <w:proofErr w:type="spellStart"/>
      <w:r w:rsidR="006B5EB2" w:rsidRPr="006B5EB2">
        <w:rPr>
          <w:lang w:val="fr-FR"/>
        </w:rPr>
        <w:t>franco-marocains</w:t>
      </w:r>
      <w:proofErr w:type="spellEnd"/>
      <w:r w:rsidR="006B5EB2" w:rsidRPr="006B5EB2">
        <w:rPr>
          <w:lang w:val="fr-FR"/>
        </w:rPr>
        <w:t xml:space="preserve"> de recherche </w:t>
      </w:r>
      <w:proofErr w:type="spellStart"/>
      <w:r w:rsidR="006B5EB2" w:rsidRPr="006B5EB2">
        <w:rPr>
          <w:lang w:val="fr-FR"/>
        </w:rPr>
        <w:t>appliquée</w:t>
      </w:r>
      <w:proofErr w:type="spellEnd"/>
      <w:r w:rsidR="006B5EB2" w:rsidRPr="006B5EB2">
        <w:rPr>
          <w:lang w:val="fr-FR"/>
        </w:rPr>
        <w:t xml:space="preserve"> </w:t>
      </w:r>
      <w:proofErr w:type="spellStart"/>
      <w:r w:rsidR="006B5EB2" w:rsidRPr="006B5EB2">
        <w:rPr>
          <w:lang w:val="fr-FR"/>
        </w:rPr>
        <w:t>en</w:t>
      </w:r>
      <w:proofErr w:type="spellEnd"/>
      <w:r w:rsidR="006B5EB2" w:rsidRPr="006B5EB2">
        <w:rPr>
          <w:lang w:val="fr-FR"/>
        </w:rPr>
        <w:t xml:space="preserve"> matière </w:t>
      </w:r>
      <w:proofErr w:type="spellStart"/>
      <w:r w:rsidR="006B5EB2" w:rsidRPr="006B5EB2">
        <w:rPr>
          <w:lang w:val="fr-FR"/>
        </w:rPr>
        <w:t>d’hydrogène</w:t>
      </w:r>
      <w:proofErr w:type="spellEnd"/>
      <w:r w:rsidR="006B5EB2" w:rsidRPr="006B5EB2">
        <w:rPr>
          <w:lang w:val="fr-FR"/>
        </w:rPr>
        <w:t xml:space="preserve"> </w:t>
      </w:r>
      <w:proofErr w:type="spellStart"/>
      <w:r w:rsidR="006B5EB2" w:rsidRPr="006B5EB2">
        <w:rPr>
          <w:lang w:val="fr-FR"/>
        </w:rPr>
        <w:t>décarboné</w:t>
      </w:r>
      <w:proofErr w:type="spellEnd"/>
      <w:r w:rsidR="006B5EB2" w:rsidRPr="006B5EB2">
        <w:rPr>
          <w:lang w:val="fr-FR"/>
        </w:rPr>
        <w:t>.</w:t>
      </w:r>
      <w:r w:rsidR="006B5EB2" w:rsidRPr="006B5EB2">
        <w:rPr>
          <w:rFonts w:ascii="Calibri" w:hAnsi="Calibri" w:cs="Calibri"/>
          <w:lang w:val="fr-FR"/>
        </w:rPr>
        <w:t> </w:t>
      </w:r>
    </w:p>
    <w:p w14:paraId="03974FCF" w14:textId="1DE8849B" w:rsidR="002F50A8" w:rsidRPr="007846A2" w:rsidRDefault="006B5EB2" w:rsidP="007846A2">
      <w:pPr>
        <w:pStyle w:val="Textecourant1-BREVESECO"/>
        <w:numPr>
          <w:ilvl w:val="0"/>
          <w:numId w:val="23"/>
        </w:numPr>
        <w:ind w:left="851" w:firstLine="0"/>
        <w:jc w:val="both"/>
        <w:rPr>
          <w:lang w:val="fr-FR"/>
        </w:rPr>
      </w:pPr>
      <w:r>
        <w:rPr>
          <w:b/>
          <w:bCs/>
          <w:lang w:val="fr-FR"/>
        </w:rPr>
        <w:t>Grands projets et Coupe du monde 2030</w:t>
      </w:r>
      <w:r w:rsidR="007846A2">
        <w:rPr>
          <w:lang w:val="fr-FR"/>
        </w:rPr>
        <w:t xml:space="preserve">. </w:t>
      </w:r>
      <w:r w:rsidR="002F50A8" w:rsidRPr="007846A2">
        <w:rPr>
          <w:lang w:val="fr-FR"/>
        </w:rPr>
        <w:t>Le ministre a également accordé une attention particulière au développement de nouveaux écosystèmes en vue de la Coupe du Monde lors de sa visite à l’Institut de Formation Ferroviaire, fruit d’un partenariat gagnant-gagnant entre l’ONCF et la SNCF. Cette initiative s'inscrit dans le cadre d'une collaboration plus large où la France se tient prête à accompagner le Maroc dans ses projets d'envergure</w:t>
      </w:r>
      <w:r w:rsidR="007846A2">
        <w:rPr>
          <w:lang w:val="fr-FR"/>
        </w:rPr>
        <w:t xml:space="preserve"> en vue de la Coupe du Monde</w:t>
      </w:r>
      <w:r w:rsidR="002F50A8" w:rsidRPr="007846A2">
        <w:rPr>
          <w:lang w:val="fr-FR"/>
        </w:rPr>
        <w:t>.</w:t>
      </w:r>
    </w:p>
    <w:p w14:paraId="7EB582F7" w14:textId="77777777" w:rsidR="002F50A8" w:rsidRPr="002F50A8" w:rsidRDefault="002F50A8" w:rsidP="002F50A8">
      <w:pPr>
        <w:pStyle w:val="Textecourant1-BREVESECO"/>
        <w:jc w:val="both"/>
        <w:rPr>
          <w:lang w:val="fr-FR"/>
        </w:rPr>
      </w:pPr>
    </w:p>
    <w:p w14:paraId="3398A918" w14:textId="3B8FF481" w:rsidR="00FA4046" w:rsidRPr="00FA4046" w:rsidRDefault="002F50A8" w:rsidP="00551B5A">
      <w:pPr>
        <w:pStyle w:val="Textecourant1-BREVESECO"/>
        <w:rPr>
          <w:rFonts w:ascii="Marianne Medium" w:hAnsi="Marianne Medium"/>
          <w:color w:val="000091" w:themeColor="text1"/>
          <w:sz w:val="28"/>
          <w:szCs w:val="24"/>
          <w:lang w:val="fr-FR"/>
        </w:rPr>
      </w:pPr>
      <w:r>
        <w:rPr>
          <w:rFonts w:ascii="Marianne Medium" w:hAnsi="Marianne Medium"/>
          <w:color w:val="000091" w:themeColor="text1"/>
          <w:sz w:val="28"/>
          <w:szCs w:val="24"/>
          <w:lang w:val="fr-FR"/>
        </w:rPr>
        <w:t xml:space="preserve">Retour sur la visite au Maroc du Ministre </w:t>
      </w:r>
      <w:r w:rsidRPr="002F50A8">
        <w:rPr>
          <w:rFonts w:ascii="Marianne Medium" w:hAnsi="Marianne Medium"/>
          <w:color w:val="000091" w:themeColor="text1"/>
          <w:sz w:val="28"/>
          <w:szCs w:val="24"/>
          <w:lang w:val="fr-FR"/>
        </w:rPr>
        <w:t xml:space="preserve">Marc </w:t>
      </w:r>
      <w:proofErr w:type="spellStart"/>
      <w:r w:rsidRPr="002F50A8">
        <w:rPr>
          <w:rFonts w:ascii="Marianne Medium" w:hAnsi="Marianne Medium"/>
          <w:color w:val="000091" w:themeColor="text1"/>
          <w:sz w:val="28"/>
          <w:szCs w:val="24"/>
          <w:lang w:val="fr-FR"/>
        </w:rPr>
        <w:t>Fesneau</w:t>
      </w:r>
      <w:proofErr w:type="spellEnd"/>
      <w:r w:rsidR="00FA4046">
        <w:rPr>
          <w:rFonts w:ascii="Marianne Medium" w:hAnsi="Marianne Medium"/>
          <w:color w:val="000091" w:themeColor="text1"/>
          <w:sz w:val="28"/>
          <w:szCs w:val="24"/>
          <w:lang w:val="fr-FR"/>
        </w:rPr>
        <w:t xml:space="preserve"> (21 et 22 avril)</w:t>
      </w:r>
      <w:r w:rsidR="00551B5A">
        <w:rPr>
          <w:rFonts w:ascii="Marianne Medium" w:hAnsi="Marianne Medium"/>
          <w:color w:val="000091" w:themeColor="text1"/>
          <w:sz w:val="28"/>
          <w:szCs w:val="24"/>
          <w:lang w:val="fr-FR"/>
        </w:rPr>
        <w:br/>
      </w:r>
    </w:p>
    <w:p w14:paraId="146E2F1A" w14:textId="77777777" w:rsidR="002F50A8" w:rsidRPr="002F50A8" w:rsidRDefault="002F50A8" w:rsidP="002F50A8">
      <w:pPr>
        <w:pStyle w:val="Textecourant1-BREVESECO"/>
        <w:jc w:val="both"/>
        <w:rPr>
          <w:lang w:val="fr-FR"/>
        </w:rPr>
      </w:pPr>
      <w:r w:rsidRPr="002F50A8">
        <w:rPr>
          <w:lang w:val="fr-FR"/>
        </w:rPr>
        <w:t xml:space="preserve">Dans le cadre de l'ouverture du Salon International de l'Agriculture au Maroc (1er salon agricole d’Afrique), le Ministre de l'Agriculture et de la Souveraineté alimentaire, Marc </w:t>
      </w:r>
      <w:proofErr w:type="spellStart"/>
      <w:r w:rsidRPr="002F50A8">
        <w:rPr>
          <w:lang w:val="fr-FR"/>
        </w:rPr>
        <w:t>Fesneau</w:t>
      </w:r>
      <w:proofErr w:type="spellEnd"/>
      <w:r w:rsidRPr="002F50A8">
        <w:rPr>
          <w:lang w:val="fr-FR"/>
        </w:rPr>
        <w:t>, s'est rendu ce lundi 22 avril à Meknès pour inaugurer le pavillon de la France et s'entretenir avec son homologue marocain, le Ministre Mohamed Sadiki. A cette occasion, une feuille de route a été signée afin de renforcer le partenariat agricole et forestier franco-marocain pour répondre conjointement aux défis climatiques au travers d'un partage enrichi d'expertises et de stratégies innovantes.</w:t>
      </w:r>
    </w:p>
    <w:p w14:paraId="16A7F40D" w14:textId="0CA42DC6" w:rsidR="00DC513F" w:rsidRDefault="002F50A8" w:rsidP="007846A2">
      <w:pPr>
        <w:pStyle w:val="Textecourant1-BREVESECO"/>
        <w:jc w:val="both"/>
        <w:rPr>
          <w:lang w:val="fr-FR"/>
        </w:rPr>
      </w:pPr>
      <w:r w:rsidRPr="002F50A8">
        <w:rPr>
          <w:lang w:val="fr-FR"/>
        </w:rPr>
        <w:t>Ce partenariat s'est traduit par la signature de huit accords entre partenaires marocains et français dans différents secteurs agricoles tels que les semences, les céréales, les oléagineux, les produits laitiers, les ovins et les caprins. En matière de coopération scientifique et de recherche, plusieurs accords ont également été signés entre l'Institut Agro et l'École Nationale d'Agriculture de Meknès, l'INRAE et l'Institut agronomique et vétérinaire Hassan II, ainsi que l'INRAE et l'UM6P, qui permettront la création d'un laboratoire international</w:t>
      </w:r>
      <w:r w:rsidR="007846A2">
        <w:rPr>
          <w:lang w:val="fr-FR"/>
        </w:rPr>
        <w:t xml:space="preserve"> sur la valorisation des biodéchets.</w:t>
      </w:r>
    </w:p>
    <w:p w14:paraId="74DBDFE1" w14:textId="325D1542" w:rsidR="007846A2" w:rsidRPr="007846A2" w:rsidRDefault="007846A2" w:rsidP="007846A2">
      <w:pPr>
        <w:pStyle w:val="Textecourant1-BREVESECO"/>
        <w:jc w:val="both"/>
        <w:rPr>
          <w:lang w:val="fr-FR"/>
        </w:rPr>
      </w:pPr>
      <w:r>
        <w:rPr>
          <w:lang w:val="fr-FR"/>
        </w:rPr>
        <w:t xml:space="preserve">Au cours de cette séquence, </w:t>
      </w:r>
      <w:r w:rsidRPr="007846A2">
        <w:rPr>
          <w:lang w:val="fr-FR"/>
        </w:rPr>
        <w:t>Le Crédit Agricole du Maroc (CAM) et l’A</w:t>
      </w:r>
      <w:r>
        <w:rPr>
          <w:lang w:val="fr-FR"/>
        </w:rPr>
        <w:t xml:space="preserve">FD </w:t>
      </w:r>
      <w:r w:rsidRPr="007846A2">
        <w:rPr>
          <w:lang w:val="fr-FR"/>
        </w:rPr>
        <w:t>ont signé deux conventions de crédit pour financer des investissements contribuant à la résilience et à la durabilité de l’économie marocaine</w:t>
      </w:r>
      <w:r>
        <w:rPr>
          <w:lang w:val="fr-FR"/>
        </w:rPr>
        <w:t xml:space="preserve"> </w:t>
      </w:r>
      <w:r w:rsidRPr="007846A2">
        <w:rPr>
          <w:lang w:val="fr-FR"/>
        </w:rPr>
        <w:t xml:space="preserve">face au double défi de l’adaptation de son agriculture et de la préservation de sa sécurité alimentaire. Le programme, qui s’élève à 70 </w:t>
      </w:r>
      <w:r>
        <w:rPr>
          <w:lang w:val="fr-FR"/>
        </w:rPr>
        <w:t>MEUR</w:t>
      </w:r>
      <w:r w:rsidRPr="007846A2">
        <w:rPr>
          <w:lang w:val="fr-FR"/>
        </w:rPr>
        <w:t xml:space="preserve"> en prêt et 2,1 </w:t>
      </w:r>
      <w:r>
        <w:rPr>
          <w:lang w:val="fr-FR"/>
        </w:rPr>
        <w:t>MEUR</w:t>
      </w:r>
      <w:r w:rsidRPr="007846A2">
        <w:rPr>
          <w:lang w:val="fr-FR"/>
        </w:rPr>
        <w:t xml:space="preserve"> en assistance technique, permettra principalement de financer des investissements dans les exploitations agricoles, notamment pour l’usage plus efficace de l’eau en agriculture, l’agroécologie et la diffusion d’espèces et variétés résilientes au changement climatique.</w:t>
      </w:r>
    </w:p>
    <w:p w14:paraId="1AA9A594" w14:textId="380553F4" w:rsidR="007846A2" w:rsidRDefault="007846A2" w:rsidP="007846A2">
      <w:pPr>
        <w:pStyle w:val="Textecourant1-BREVESECO"/>
        <w:jc w:val="both"/>
        <w:rPr>
          <w:lang w:val="fr-FR"/>
        </w:rPr>
      </w:pPr>
    </w:p>
    <w:p w14:paraId="3F727C5A" w14:textId="261951D4" w:rsidR="007846A2" w:rsidRDefault="007846A2" w:rsidP="007846A2">
      <w:pPr>
        <w:pStyle w:val="Textecourant1-BREVESECO"/>
        <w:jc w:val="both"/>
        <w:rPr>
          <w:lang w:val="fr-FR"/>
        </w:rPr>
      </w:pPr>
    </w:p>
    <w:p w14:paraId="3464F048" w14:textId="1F62D1D3" w:rsidR="007846A2" w:rsidRDefault="007846A2" w:rsidP="007846A2">
      <w:pPr>
        <w:pStyle w:val="Textecourant1-BREVESECO"/>
        <w:jc w:val="both"/>
        <w:rPr>
          <w:lang w:val="fr-FR"/>
        </w:rPr>
      </w:pPr>
    </w:p>
    <w:p w14:paraId="2D18530F" w14:textId="77777777" w:rsidR="007846A2" w:rsidRDefault="007846A2" w:rsidP="007846A2">
      <w:pPr>
        <w:pStyle w:val="Textecourant1-BREVESECO"/>
        <w:jc w:val="both"/>
        <w:rPr>
          <w:lang w:val="fr-FR"/>
        </w:rPr>
      </w:pPr>
    </w:p>
    <w:p w14:paraId="2E1CDC57" w14:textId="403FD6DD" w:rsidR="00551B5A" w:rsidRDefault="00DC513F" w:rsidP="00551B5A">
      <w:pPr>
        <w:pStyle w:val="Textecourant1-BREVESECO"/>
        <w:rPr>
          <w:rFonts w:ascii="Marianne Medium" w:hAnsi="Marianne Medium"/>
          <w:color w:val="000091" w:themeColor="text1"/>
          <w:sz w:val="28"/>
          <w:szCs w:val="24"/>
          <w:lang w:val="fr-FR"/>
        </w:rPr>
      </w:pPr>
      <w:r>
        <w:rPr>
          <w:rFonts w:ascii="Marianne Medium" w:hAnsi="Marianne Medium"/>
          <w:color w:val="000091" w:themeColor="text1"/>
          <w:sz w:val="28"/>
          <w:szCs w:val="24"/>
          <w:lang w:val="fr-FR"/>
        </w:rPr>
        <w:t>Retour sur</w:t>
      </w:r>
      <w:r w:rsidR="006D4B84">
        <w:rPr>
          <w:rFonts w:ascii="Marianne Medium" w:hAnsi="Marianne Medium"/>
          <w:color w:val="000091" w:themeColor="text1"/>
          <w:sz w:val="28"/>
          <w:szCs w:val="24"/>
          <w:lang w:val="fr-FR"/>
        </w:rPr>
        <w:t xml:space="preserve"> les temps économiques de</w:t>
      </w:r>
      <w:r>
        <w:rPr>
          <w:rFonts w:ascii="Marianne Medium" w:hAnsi="Marianne Medium"/>
          <w:color w:val="000091" w:themeColor="text1"/>
          <w:sz w:val="28"/>
          <w:szCs w:val="24"/>
          <w:lang w:val="fr-FR"/>
        </w:rPr>
        <w:t xml:space="preserve"> la visite au Maroc du Ministre </w:t>
      </w:r>
      <w:r w:rsidRPr="00DC513F">
        <w:rPr>
          <w:rFonts w:ascii="Marianne Medium" w:hAnsi="Marianne Medium"/>
          <w:color w:val="000091" w:themeColor="text1"/>
          <w:sz w:val="28"/>
          <w:szCs w:val="24"/>
          <w:lang w:val="fr-FR"/>
        </w:rPr>
        <w:t>Gérald Darmanin</w:t>
      </w:r>
      <w:r w:rsidR="00FA4046">
        <w:rPr>
          <w:rFonts w:ascii="Marianne Medium" w:hAnsi="Marianne Medium"/>
          <w:color w:val="000091" w:themeColor="text1"/>
          <w:sz w:val="28"/>
          <w:szCs w:val="24"/>
          <w:lang w:val="fr-FR"/>
        </w:rPr>
        <w:t xml:space="preserve"> (21 et 22 avril)</w:t>
      </w:r>
      <w:r w:rsidR="00551B5A">
        <w:rPr>
          <w:rFonts w:ascii="Marianne Medium" w:hAnsi="Marianne Medium"/>
          <w:color w:val="000091" w:themeColor="text1"/>
          <w:sz w:val="28"/>
          <w:szCs w:val="24"/>
          <w:lang w:val="fr-FR"/>
        </w:rPr>
        <w:br/>
      </w:r>
    </w:p>
    <w:p w14:paraId="7499AF54" w14:textId="19A82400" w:rsidR="00DC513F" w:rsidRDefault="00DC513F" w:rsidP="002F50A8">
      <w:pPr>
        <w:pStyle w:val="Textecourant1-BREVESECO"/>
        <w:jc w:val="both"/>
        <w:rPr>
          <w:lang w:val="fr-FR"/>
        </w:rPr>
      </w:pPr>
      <w:r w:rsidRPr="00DC513F">
        <w:rPr>
          <w:lang w:val="fr-FR"/>
        </w:rPr>
        <w:t>En déplacement au Maroc, le ministre Gérald Darmanin a rencontré des acteurs clés de la communauté d'affaires franco-marocaine du numérique. Une occasion d'échanger avec plusieurs représentants d'entreprises et de startups sur le thème de la digitalisation de l'économie marocaine et des synergies entre les écosystèmes français et marocain. Plusieurs thèmes transversaux ont été abordés lors des discussions, à l’instar de la transition numérique, la cybersécurité, la formation des talents numériques et l'adoption des technologies émergentes, notamment l'intelligence artificielle.</w:t>
      </w:r>
    </w:p>
    <w:p w14:paraId="5237C4A7" w14:textId="77777777" w:rsidR="00C17448" w:rsidRPr="00FF0A17" w:rsidRDefault="00C17448" w:rsidP="00C17448">
      <w:pPr>
        <w:pStyle w:val="TITRE4-BREVESECO"/>
        <w:rPr>
          <w:lang w:val="fr-FR"/>
        </w:rPr>
      </w:pPr>
      <w:r w:rsidRPr="004619DE">
        <w:rPr>
          <w:lang w:val="fr-FR"/>
        </w:rPr>
        <w:t>Entreprises : une délégation d’entreprises de Medef international au Maroc du 24 au 26 avril</w:t>
      </w:r>
    </w:p>
    <w:p w14:paraId="408024EB" w14:textId="0B535DB8" w:rsidR="00C17448" w:rsidRDefault="00C17448" w:rsidP="00C17448">
      <w:pPr>
        <w:pStyle w:val="Textecourant1-BREVESECO"/>
        <w:jc w:val="both"/>
        <w:rPr>
          <w:lang w:val="fr-FR"/>
        </w:rPr>
      </w:pPr>
      <w:r w:rsidRPr="004619DE">
        <w:rPr>
          <w:lang w:val="fr-FR"/>
        </w:rPr>
        <w:t xml:space="preserve">MEDEF International a accompagné une mission d’entreprises au Maroc du 24 au 26 avril. La délégation, composée des filières Energie et Ville durable, a rencontré Ryad </w:t>
      </w:r>
      <w:proofErr w:type="spellStart"/>
      <w:r w:rsidRPr="004619DE">
        <w:rPr>
          <w:lang w:val="fr-FR"/>
        </w:rPr>
        <w:t>Mezzour</w:t>
      </w:r>
      <w:proofErr w:type="spellEnd"/>
      <w:r w:rsidRPr="004619DE">
        <w:rPr>
          <w:lang w:val="fr-FR"/>
        </w:rPr>
        <w:t xml:space="preserve">, Ministre de l’Industrie et du Commerce, </w:t>
      </w:r>
      <w:proofErr w:type="spellStart"/>
      <w:r w:rsidRPr="004619DE">
        <w:rPr>
          <w:lang w:val="fr-FR"/>
        </w:rPr>
        <w:t>Fouzi</w:t>
      </w:r>
      <w:proofErr w:type="spellEnd"/>
      <w:r w:rsidRPr="004619DE">
        <w:rPr>
          <w:lang w:val="fr-FR"/>
        </w:rPr>
        <w:t xml:space="preserve"> </w:t>
      </w:r>
      <w:proofErr w:type="spellStart"/>
      <w:r w:rsidRPr="004619DE">
        <w:rPr>
          <w:lang w:val="fr-FR"/>
        </w:rPr>
        <w:t>Lekjaa</w:t>
      </w:r>
      <w:proofErr w:type="spellEnd"/>
      <w:r w:rsidRPr="004619DE">
        <w:rPr>
          <w:lang w:val="fr-FR"/>
        </w:rPr>
        <w:t>, Président de la Fédération royale marocaine de football et Ministre délégué au Budget, et</w:t>
      </w:r>
      <w:r>
        <w:rPr>
          <w:lang w:val="fr-FR"/>
        </w:rPr>
        <w:t xml:space="preserve"> les équipes de</w:t>
      </w:r>
      <w:r w:rsidRPr="004619DE">
        <w:rPr>
          <w:lang w:val="fr-FR"/>
        </w:rPr>
        <w:t xml:space="preserve"> Fatima-Zahra el Mansouri, Ministre de l’Aménagement du territoire, de l’Urbanisme, de l’Habitat et de la Politique de la ville. Les entreprises ont également eu l’occasion de s’entretenir avec des directeurs d’agence et bailleurs dont MASEN, ONHYM, AFD, Banque Mondiale et BERD, et des autorités locales, dont</w:t>
      </w:r>
      <w:r>
        <w:rPr>
          <w:lang w:val="fr-FR"/>
        </w:rPr>
        <w:t xml:space="preserve"> le Wali de </w:t>
      </w:r>
      <w:proofErr w:type="spellStart"/>
      <w:r>
        <w:rPr>
          <w:lang w:val="fr-FR"/>
        </w:rPr>
        <w:t>la</w:t>
      </w:r>
      <w:proofErr w:type="spellEnd"/>
      <w:r>
        <w:rPr>
          <w:lang w:val="fr-FR"/>
        </w:rPr>
        <w:t xml:space="preserve"> région Casablanca-Settat, Mohamed </w:t>
      </w:r>
      <w:proofErr w:type="spellStart"/>
      <w:r>
        <w:rPr>
          <w:lang w:val="fr-FR"/>
        </w:rPr>
        <w:t>Mhidia</w:t>
      </w:r>
      <w:proofErr w:type="spellEnd"/>
      <w:r>
        <w:rPr>
          <w:lang w:val="fr-FR"/>
        </w:rPr>
        <w:t>,</w:t>
      </w:r>
      <w:r w:rsidRPr="004619DE">
        <w:rPr>
          <w:lang w:val="fr-FR"/>
        </w:rPr>
        <w:t xml:space="preserve"> le Président du conseil de la région Casablanca-Settat Abdellatif </w:t>
      </w:r>
      <w:proofErr w:type="spellStart"/>
      <w:r w:rsidRPr="004619DE">
        <w:rPr>
          <w:lang w:val="fr-FR"/>
        </w:rPr>
        <w:t>Maazouz</w:t>
      </w:r>
      <w:proofErr w:type="spellEnd"/>
      <w:r w:rsidRPr="004619DE">
        <w:rPr>
          <w:lang w:val="fr-FR"/>
        </w:rPr>
        <w:t xml:space="preserve">, et la Présidente du conseil de la région </w:t>
      </w:r>
      <w:proofErr w:type="spellStart"/>
      <w:r w:rsidRPr="004619DE">
        <w:rPr>
          <w:lang w:val="fr-FR"/>
        </w:rPr>
        <w:t>Guelmim</w:t>
      </w:r>
      <w:proofErr w:type="spellEnd"/>
      <w:r w:rsidRPr="004619DE">
        <w:rPr>
          <w:lang w:val="fr-FR"/>
        </w:rPr>
        <w:t xml:space="preserve">-Oued-Noun </w:t>
      </w:r>
      <w:proofErr w:type="spellStart"/>
      <w:r w:rsidRPr="004619DE">
        <w:rPr>
          <w:lang w:val="fr-FR"/>
        </w:rPr>
        <w:t>Mbarka</w:t>
      </w:r>
      <w:proofErr w:type="spellEnd"/>
      <w:r w:rsidRPr="004619DE">
        <w:rPr>
          <w:lang w:val="fr-FR"/>
        </w:rPr>
        <w:t xml:space="preserve"> </w:t>
      </w:r>
      <w:proofErr w:type="spellStart"/>
      <w:r w:rsidRPr="004619DE">
        <w:rPr>
          <w:lang w:val="fr-FR"/>
        </w:rPr>
        <w:t>Bouaida</w:t>
      </w:r>
      <w:proofErr w:type="spellEnd"/>
      <w:r w:rsidRPr="004619DE">
        <w:rPr>
          <w:lang w:val="fr-FR"/>
        </w:rPr>
        <w:t xml:space="preserve">. La délégation a enfin participé au forum d’affaires Maroc-France à Rabat le 26 avril, ouvert par le Ministre Bruno Le Maire, et son homologue marocaine Nadia </w:t>
      </w:r>
      <w:proofErr w:type="spellStart"/>
      <w:r w:rsidRPr="004619DE">
        <w:rPr>
          <w:lang w:val="fr-FR"/>
        </w:rPr>
        <w:t>Fettah</w:t>
      </w:r>
      <w:proofErr w:type="spellEnd"/>
      <w:r w:rsidRPr="004619DE">
        <w:rPr>
          <w:lang w:val="fr-FR"/>
        </w:rPr>
        <w:t xml:space="preserve"> Alaoui, qui symbolisera la contribution du secteur privé au partenariat économique renouvelé entre les deux pays.</w:t>
      </w:r>
    </w:p>
    <w:p w14:paraId="3754FB41" w14:textId="77777777" w:rsidR="00C17448" w:rsidRPr="002F50A8" w:rsidRDefault="00C17448" w:rsidP="002F50A8">
      <w:pPr>
        <w:pStyle w:val="Textecourant1-BREVESECO"/>
        <w:jc w:val="both"/>
        <w:rPr>
          <w:lang w:val="fr-FR"/>
        </w:rPr>
      </w:pPr>
    </w:p>
    <w:p w14:paraId="32EE7AAD" w14:textId="77777777" w:rsidR="002F50A8" w:rsidRDefault="002F50A8" w:rsidP="00E25388">
      <w:pPr>
        <w:pStyle w:val="Titre1"/>
      </w:pPr>
    </w:p>
    <w:p w14:paraId="6BB73F04" w14:textId="3A456B27" w:rsidR="002F50A8" w:rsidRDefault="002F50A8" w:rsidP="002F50A8"/>
    <w:p w14:paraId="142C90B6" w14:textId="0CB84BEB" w:rsidR="00D44B9E" w:rsidRDefault="00D44B9E" w:rsidP="002F50A8"/>
    <w:p w14:paraId="154539E2" w14:textId="1BCA5FD5" w:rsidR="00D44B9E" w:rsidRDefault="00D44B9E" w:rsidP="002F50A8"/>
    <w:p w14:paraId="3DCB21DB" w14:textId="34DEA03B" w:rsidR="00D44B9E" w:rsidRDefault="00D44B9E" w:rsidP="002F50A8"/>
    <w:p w14:paraId="560BAAEF" w14:textId="77777777" w:rsidR="00D44B9E" w:rsidRPr="002F50A8" w:rsidRDefault="00D44B9E" w:rsidP="002F50A8"/>
    <w:p w14:paraId="66039442" w14:textId="77777777" w:rsidR="008C23C2" w:rsidRDefault="008C23C2" w:rsidP="00E25388">
      <w:pPr>
        <w:pStyle w:val="Titre1"/>
      </w:pPr>
    </w:p>
    <w:p w14:paraId="25B91F98" w14:textId="7576B4D0" w:rsidR="00733BC6" w:rsidRDefault="0026425E" w:rsidP="00E25388">
      <w:pPr>
        <w:pStyle w:val="Titre1"/>
      </w:pPr>
      <w:r w:rsidRPr="00FF0A17">
        <w:t>Activités macroéconomiques &amp; financières</w:t>
      </w:r>
      <w:r w:rsidR="002F50A8">
        <w:t xml:space="preserve"> </w:t>
      </w:r>
    </w:p>
    <w:p w14:paraId="27673AB0" w14:textId="77777777" w:rsidR="004619DE" w:rsidRPr="004619DE" w:rsidRDefault="004619DE" w:rsidP="004619DE"/>
    <w:p w14:paraId="46BEBA8E" w14:textId="362A5190" w:rsidR="004619DE" w:rsidRPr="00E810B7" w:rsidRDefault="004619DE" w:rsidP="004619DE">
      <w:pPr>
        <w:pStyle w:val="Textecourant1-BREVESECO"/>
        <w:jc w:val="both"/>
        <w:rPr>
          <w:rFonts w:ascii="Marianne Medium" w:hAnsi="Marianne Medium"/>
          <w:color w:val="000091" w:themeColor="text1"/>
          <w:sz w:val="28"/>
          <w:szCs w:val="24"/>
          <w:lang w:val="fr-FR"/>
        </w:rPr>
      </w:pPr>
      <w:r w:rsidRPr="00E810B7">
        <w:rPr>
          <w:rFonts w:ascii="Marianne Medium" w:hAnsi="Marianne Medium"/>
          <w:color w:val="000091" w:themeColor="text1"/>
          <w:sz w:val="28"/>
          <w:szCs w:val="24"/>
          <w:lang w:val="fr-FR"/>
        </w:rPr>
        <w:t>La BAM et la Banque mondial</w:t>
      </w:r>
      <w:r w:rsidR="00877D40" w:rsidRPr="00E810B7">
        <w:rPr>
          <w:rFonts w:ascii="Marianne Medium" w:hAnsi="Marianne Medium"/>
          <w:color w:val="000091" w:themeColor="text1"/>
          <w:sz w:val="28"/>
          <w:szCs w:val="24"/>
          <w:lang w:val="fr-FR"/>
        </w:rPr>
        <w:t>e</w:t>
      </w:r>
      <w:r w:rsidRPr="00E810B7">
        <w:rPr>
          <w:rFonts w:ascii="Marianne Medium" w:hAnsi="Marianne Medium"/>
          <w:color w:val="000091" w:themeColor="text1"/>
          <w:sz w:val="28"/>
          <w:szCs w:val="24"/>
          <w:lang w:val="fr-FR"/>
        </w:rPr>
        <w:t xml:space="preserve"> analyse l’impact du changement climatique sur le secteur bancaire </w:t>
      </w:r>
    </w:p>
    <w:p w14:paraId="4E4D0C5B" w14:textId="0F6E9D12" w:rsidR="004619DE" w:rsidRPr="00E810B7" w:rsidRDefault="004619DE" w:rsidP="004619DE">
      <w:pPr>
        <w:pStyle w:val="Textecourant1-BREVESECO"/>
        <w:jc w:val="both"/>
        <w:rPr>
          <w:lang w:val="fr-FR"/>
        </w:rPr>
      </w:pPr>
      <w:r w:rsidRPr="00E810B7">
        <w:rPr>
          <w:lang w:val="fr-FR"/>
        </w:rPr>
        <w:t xml:space="preserve">La Bank Al-Maghrib (BAM) et la Banque mondiale ont publié un rapport conjoint évaluant les risques climatiques </w:t>
      </w:r>
      <w:r w:rsidR="006D4B84" w:rsidRPr="00E810B7">
        <w:rPr>
          <w:lang w:val="fr-FR"/>
        </w:rPr>
        <w:t>pour</w:t>
      </w:r>
      <w:r w:rsidRPr="00E810B7">
        <w:rPr>
          <w:lang w:val="fr-FR"/>
        </w:rPr>
        <w:t xml:space="preserve"> le secteur bancaire marocain permettant d’analyser l'exposition des portefeuilles bancaires aux risques physiques (sécheresse et inondations), ainsi qu'aux </w:t>
      </w:r>
      <w:r w:rsidR="006D4B84" w:rsidRPr="00E810B7">
        <w:rPr>
          <w:lang w:val="fr-FR"/>
        </w:rPr>
        <w:t>défis de la</w:t>
      </w:r>
      <w:r w:rsidRPr="00E810B7">
        <w:rPr>
          <w:lang w:val="fr-FR"/>
        </w:rPr>
        <w:t xml:space="preserve"> transition vers une économie à faible émission de carbone, y compris la mise en œuvre de taxes sur le carbone. Le rapport souligne les défis soulevés par le manque de données détaillées et la complexité des interactions entre les facteurs climatiques, économiques et financiers. Cette initiative relève des efforts entrepris par BAM en vue d'intégrer les effets du changement climatique dans le secteur bancaire et de contribuer à la mise en place de systèmes de gestion des risques climatiques par les acteurs du secteur bancaire.</w:t>
      </w:r>
    </w:p>
    <w:p w14:paraId="218C735D" w14:textId="3B09C1BB" w:rsidR="008C1B6E" w:rsidRPr="00E810B7" w:rsidRDefault="008C1B6E" w:rsidP="004619DE">
      <w:pPr>
        <w:pStyle w:val="Textecourant1-BREVESECO"/>
        <w:jc w:val="both"/>
        <w:rPr>
          <w:lang w:val="fr-FR"/>
        </w:rPr>
      </w:pPr>
      <w:proofErr w:type="gramStart"/>
      <w:r w:rsidRPr="00E810B7">
        <w:rPr>
          <w:lang w:val="fr-FR"/>
        </w:rPr>
        <w:t>La  concentration</w:t>
      </w:r>
      <w:proofErr w:type="gramEnd"/>
      <w:r w:rsidRPr="00E810B7">
        <w:rPr>
          <w:lang w:val="fr-FR"/>
        </w:rPr>
        <w:t xml:space="preserve"> géographique du portefeuille de prêts du secteur bancaire national (77% dans les régions de Casablanca, Rabat et Marrakech) et la sensibilité sectorielle (24% des prêts sont liés aux secteurs sensibles à la transition en premier lieu l’agriculture) accroissent l’exposition au risque climatique</w:t>
      </w:r>
      <w:r w:rsidRPr="00E810B7">
        <w:rPr>
          <w:rFonts w:ascii="Calibri" w:hAnsi="Calibri" w:cs="Calibri"/>
          <w:lang w:val="fr-FR"/>
        </w:rPr>
        <w:t> </w:t>
      </w:r>
      <w:r w:rsidRPr="00E810B7">
        <w:rPr>
          <w:lang w:val="fr-FR"/>
        </w:rPr>
        <w:t>: p</w:t>
      </w:r>
      <w:r w:rsidRPr="00E810B7">
        <w:rPr>
          <w:lang w:val="fr-FR"/>
        </w:rPr>
        <w:t xml:space="preserve">lus d'un tiers des </w:t>
      </w:r>
      <w:proofErr w:type="spellStart"/>
      <w:r w:rsidRPr="00E810B7">
        <w:rPr>
          <w:lang w:val="fr-FR"/>
        </w:rPr>
        <w:t>portefeuilles</w:t>
      </w:r>
      <w:proofErr w:type="spellEnd"/>
      <w:r w:rsidRPr="00E810B7">
        <w:rPr>
          <w:lang w:val="fr-FR"/>
        </w:rPr>
        <w:t xml:space="preserve"> de </w:t>
      </w:r>
      <w:proofErr w:type="spellStart"/>
      <w:r w:rsidRPr="00E810B7">
        <w:rPr>
          <w:lang w:val="fr-FR"/>
        </w:rPr>
        <w:t>crédit</w:t>
      </w:r>
      <w:proofErr w:type="spellEnd"/>
      <w:r w:rsidRPr="00E810B7">
        <w:rPr>
          <w:lang w:val="fr-FR"/>
        </w:rPr>
        <w:t xml:space="preserve"> des </w:t>
      </w:r>
      <w:proofErr w:type="spellStart"/>
      <w:r w:rsidRPr="00E810B7">
        <w:rPr>
          <w:lang w:val="fr-FR"/>
        </w:rPr>
        <w:t>banques</w:t>
      </w:r>
      <w:proofErr w:type="spellEnd"/>
      <w:r w:rsidRPr="00E810B7">
        <w:rPr>
          <w:lang w:val="fr-FR"/>
        </w:rPr>
        <w:t xml:space="preserve"> </w:t>
      </w:r>
      <w:proofErr w:type="spellStart"/>
      <w:r w:rsidRPr="00E810B7">
        <w:rPr>
          <w:lang w:val="fr-FR"/>
        </w:rPr>
        <w:t>sont</w:t>
      </w:r>
      <w:proofErr w:type="spellEnd"/>
      <w:r w:rsidRPr="00E810B7">
        <w:rPr>
          <w:lang w:val="fr-FR"/>
        </w:rPr>
        <w:t xml:space="preserve"> </w:t>
      </w:r>
      <w:proofErr w:type="spellStart"/>
      <w:r w:rsidRPr="00E810B7">
        <w:rPr>
          <w:lang w:val="fr-FR"/>
        </w:rPr>
        <w:t>particulièrement</w:t>
      </w:r>
      <w:proofErr w:type="spellEnd"/>
      <w:r w:rsidRPr="00E810B7">
        <w:rPr>
          <w:lang w:val="fr-FR"/>
        </w:rPr>
        <w:t xml:space="preserve"> exposés aux </w:t>
      </w:r>
      <w:proofErr w:type="spellStart"/>
      <w:r w:rsidRPr="00E810B7">
        <w:rPr>
          <w:lang w:val="fr-FR"/>
        </w:rPr>
        <w:t>risques</w:t>
      </w:r>
      <w:proofErr w:type="spellEnd"/>
      <w:r w:rsidRPr="00E810B7">
        <w:rPr>
          <w:lang w:val="fr-FR"/>
        </w:rPr>
        <w:t xml:space="preserve"> </w:t>
      </w:r>
      <w:proofErr w:type="spellStart"/>
      <w:r w:rsidRPr="00E810B7">
        <w:rPr>
          <w:lang w:val="fr-FR"/>
        </w:rPr>
        <w:t>climatiques</w:t>
      </w:r>
      <w:proofErr w:type="spellEnd"/>
      <w:r w:rsidRPr="00E810B7">
        <w:rPr>
          <w:lang w:val="fr-FR"/>
        </w:rPr>
        <w:t xml:space="preserve"> physiques</w:t>
      </w:r>
      <w:r w:rsidRPr="00E810B7">
        <w:rPr>
          <w:lang w:val="fr-FR"/>
        </w:rPr>
        <w:t>.</w:t>
      </w:r>
    </w:p>
    <w:p w14:paraId="7CDFDF7D" w14:textId="109B0C29" w:rsidR="004619DE" w:rsidRPr="00E810B7" w:rsidRDefault="004619DE" w:rsidP="004619DE">
      <w:pPr>
        <w:pStyle w:val="Textecourant1-BREVESECO"/>
        <w:jc w:val="both"/>
        <w:rPr>
          <w:lang w:val="fr-FR"/>
        </w:rPr>
      </w:pPr>
      <w:r w:rsidRPr="00E810B7">
        <w:rPr>
          <w:lang w:val="fr-FR"/>
        </w:rPr>
        <w:t xml:space="preserve">Selon les estimations, les dommages directs et les impacts indirects à court terme en cas sécheresse sont estimés </w:t>
      </w:r>
      <w:r w:rsidR="00625DE8" w:rsidRPr="00E810B7">
        <w:rPr>
          <w:lang w:val="fr-FR"/>
        </w:rPr>
        <w:t>à</w:t>
      </w:r>
      <w:r w:rsidRPr="00E810B7">
        <w:rPr>
          <w:lang w:val="fr-FR"/>
        </w:rPr>
        <w:t xml:space="preserve"> 41,8 Md MAD (3,8 Md EUR) sur trois ans, mais </w:t>
      </w:r>
      <w:r w:rsidR="00E810B7" w:rsidRPr="00E810B7">
        <w:rPr>
          <w:lang w:val="fr-FR"/>
        </w:rPr>
        <w:t xml:space="preserve">ce montant pourrait </w:t>
      </w:r>
      <w:r w:rsidRPr="00E810B7">
        <w:rPr>
          <w:lang w:val="fr-FR"/>
        </w:rPr>
        <w:t>atteindre 69,5 Md MAD (6,4 Md EUR)</w:t>
      </w:r>
      <w:r w:rsidR="00C17448" w:rsidRPr="00E810B7">
        <w:rPr>
          <w:lang w:val="fr-FR"/>
        </w:rPr>
        <w:t xml:space="preserve"> </w:t>
      </w:r>
      <w:r w:rsidR="00625DE8" w:rsidRPr="00E810B7">
        <w:rPr>
          <w:lang w:val="fr-FR"/>
        </w:rPr>
        <w:t xml:space="preserve">dans un scénario de changement climatique </w:t>
      </w:r>
      <w:proofErr w:type="gramStart"/>
      <w:r w:rsidR="00625DE8" w:rsidRPr="00E810B7">
        <w:rPr>
          <w:lang w:val="fr-FR"/>
        </w:rPr>
        <w:t xml:space="preserve">grave </w:t>
      </w:r>
      <w:r w:rsidR="00625DE8" w:rsidRPr="00E810B7">
        <w:rPr>
          <w:rFonts w:ascii="Calibri" w:hAnsi="Calibri" w:cs="Calibri"/>
          <w:lang w:val="fr-FR"/>
        </w:rPr>
        <w:t> </w:t>
      </w:r>
      <w:r w:rsidR="00625DE8" w:rsidRPr="00E810B7">
        <w:rPr>
          <w:lang w:val="fr-FR"/>
        </w:rPr>
        <w:t>(</w:t>
      </w:r>
      <w:proofErr w:type="gramEnd"/>
      <w:r w:rsidR="00625DE8" w:rsidRPr="00E810B7">
        <w:rPr>
          <w:lang w:val="fr-FR"/>
        </w:rPr>
        <w:t>soi</w:t>
      </w:r>
      <w:r w:rsidR="00E810B7" w:rsidRPr="00E810B7">
        <w:rPr>
          <w:lang w:val="fr-FR"/>
        </w:rPr>
        <w:t>t</w:t>
      </w:r>
      <w:r w:rsidR="00625DE8" w:rsidRPr="00E810B7">
        <w:rPr>
          <w:lang w:val="fr-FR"/>
        </w:rPr>
        <w:t xml:space="preserve"> une perte </w:t>
      </w:r>
      <w:r w:rsidR="00625DE8" w:rsidRPr="00E810B7">
        <w:rPr>
          <w:lang w:val="fr-FR"/>
        </w:rPr>
        <w:t xml:space="preserve">de 1,8 à 3,5 points de </w:t>
      </w:r>
      <w:proofErr w:type="spellStart"/>
      <w:r w:rsidR="00625DE8" w:rsidRPr="00E810B7">
        <w:rPr>
          <w:lang w:val="fr-FR"/>
        </w:rPr>
        <w:t>pourcentage</w:t>
      </w:r>
      <w:proofErr w:type="spellEnd"/>
      <w:r w:rsidR="00625DE8" w:rsidRPr="00E810B7">
        <w:rPr>
          <w:lang w:val="fr-FR"/>
        </w:rPr>
        <w:t xml:space="preserve"> au PIB</w:t>
      </w:r>
      <w:r w:rsidR="00625DE8" w:rsidRPr="00E810B7">
        <w:rPr>
          <w:lang w:val="fr-FR"/>
        </w:rPr>
        <w:t>).</w:t>
      </w:r>
      <w:r w:rsidRPr="00E810B7">
        <w:rPr>
          <w:lang w:val="fr-FR"/>
        </w:rPr>
        <w:t xml:space="preserve"> Les prévisions indiquent également des coûts importants en cas d'inondation, avec des dommages estimés à 80 Md MAD (7,3 Md MAD) pour le secteur bancaire. </w:t>
      </w:r>
    </w:p>
    <w:p w14:paraId="6E3799B4" w14:textId="32C7613C" w:rsidR="0018416F" w:rsidRDefault="008C1B6E" w:rsidP="004619DE">
      <w:pPr>
        <w:pStyle w:val="Textecourant1-BREVESECO"/>
        <w:jc w:val="both"/>
        <w:rPr>
          <w:lang w:val="fr-FR"/>
        </w:rPr>
      </w:pPr>
      <w:r w:rsidRPr="00E810B7">
        <w:rPr>
          <w:lang w:val="fr-FR"/>
        </w:rPr>
        <w:t xml:space="preserve">Le </w:t>
      </w:r>
      <w:r w:rsidR="004619DE" w:rsidRPr="00E810B7">
        <w:rPr>
          <w:lang w:val="fr-FR"/>
        </w:rPr>
        <w:t>rapport souligne que des efforts supplémentaires sont nécessaires</w:t>
      </w:r>
      <w:r w:rsidR="00E810B7" w:rsidRPr="00E810B7">
        <w:rPr>
          <w:lang w:val="fr-FR"/>
        </w:rPr>
        <w:t xml:space="preserve"> pour l’intégration des risques climatiques</w:t>
      </w:r>
      <w:r w:rsidR="004619DE" w:rsidRPr="00E810B7">
        <w:rPr>
          <w:lang w:val="fr-FR"/>
        </w:rPr>
        <w:t xml:space="preserve">. A cet égard, </w:t>
      </w:r>
      <w:r w:rsidR="00C17448" w:rsidRPr="00E810B7">
        <w:rPr>
          <w:lang w:val="fr-FR"/>
        </w:rPr>
        <w:t xml:space="preserve">plusieurs </w:t>
      </w:r>
      <w:r w:rsidR="004619DE" w:rsidRPr="00E810B7">
        <w:rPr>
          <w:lang w:val="fr-FR"/>
        </w:rPr>
        <w:t xml:space="preserve">recommandations à court et moyen terme sont formulées, telles qu’une (i) </w:t>
      </w:r>
      <w:r w:rsidR="00E810B7" w:rsidRPr="00E810B7">
        <w:rPr>
          <w:lang w:val="fr-FR"/>
        </w:rPr>
        <w:t xml:space="preserve">une </w:t>
      </w:r>
      <w:r w:rsidR="004619DE" w:rsidRPr="00E810B7">
        <w:rPr>
          <w:lang w:val="fr-FR"/>
        </w:rPr>
        <w:t>meilleure compréhension et gestion des risques financiers liés au climat sur la base des données récoltées ; (ii) une intégration de l'analyse du risque climatique dans le cadre d'évaluation macro et micro prudentiel de la Bank Al-Maghrib ; encore (iii) u</w:t>
      </w:r>
      <w:r w:rsidR="00E810B7" w:rsidRPr="00E810B7">
        <w:rPr>
          <w:lang w:val="fr-FR"/>
        </w:rPr>
        <w:t>n développement des systèmes d’assurance face au risque climatique.</w:t>
      </w:r>
    </w:p>
    <w:p w14:paraId="7BC72653" w14:textId="22163E22" w:rsidR="004619DE" w:rsidRDefault="004619DE" w:rsidP="004619DE">
      <w:pPr>
        <w:pStyle w:val="Textecourant1-BREVESECO"/>
        <w:jc w:val="both"/>
        <w:rPr>
          <w:lang w:val="fr-FR"/>
        </w:rPr>
      </w:pPr>
    </w:p>
    <w:p w14:paraId="4A5A5B1E" w14:textId="076673A8" w:rsidR="004619DE" w:rsidRDefault="004619DE" w:rsidP="004619DE">
      <w:pPr>
        <w:pStyle w:val="Textecourant1-BREVESECO"/>
        <w:jc w:val="both"/>
        <w:rPr>
          <w:lang w:val="fr-FR"/>
        </w:rPr>
      </w:pPr>
    </w:p>
    <w:p w14:paraId="006F9AC6" w14:textId="54914DE2" w:rsidR="004619DE" w:rsidRDefault="004619DE" w:rsidP="004619DE">
      <w:pPr>
        <w:pStyle w:val="Textecourant1-BREVESECO"/>
        <w:jc w:val="both"/>
        <w:rPr>
          <w:lang w:val="fr-FR"/>
        </w:rPr>
      </w:pPr>
    </w:p>
    <w:p w14:paraId="6565BA88" w14:textId="0AB1DA23" w:rsidR="004619DE" w:rsidRDefault="004619DE" w:rsidP="004619DE">
      <w:pPr>
        <w:pStyle w:val="Textecourant1-BREVESECO"/>
        <w:jc w:val="both"/>
        <w:rPr>
          <w:lang w:val="fr-FR"/>
        </w:rPr>
      </w:pPr>
    </w:p>
    <w:p w14:paraId="640A2550" w14:textId="74465B88" w:rsidR="004619DE" w:rsidRDefault="004619DE" w:rsidP="004619DE">
      <w:pPr>
        <w:pStyle w:val="Textecourant1-BREVESECO"/>
        <w:jc w:val="both"/>
        <w:rPr>
          <w:lang w:val="fr-FR"/>
        </w:rPr>
      </w:pPr>
    </w:p>
    <w:p w14:paraId="4A3258B5" w14:textId="613B0658" w:rsidR="004619DE" w:rsidRDefault="004619DE" w:rsidP="004619DE">
      <w:pPr>
        <w:pStyle w:val="Textecourant1-BREVESECO"/>
        <w:jc w:val="both"/>
        <w:rPr>
          <w:lang w:val="fr-FR"/>
        </w:rPr>
      </w:pPr>
    </w:p>
    <w:p w14:paraId="289ECC21" w14:textId="77777777" w:rsidR="004619DE" w:rsidRDefault="004619DE" w:rsidP="004619DE">
      <w:pPr>
        <w:pStyle w:val="Textecourant1-BREVESECO"/>
        <w:jc w:val="both"/>
        <w:rPr>
          <w:lang w:val="fr-FR"/>
        </w:rPr>
      </w:pPr>
    </w:p>
    <w:p w14:paraId="6A72A50F" w14:textId="0AC69871" w:rsidR="0018416F" w:rsidRPr="00FF0A17" w:rsidRDefault="004619DE" w:rsidP="0018416F">
      <w:pPr>
        <w:pStyle w:val="TITRE4-BREVESECO"/>
        <w:rPr>
          <w:lang w:val="fr-FR"/>
        </w:rPr>
      </w:pPr>
      <w:r w:rsidRPr="004619DE">
        <w:rPr>
          <w:lang w:val="fr-FR"/>
        </w:rPr>
        <w:t xml:space="preserve">Préparation d’un nouveau projet de loi </w:t>
      </w:r>
      <w:r>
        <w:rPr>
          <w:lang w:val="fr-FR"/>
        </w:rPr>
        <w:t>pour</w:t>
      </w:r>
      <w:r w:rsidRPr="004619DE">
        <w:rPr>
          <w:lang w:val="fr-FR"/>
        </w:rPr>
        <w:t xml:space="preserve"> l</w:t>
      </w:r>
      <w:r>
        <w:rPr>
          <w:lang w:val="fr-FR"/>
        </w:rPr>
        <w:t>'</w:t>
      </w:r>
      <w:r w:rsidRPr="004619DE">
        <w:rPr>
          <w:lang w:val="fr-FR"/>
        </w:rPr>
        <w:t>e-commerce</w:t>
      </w:r>
    </w:p>
    <w:p w14:paraId="0EC5BBBC" w14:textId="44E66EDB" w:rsidR="004619DE" w:rsidRPr="004619DE" w:rsidRDefault="004619DE" w:rsidP="004619DE">
      <w:pPr>
        <w:pStyle w:val="Textecourant1-BREVESECO"/>
        <w:jc w:val="both"/>
        <w:rPr>
          <w:lang w:val="fr-FR"/>
        </w:rPr>
      </w:pPr>
      <w:r w:rsidRPr="004619DE">
        <w:rPr>
          <w:lang w:val="fr-FR"/>
        </w:rPr>
        <w:t xml:space="preserve">Le ministre de l'industrie et du commerce, Ryad </w:t>
      </w:r>
      <w:proofErr w:type="spellStart"/>
      <w:r w:rsidRPr="004619DE">
        <w:rPr>
          <w:lang w:val="fr-FR"/>
        </w:rPr>
        <w:t>Mezzour</w:t>
      </w:r>
      <w:proofErr w:type="spellEnd"/>
      <w:r w:rsidRPr="004619DE">
        <w:rPr>
          <w:lang w:val="fr-FR"/>
        </w:rPr>
        <w:t>, a annoncé jeudi 18 avril la finalisation d'un nouveau projet de loi visant à renforcer les droits des consommateurs dans le domaine du e-commerce. Le projet de loi établira un cadre organisationnel pour le commerce en ligne, introduisant de nouvelles règles et des mesures plus restrictives afin de protéger les droits des consommateurs.</w:t>
      </w:r>
    </w:p>
    <w:p w14:paraId="574C9012" w14:textId="1087CD4B" w:rsidR="00BE3CC0" w:rsidRDefault="004619DE" w:rsidP="00E95D40">
      <w:pPr>
        <w:pStyle w:val="Textecourant1-BREVESECO"/>
        <w:jc w:val="both"/>
        <w:rPr>
          <w:lang w:val="fr-FR"/>
        </w:rPr>
      </w:pPr>
      <w:r w:rsidRPr="004619DE">
        <w:rPr>
          <w:lang w:val="fr-FR"/>
        </w:rPr>
        <w:t xml:space="preserve">En 2022, l'e-commerce au Maroc a généré un chiffre d'affaires de 10,3 Md de dirhams (948 M EUR), soit une croissance de 35,7% par rapport à l'année précédente, et représente désormais 10,7% du total du commerce de détail au Maroc. </w:t>
      </w:r>
    </w:p>
    <w:p w14:paraId="0A7B83E3" w14:textId="1D8FB5FB" w:rsidR="000B7755" w:rsidRPr="00FF0A17" w:rsidRDefault="004619DE" w:rsidP="000B7755">
      <w:pPr>
        <w:pStyle w:val="TITRE4-BREVESECO"/>
        <w:rPr>
          <w:lang w:val="fr-FR"/>
        </w:rPr>
      </w:pPr>
      <w:r w:rsidRPr="004619DE">
        <w:rPr>
          <w:lang w:val="fr-FR"/>
        </w:rPr>
        <w:t>Le FM6I lance un nouvel appel à manifestation d’intérêt</w:t>
      </w:r>
      <w:r w:rsidR="00E810B7">
        <w:rPr>
          <w:lang w:val="fr-FR"/>
        </w:rPr>
        <w:t xml:space="preserve"> pour des fonds dédiés aux startups</w:t>
      </w:r>
    </w:p>
    <w:p w14:paraId="6A52B70B" w14:textId="77777777" w:rsidR="00D44B9E" w:rsidRDefault="004619DE" w:rsidP="00D44B9E">
      <w:pPr>
        <w:pStyle w:val="Textecourant1-BREVESECO"/>
        <w:jc w:val="both"/>
        <w:rPr>
          <w:lang w:val="fr-FR"/>
        </w:rPr>
      </w:pPr>
      <w:r w:rsidRPr="004619DE">
        <w:rPr>
          <w:lang w:val="fr-FR"/>
        </w:rPr>
        <w:t xml:space="preserve">Le Fonds Mohammed VI pour l’Investissement (FM6I) a lancé un nouvel appel à manifestation d’intérêt pour la sélection de sociétés de gestion chargées de créer et gérer des fonds dédiés aux startups. Cette initiative, développée en collaboration avec la Caisse de Dépôt et de Gestion (CDG) et le Ministère de la Transition Numérique et de la Réforme Administrative, vise à dynamiser l'écosystème entrepreneurial marocain en proposant des solutions innovantes et à accroître le financement disponible pour les startups, favorisant ainsi leur développement et leur internationalisation. </w:t>
      </w:r>
    </w:p>
    <w:p w14:paraId="3FDB112F" w14:textId="7EB2CF48" w:rsidR="00A554F9" w:rsidRDefault="004619DE" w:rsidP="00D44B9E">
      <w:pPr>
        <w:pStyle w:val="Textecourant1-BREVESECO"/>
        <w:jc w:val="both"/>
        <w:rPr>
          <w:lang w:val="fr-FR"/>
        </w:rPr>
      </w:pPr>
      <w:r w:rsidRPr="004619DE">
        <w:rPr>
          <w:lang w:val="fr-FR"/>
        </w:rPr>
        <w:t xml:space="preserve">Pour rappel, le Fonds Mohamed VI a été créé en 2020, dans le cadre du plan de relance marocain, et ambitionne de lever 4 Md EUR de fonds propres (dont 1,3 Md apportés par l’Etat) pour stimuler l’investissement </w:t>
      </w:r>
      <w:r w:rsidR="00E810B7">
        <w:rPr>
          <w:lang w:val="fr-FR"/>
        </w:rPr>
        <w:t>productif au sein de</w:t>
      </w:r>
      <w:r w:rsidRPr="004619DE">
        <w:rPr>
          <w:lang w:val="fr-FR"/>
        </w:rPr>
        <w:t xml:space="preserve"> l’économie marocaine.</w:t>
      </w:r>
    </w:p>
    <w:p w14:paraId="6607901D" w14:textId="4B3097A7" w:rsidR="004619DE" w:rsidRDefault="004619DE" w:rsidP="006B18A9">
      <w:pPr>
        <w:pStyle w:val="Textecourant1-BREVESECO"/>
        <w:jc w:val="both"/>
        <w:rPr>
          <w:lang w:val="fr-FR"/>
        </w:rPr>
      </w:pPr>
    </w:p>
    <w:p w14:paraId="2236C9D2" w14:textId="2AE94333" w:rsidR="004619DE" w:rsidRDefault="004619DE" w:rsidP="006B18A9">
      <w:pPr>
        <w:pStyle w:val="Textecourant1-BREVESECO"/>
        <w:jc w:val="both"/>
        <w:rPr>
          <w:lang w:val="fr-FR"/>
        </w:rPr>
      </w:pPr>
    </w:p>
    <w:p w14:paraId="51C3C10F" w14:textId="5DD24BDE" w:rsidR="004619DE" w:rsidRDefault="004619DE" w:rsidP="006B18A9">
      <w:pPr>
        <w:pStyle w:val="Textecourant1-BREVESECO"/>
        <w:jc w:val="both"/>
        <w:rPr>
          <w:lang w:val="fr-FR"/>
        </w:rPr>
      </w:pPr>
    </w:p>
    <w:p w14:paraId="67B5614F" w14:textId="3462EF7D" w:rsidR="004619DE" w:rsidRDefault="004619DE" w:rsidP="006B18A9">
      <w:pPr>
        <w:pStyle w:val="Textecourant1-BREVESECO"/>
        <w:jc w:val="both"/>
        <w:rPr>
          <w:lang w:val="fr-FR"/>
        </w:rPr>
      </w:pPr>
    </w:p>
    <w:p w14:paraId="528A5571" w14:textId="1FFCB163" w:rsidR="004619DE" w:rsidRDefault="004619DE" w:rsidP="006B18A9">
      <w:pPr>
        <w:pStyle w:val="Textecourant1-BREVESECO"/>
        <w:jc w:val="both"/>
        <w:rPr>
          <w:lang w:val="fr-FR"/>
        </w:rPr>
      </w:pPr>
    </w:p>
    <w:p w14:paraId="3C2DD491" w14:textId="4540A1F5" w:rsidR="004619DE" w:rsidRDefault="004619DE" w:rsidP="006B18A9">
      <w:pPr>
        <w:pStyle w:val="Textecourant1-BREVESECO"/>
        <w:jc w:val="both"/>
        <w:rPr>
          <w:lang w:val="fr-FR"/>
        </w:rPr>
      </w:pPr>
    </w:p>
    <w:p w14:paraId="5B920154" w14:textId="0B49DEBE" w:rsidR="004619DE" w:rsidRDefault="004619DE" w:rsidP="006B18A9">
      <w:pPr>
        <w:pStyle w:val="Textecourant1-BREVESECO"/>
        <w:jc w:val="both"/>
        <w:rPr>
          <w:lang w:val="fr-FR"/>
        </w:rPr>
      </w:pPr>
    </w:p>
    <w:p w14:paraId="2BF2CFBA" w14:textId="1D17EEF6" w:rsidR="004619DE" w:rsidRDefault="004619DE" w:rsidP="006B18A9">
      <w:pPr>
        <w:pStyle w:val="Textecourant1-BREVESECO"/>
        <w:jc w:val="both"/>
        <w:rPr>
          <w:lang w:val="fr-FR"/>
        </w:rPr>
      </w:pPr>
    </w:p>
    <w:p w14:paraId="3A37056C" w14:textId="6BD7C098" w:rsidR="004619DE" w:rsidRDefault="004619DE" w:rsidP="006B18A9">
      <w:pPr>
        <w:pStyle w:val="Textecourant1-BREVESECO"/>
        <w:jc w:val="both"/>
        <w:rPr>
          <w:lang w:val="fr-FR"/>
        </w:rPr>
      </w:pPr>
    </w:p>
    <w:p w14:paraId="4F04888B" w14:textId="7BF72A1D" w:rsidR="004619DE" w:rsidRDefault="004619DE" w:rsidP="006B18A9">
      <w:pPr>
        <w:pStyle w:val="Textecourant1-BREVESECO"/>
        <w:jc w:val="both"/>
        <w:rPr>
          <w:lang w:val="fr-FR"/>
        </w:rPr>
      </w:pPr>
    </w:p>
    <w:p w14:paraId="541790C5" w14:textId="2719C7AF" w:rsidR="004619DE" w:rsidRDefault="004619DE" w:rsidP="006B18A9">
      <w:pPr>
        <w:pStyle w:val="Textecourant1-BREVESECO"/>
        <w:jc w:val="both"/>
        <w:rPr>
          <w:lang w:val="fr-FR"/>
        </w:rPr>
      </w:pPr>
    </w:p>
    <w:p w14:paraId="230E508E" w14:textId="7735121A" w:rsidR="004619DE" w:rsidRDefault="004619DE" w:rsidP="006B18A9">
      <w:pPr>
        <w:pStyle w:val="Textecourant1-BREVESECO"/>
        <w:jc w:val="both"/>
        <w:rPr>
          <w:lang w:val="fr-FR"/>
        </w:rPr>
      </w:pPr>
    </w:p>
    <w:p w14:paraId="4A046A54" w14:textId="77777777" w:rsidR="004619DE" w:rsidRPr="00193DBA" w:rsidRDefault="004619DE" w:rsidP="006B18A9">
      <w:pPr>
        <w:pStyle w:val="Textecourant1-BREVESECO"/>
        <w:jc w:val="both"/>
        <w:rPr>
          <w:lang w:val="fr-FR"/>
        </w:rPr>
      </w:pPr>
    </w:p>
    <w:p w14:paraId="353821BF" w14:textId="1A7555C0" w:rsidR="00456E7C" w:rsidRPr="00FF0A17" w:rsidRDefault="00080115" w:rsidP="001F6B71">
      <w:pPr>
        <w:pStyle w:val="Titre1"/>
      </w:pPr>
      <w:r>
        <w:t>Entreprises</w:t>
      </w:r>
      <w:r w:rsidR="003D2E74" w:rsidRPr="00FF0A17">
        <w:t>,</w:t>
      </w:r>
      <w:r>
        <w:t xml:space="preserve"> aéronautique, développement durable</w:t>
      </w:r>
    </w:p>
    <w:p w14:paraId="7C754488" w14:textId="77777777" w:rsidR="004619DE" w:rsidRDefault="004619DE" w:rsidP="004619DE">
      <w:pPr>
        <w:pStyle w:val="Textecourant1-BREVESECO"/>
        <w:jc w:val="both"/>
        <w:rPr>
          <w:lang w:val="fr-FR"/>
        </w:rPr>
      </w:pPr>
    </w:p>
    <w:p w14:paraId="75719C4A" w14:textId="48B46B28" w:rsidR="004619DE" w:rsidRDefault="004619DE" w:rsidP="001F6B71">
      <w:pPr>
        <w:pStyle w:val="Textecourant1-BREVESECO"/>
        <w:jc w:val="both"/>
        <w:rPr>
          <w:rFonts w:ascii="Marianne Medium" w:hAnsi="Marianne Medium"/>
          <w:color w:val="000091" w:themeColor="text1"/>
          <w:sz w:val="28"/>
          <w:szCs w:val="24"/>
          <w:lang w:val="fr-FR"/>
        </w:rPr>
      </w:pPr>
      <w:r w:rsidRPr="004619DE">
        <w:rPr>
          <w:rFonts w:ascii="Marianne Medium" w:hAnsi="Marianne Medium"/>
          <w:color w:val="000091" w:themeColor="text1"/>
          <w:sz w:val="28"/>
          <w:szCs w:val="24"/>
          <w:lang w:val="fr-FR"/>
        </w:rPr>
        <w:t>Numérique</w:t>
      </w:r>
      <w:r w:rsidR="00080115">
        <w:rPr>
          <w:rFonts w:ascii="Marianne Medium" w:hAnsi="Marianne Medium"/>
          <w:color w:val="000091" w:themeColor="text1"/>
          <w:sz w:val="28"/>
          <w:szCs w:val="24"/>
          <w:lang w:val="fr-FR"/>
        </w:rPr>
        <w:t xml:space="preserve"> </w:t>
      </w:r>
      <w:r w:rsidRPr="004619DE">
        <w:rPr>
          <w:rFonts w:ascii="Marianne Medium" w:hAnsi="Marianne Medium"/>
          <w:color w:val="000091" w:themeColor="text1"/>
          <w:sz w:val="28"/>
          <w:szCs w:val="24"/>
          <w:lang w:val="fr-FR"/>
        </w:rPr>
        <w:t xml:space="preserve">: inauguration de Genius Services, nouvelle filiale du groupe </w:t>
      </w:r>
      <w:proofErr w:type="spellStart"/>
      <w:r w:rsidRPr="004619DE">
        <w:rPr>
          <w:rFonts w:ascii="Marianne Medium" w:hAnsi="Marianne Medium"/>
          <w:color w:val="000091" w:themeColor="text1"/>
          <w:sz w:val="28"/>
          <w:szCs w:val="24"/>
          <w:lang w:val="fr-FR"/>
        </w:rPr>
        <w:t>Sogetrel</w:t>
      </w:r>
      <w:proofErr w:type="spellEnd"/>
      <w:r w:rsidRPr="004619DE">
        <w:rPr>
          <w:rFonts w:ascii="Marianne Medium" w:hAnsi="Marianne Medium"/>
          <w:color w:val="000091" w:themeColor="text1"/>
          <w:sz w:val="28"/>
          <w:szCs w:val="24"/>
          <w:lang w:val="fr-FR"/>
        </w:rPr>
        <w:t xml:space="preserve"> au Maroc </w:t>
      </w:r>
    </w:p>
    <w:p w14:paraId="4849838C" w14:textId="39D3153C" w:rsidR="001F6B71" w:rsidRDefault="004619DE" w:rsidP="001F6B71">
      <w:pPr>
        <w:pStyle w:val="Textecourant1-BREVESECO"/>
        <w:jc w:val="both"/>
        <w:rPr>
          <w:lang w:val="fr-FR"/>
        </w:rPr>
      </w:pPr>
      <w:r w:rsidRPr="004619DE">
        <w:rPr>
          <w:lang w:val="fr-FR"/>
        </w:rPr>
        <w:t xml:space="preserve">L’Ambassadeur de France au Maroc, Christophe </w:t>
      </w:r>
      <w:proofErr w:type="spellStart"/>
      <w:r w:rsidRPr="004619DE">
        <w:rPr>
          <w:lang w:val="fr-FR"/>
        </w:rPr>
        <w:t>Lecourtier</w:t>
      </w:r>
      <w:proofErr w:type="spellEnd"/>
      <w:r w:rsidRPr="004619DE">
        <w:rPr>
          <w:lang w:val="fr-FR"/>
        </w:rPr>
        <w:t xml:space="preserve">, a participé le 18 avril en présence de la Ministre de la Transition numérique et de la Réforme de l’Administration, Ghita </w:t>
      </w:r>
      <w:proofErr w:type="spellStart"/>
      <w:r w:rsidRPr="004619DE">
        <w:rPr>
          <w:lang w:val="fr-FR"/>
        </w:rPr>
        <w:t>Mezzour</w:t>
      </w:r>
      <w:proofErr w:type="spellEnd"/>
      <w:r w:rsidRPr="004619DE">
        <w:rPr>
          <w:lang w:val="fr-FR"/>
        </w:rPr>
        <w:t xml:space="preserve">, et du Président du groupe </w:t>
      </w:r>
      <w:proofErr w:type="spellStart"/>
      <w:r w:rsidRPr="004619DE">
        <w:rPr>
          <w:lang w:val="fr-FR"/>
        </w:rPr>
        <w:t>Sogetrel</w:t>
      </w:r>
      <w:proofErr w:type="spellEnd"/>
      <w:r w:rsidRPr="004619DE">
        <w:rPr>
          <w:lang w:val="fr-FR"/>
        </w:rPr>
        <w:t xml:space="preserve">, Xavier Vignon, à l’inauguration de Genius Services, nouvelle filiale du groupe français au Maroc, qui proposera des services aux infrastructures numériques et des solutions digitales. Ce projet prévoit la création de 500 emplois d’ici fin 2024, avec une perspective de 1 000 collaborateurs d’ici 2026. Le groupe </w:t>
      </w:r>
      <w:proofErr w:type="spellStart"/>
      <w:r w:rsidRPr="004619DE">
        <w:rPr>
          <w:lang w:val="fr-FR"/>
        </w:rPr>
        <w:t>Sogetrel</w:t>
      </w:r>
      <w:proofErr w:type="spellEnd"/>
      <w:r w:rsidRPr="004619DE">
        <w:rPr>
          <w:lang w:val="fr-FR"/>
        </w:rPr>
        <w:t xml:space="preserve"> est une entreprise regroupant plus de 4000 collaborateurs, spécialisée dans les métiers du numérique et reconnue dans la construction de réseaux de communication. </w:t>
      </w:r>
      <w:r w:rsidR="001F6B71" w:rsidRPr="00FF0A17">
        <w:rPr>
          <w:lang w:val="fr-FR"/>
        </w:rPr>
        <w:t xml:space="preserve"> </w:t>
      </w:r>
    </w:p>
    <w:p w14:paraId="71E27423" w14:textId="178E5EA6" w:rsidR="004619DE" w:rsidRDefault="004619DE" w:rsidP="001F6B71">
      <w:pPr>
        <w:pStyle w:val="Textecourant1-BREVESECO"/>
        <w:jc w:val="both"/>
        <w:rPr>
          <w:lang w:val="fr-FR"/>
        </w:rPr>
      </w:pPr>
    </w:p>
    <w:p w14:paraId="12D1AADA" w14:textId="77777777" w:rsidR="004619DE" w:rsidRDefault="004619DE" w:rsidP="00193DBA">
      <w:pPr>
        <w:pStyle w:val="Textecourant1-BREVESECO"/>
        <w:jc w:val="both"/>
        <w:rPr>
          <w:rFonts w:ascii="Marianne Medium" w:hAnsi="Marianne Medium"/>
          <w:color w:val="000091" w:themeColor="text1"/>
          <w:sz w:val="28"/>
          <w:szCs w:val="24"/>
          <w:lang w:val="fr-FR"/>
        </w:rPr>
      </w:pPr>
      <w:r w:rsidRPr="004619DE">
        <w:rPr>
          <w:rFonts w:ascii="Marianne Medium" w:hAnsi="Marianne Medium"/>
          <w:color w:val="000091" w:themeColor="text1"/>
          <w:sz w:val="28"/>
          <w:szCs w:val="24"/>
          <w:lang w:val="fr-FR"/>
        </w:rPr>
        <w:t>Aéronautique : inauguration de l’extension de l’usine de maintenance de Safran Aircraft Engine Services Morocco</w:t>
      </w:r>
    </w:p>
    <w:p w14:paraId="381669C8" w14:textId="2CC6EB4D" w:rsidR="001F6B71" w:rsidRDefault="004619DE" w:rsidP="00193DBA">
      <w:pPr>
        <w:pStyle w:val="Textecourant1-BREVESECO"/>
        <w:jc w:val="both"/>
      </w:pPr>
      <w:r>
        <w:t xml:space="preserve">A </w:t>
      </w:r>
      <w:proofErr w:type="spellStart"/>
      <w:r>
        <w:t>l’occasion</w:t>
      </w:r>
      <w:proofErr w:type="spellEnd"/>
      <w:r>
        <w:t xml:space="preserve"> des 25 </w:t>
      </w:r>
      <w:proofErr w:type="spellStart"/>
      <w:r>
        <w:t>ans</w:t>
      </w:r>
      <w:proofErr w:type="spellEnd"/>
      <w:r>
        <w:t xml:space="preserve"> de </w:t>
      </w:r>
      <w:proofErr w:type="spellStart"/>
      <w:r>
        <w:t>sa</w:t>
      </w:r>
      <w:proofErr w:type="spellEnd"/>
      <w:r>
        <w:t xml:space="preserve"> </w:t>
      </w:r>
      <w:proofErr w:type="spellStart"/>
      <w:r>
        <w:t>création</w:t>
      </w:r>
      <w:proofErr w:type="spellEnd"/>
      <w:r>
        <w:t xml:space="preserve">, Safran Aircraft Engine Services Morocco (SAESM), </w:t>
      </w:r>
      <w:proofErr w:type="spellStart"/>
      <w:r>
        <w:t>filiale</w:t>
      </w:r>
      <w:proofErr w:type="spellEnd"/>
      <w:r>
        <w:t xml:space="preserve"> de Safran Aircraft Engine </w:t>
      </w:r>
      <w:proofErr w:type="spellStart"/>
      <w:r>
        <w:t>en</w:t>
      </w:r>
      <w:proofErr w:type="spellEnd"/>
      <w:r>
        <w:t xml:space="preserve"> </w:t>
      </w:r>
      <w:proofErr w:type="spellStart"/>
      <w:r>
        <w:t>partenariat</w:t>
      </w:r>
      <w:proofErr w:type="spellEnd"/>
      <w:r>
        <w:t xml:space="preserve"> avec la Royal Air Maroc, </w:t>
      </w:r>
      <w:proofErr w:type="gramStart"/>
      <w:r>
        <w:t>a</w:t>
      </w:r>
      <w:proofErr w:type="gramEnd"/>
      <w:r>
        <w:t xml:space="preserve"> </w:t>
      </w:r>
      <w:proofErr w:type="spellStart"/>
      <w:r>
        <w:t>inauguré</w:t>
      </w:r>
      <w:proofErr w:type="spellEnd"/>
      <w:r>
        <w:t xml:space="preserve"> le 18 </w:t>
      </w:r>
      <w:proofErr w:type="spellStart"/>
      <w:r>
        <w:t>avril</w:t>
      </w:r>
      <w:proofErr w:type="spellEnd"/>
      <w:r>
        <w:t xml:space="preserve"> </w:t>
      </w:r>
      <w:proofErr w:type="spellStart"/>
      <w:r>
        <w:t>l’extension</w:t>
      </w:r>
      <w:proofErr w:type="spellEnd"/>
      <w:r>
        <w:t xml:space="preserve"> de son site de </w:t>
      </w:r>
      <w:proofErr w:type="spellStart"/>
      <w:r>
        <w:t>Nouaceur</w:t>
      </w:r>
      <w:proofErr w:type="spellEnd"/>
      <w:r>
        <w:t xml:space="preserve">, </w:t>
      </w:r>
      <w:proofErr w:type="spellStart"/>
      <w:r>
        <w:t>implanté</w:t>
      </w:r>
      <w:proofErr w:type="spellEnd"/>
      <w:r>
        <w:t xml:space="preserve"> sur la zone de </w:t>
      </w:r>
      <w:proofErr w:type="spellStart"/>
      <w:r>
        <w:t>l’aéroport</w:t>
      </w:r>
      <w:proofErr w:type="spellEnd"/>
      <w:r>
        <w:t xml:space="preserve"> Mohammed V de Casablanca. La </w:t>
      </w:r>
      <w:proofErr w:type="spellStart"/>
      <w:r>
        <w:t>filiale</w:t>
      </w:r>
      <w:proofErr w:type="spellEnd"/>
      <w:r>
        <w:t xml:space="preserve"> </w:t>
      </w:r>
      <w:proofErr w:type="spellStart"/>
      <w:r>
        <w:t>marocaine</w:t>
      </w:r>
      <w:proofErr w:type="spellEnd"/>
      <w:r>
        <w:t xml:space="preserve"> </w:t>
      </w:r>
      <w:proofErr w:type="spellStart"/>
      <w:r>
        <w:t>est</w:t>
      </w:r>
      <w:proofErr w:type="spellEnd"/>
      <w:r>
        <w:t xml:space="preserve"> </w:t>
      </w:r>
      <w:proofErr w:type="spellStart"/>
      <w:r>
        <w:t>spécialisée</w:t>
      </w:r>
      <w:proofErr w:type="spellEnd"/>
      <w:r>
        <w:t xml:space="preserve"> dans la maintenance des </w:t>
      </w:r>
      <w:proofErr w:type="spellStart"/>
      <w:r>
        <w:t>moteurs</w:t>
      </w:r>
      <w:proofErr w:type="spellEnd"/>
      <w:r>
        <w:t xml:space="preserve"> </w:t>
      </w:r>
      <w:proofErr w:type="spellStart"/>
      <w:r>
        <w:t>d’avions</w:t>
      </w:r>
      <w:proofErr w:type="spellEnd"/>
      <w:r>
        <w:t xml:space="preserve">, </w:t>
      </w:r>
      <w:proofErr w:type="spellStart"/>
      <w:r>
        <w:t>depuis</w:t>
      </w:r>
      <w:proofErr w:type="spellEnd"/>
      <w:r>
        <w:t xml:space="preserve"> le diagnostic </w:t>
      </w:r>
      <w:proofErr w:type="spellStart"/>
      <w:r>
        <w:t>jusqu'à</w:t>
      </w:r>
      <w:proofErr w:type="spellEnd"/>
      <w:r>
        <w:t xml:space="preserve"> la </w:t>
      </w:r>
      <w:proofErr w:type="spellStart"/>
      <w:r>
        <w:t>garantie</w:t>
      </w:r>
      <w:proofErr w:type="spellEnd"/>
      <w:r>
        <w:t xml:space="preserve"> de performance au banc d'essai. Les deux </w:t>
      </w:r>
      <w:proofErr w:type="spellStart"/>
      <w:r>
        <w:t>partenaires</w:t>
      </w:r>
      <w:proofErr w:type="spellEnd"/>
      <w:r>
        <w:t xml:space="preserve"> </w:t>
      </w:r>
      <w:proofErr w:type="spellStart"/>
      <w:r>
        <w:t>ont</w:t>
      </w:r>
      <w:proofErr w:type="spellEnd"/>
      <w:r>
        <w:t xml:space="preserve"> </w:t>
      </w:r>
      <w:proofErr w:type="spellStart"/>
      <w:r>
        <w:t>également</w:t>
      </w:r>
      <w:proofErr w:type="spellEnd"/>
      <w:r>
        <w:t xml:space="preserve"> </w:t>
      </w:r>
      <w:proofErr w:type="spellStart"/>
      <w:r>
        <w:t>signé</w:t>
      </w:r>
      <w:proofErr w:type="spellEnd"/>
      <w:r>
        <w:t xml:space="preserve"> </w:t>
      </w:r>
      <w:proofErr w:type="gramStart"/>
      <w:r>
        <w:t>un</w:t>
      </w:r>
      <w:r w:rsidR="00551B5A">
        <w:t xml:space="preserve"> </w:t>
      </w:r>
      <w:r>
        <w:t>MoU</w:t>
      </w:r>
      <w:proofErr w:type="gramEnd"/>
      <w:r>
        <w:t xml:space="preserve"> qui </w:t>
      </w:r>
      <w:proofErr w:type="spellStart"/>
      <w:r>
        <w:t>acte</w:t>
      </w:r>
      <w:proofErr w:type="spellEnd"/>
      <w:r>
        <w:t xml:space="preserve"> la </w:t>
      </w:r>
      <w:proofErr w:type="spellStart"/>
      <w:r>
        <w:t>poursuite</w:t>
      </w:r>
      <w:proofErr w:type="spellEnd"/>
      <w:r>
        <w:t xml:space="preserve"> de la </w:t>
      </w:r>
      <w:proofErr w:type="spellStart"/>
      <w:r>
        <w:t>croissance</w:t>
      </w:r>
      <w:proofErr w:type="spellEnd"/>
      <w:r>
        <w:t xml:space="preserve"> du site </w:t>
      </w:r>
      <w:proofErr w:type="spellStart"/>
      <w:r>
        <w:t>comprenant</w:t>
      </w:r>
      <w:proofErr w:type="spellEnd"/>
      <w:r>
        <w:t xml:space="preserve"> </w:t>
      </w:r>
      <w:proofErr w:type="spellStart"/>
      <w:r>
        <w:t>une</w:t>
      </w:r>
      <w:proofErr w:type="spellEnd"/>
      <w:r>
        <w:t xml:space="preserve"> augmentation de </w:t>
      </w:r>
      <w:proofErr w:type="spellStart"/>
      <w:r>
        <w:t>sa</w:t>
      </w:r>
      <w:proofErr w:type="spellEnd"/>
      <w:r>
        <w:t xml:space="preserve"> </w:t>
      </w:r>
      <w:proofErr w:type="spellStart"/>
      <w:r>
        <w:t>capacité</w:t>
      </w:r>
      <w:proofErr w:type="spellEnd"/>
      <w:r>
        <w:t xml:space="preserve"> de 2</w:t>
      </w:r>
      <w:r>
        <w:rPr>
          <w:rFonts w:ascii="Calibri" w:hAnsi="Calibri" w:cs="Calibri"/>
        </w:rPr>
        <w:t> </w:t>
      </w:r>
      <w:r>
        <w:t xml:space="preserve">000 m2 </w:t>
      </w:r>
      <w:proofErr w:type="spellStart"/>
      <w:r>
        <w:t>suppl</w:t>
      </w:r>
      <w:r>
        <w:rPr>
          <w:rFonts w:cs="Marianne Light"/>
        </w:rPr>
        <w:t>é</w:t>
      </w:r>
      <w:r>
        <w:t>mentaires</w:t>
      </w:r>
      <w:proofErr w:type="spellEnd"/>
      <w:r>
        <w:t xml:space="preserve"> et </w:t>
      </w:r>
      <w:proofErr w:type="spellStart"/>
      <w:r>
        <w:t>permettant</w:t>
      </w:r>
      <w:proofErr w:type="spellEnd"/>
      <w:r>
        <w:t xml:space="preserve"> </w:t>
      </w:r>
      <w:proofErr w:type="spellStart"/>
      <w:r>
        <w:t>d’accroitre</w:t>
      </w:r>
      <w:proofErr w:type="spellEnd"/>
      <w:r>
        <w:t xml:space="preserve"> le </w:t>
      </w:r>
      <w:proofErr w:type="spellStart"/>
      <w:r>
        <w:t>nombre</w:t>
      </w:r>
      <w:proofErr w:type="spellEnd"/>
      <w:r>
        <w:t xml:space="preserve"> </w:t>
      </w:r>
      <w:proofErr w:type="spellStart"/>
      <w:r>
        <w:t>d’opérations</w:t>
      </w:r>
      <w:proofErr w:type="spellEnd"/>
      <w:r>
        <w:t xml:space="preserve"> de maintenance de 70 à 100 </w:t>
      </w:r>
      <w:proofErr w:type="spellStart"/>
      <w:r>
        <w:t>visites</w:t>
      </w:r>
      <w:proofErr w:type="spellEnd"/>
      <w:r>
        <w:t xml:space="preserve"> par an </w:t>
      </w:r>
      <w:proofErr w:type="spellStart"/>
      <w:r>
        <w:t>d’ici</w:t>
      </w:r>
      <w:proofErr w:type="spellEnd"/>
      <w:r>
        <w:t xml:space="preserve"> 2026</w:t>
      </w:r>
    </w:p>
    <w:p w14:paraId="663DC369" w14:textId="6A7E7633" w:rsidR="00E810B7" w:rsidRDefault="00E810B7" w:rsidP="00193DBA">
      <w:pPr>
        <w:pStyle w:val="Textecourant1-BREVESECO"/>
        <w:jc w:val="both"/>
      </w:pPr>
    </w:p>
    <w:p w14:paraId="10896151" w14:textId="01670B4A" w:rsidR="00E810B7" w:rsidRDefault="00E810B7" w:rsidP="00193DBA">
      <w:pPr>
        <w:pStyle w:val="Textecourant1-BREVESECO"/>
        <w:jc w:val="both"/>
      </w:pPr>
    </w:p>
    <w:p w14:paraId="6928C576" w14:textId="5C2C26D2" w:rsidR="00E810B7" w:rsidRDefault="00E810B7" w:rsidP="00193DBA">
      <w:pPr>
        <w:pStyle w:val="Textecourant1-BREVESECO"/>
        <w:jc w:val="both"/>
      </w:pPr>
    </w:p>
    <w:p w14:paraId="24DA1B42" w14:textId="5E548C11" w:rsidR="00E810B7" w:rsidRDefault="00E810B7" w:rsidP="00193DBA">
      <w:pPr>
        <w:pStyle w:val="Textecourant1-BREVESECO"/>
        <w:jc w:val="both"/>
      </w:pPr>
    </w:p>
    <w:p w14:paraId="6C8E40E3" w14:textId="285C4711" w:rsidR="00E810B7" w:rsidRDefault="00E810B7" w:rsidP="00193DBA">
      <w:pPr>
        <w:pStyle w:val="Textecourant1-BREVESECO"/>
        <w:jc w:val="both"/>
      </w:pPr>
    </w:p>
    <w:p w14:paraId="771F21BA" w14:textId="005DD283" w:rsidR="00E810B7" w:rsidRDefault="00E810B7" w:rsidP="00193DBA">
      <w:pPr>
        <w:pStyle w:val="Textecourant1-BREVESECO"/>
        <w:jc w:val="both"/>
      </w:pPr>
    </w:p>
    <w:p w14:paraId="2A619B78" w14:textId="7D96270E" w:rsidR="00E810B7" w:rsidRDefault="00E810B7" w:rsidP="00193DBA">
      <w:pPr>
        <w:pStyle w:val="Textecourant1-BREVESECO"/>
        <w:jc w:val="both"/>
      </w:pPr>
    </w:p>
    <w:p w14:paraId="046531DC" w14:textId="77777777" w:rsidR="00E810B7" w:rsidRPr="00FF0A17" w:rsidRDefault="00E810B7" w:rsidP="00193DBA">
      <w:pPr>
        <w:pStyle w:val="Textecourant1-BREVESECO"/>
        <w:jc w:val="both"/>
        <w:rPr>
          <w:lang w:val="fr-FR"/>
        </w:rPr>
      </w:pPr>
    </w:p>
    <w:p w14:paraId="4EE4FB17" w14:textId="26FD7477" w:rsidR="001F6B71" w:rsidRPr="00FF0A17" w:rsidRDefault="004619DE" w:rsidP="001F6B71">
      <w:pPr>
        <w:pStyle w:val="TITRE4-BREVESECO"/>
        <w:rPr>
          <w:sz w:val="22"/>
          <w:szCs w:val="22"/>
          <w:lang w:val="fr-FR"/>
        </w:rPr>
      </w:pPr>
      <w:r w:rsidRPr="004619DE">
        <w:rPr>
          <w:lang w:val="fr-FR"/>
        </w:rPr>
        <w:t>Développement durable : un partenariat ANEF-AFD contribuant à la reconstruction post-séisme et au développement de la zone du parc national du Toubkal</w:t>
      </w:r>
    </w:p>
    <w:p w14:paraId="282EB1F1" w14:textId="75EDF1C4" w:rsidR="001F6B71" w:rsidRDefault="004619DE" w:rsidP="004619DE">
      <w:pPr>
        <w:pStyle w:val="Textecourant1-BREVESECO"/>
        <w:jc w:val="both"/>
        <w:rPr>
          <w:lang w:val="fr-FR"/>
        </w:rPr>
      </w:pPr>
      <w:proofErr w:type="spellStart"/>
      <w:r>
        <w:t>L’Agence</w:t>
      </w:r>
      <w:proofErr w:type="spellEnd"/>
      <w:r>
        <w:t xml:space="preserve"> </w:t>
      </w:r>
      <w:proofErr w:type="spellStart"/>
      <w:r>
        <w:t>nationale</w:t>
      </w:r>
      <w:proofErr w:type="spellEnd"/>
      <w:r>
        <w:t xml:space="preserve"> des </w:t>
      </w:r>
      <w:proofErr w:type="spellStart"/>
      <w:r>
        <w:t>eaux</w:t>
      </w:r>
      <w:proofErr w:type="spellEnd"/>
      <w:r>
        <w:t xml:space="preserve"> et </w:t>
      </w:r>
      <w:proofErr w:type="spellStart"/>
      <w:r>
        <w:t>forêts</w:t>
      </w:r>
      <w:proofErr w:type="spellEnd"/>
      <w:r>
        <w:t xml:space="preserve"> (ANEF) et </w:t>
      </w:r>
      <w:proofErr w:type="spellStart"/>
      <w:r>
        <w:t>l’Agence</w:t>
      </w:r>
      <w:proofErr w:type="spellEnd"/>
      <w:r>
        <w:t xml:space="preserve"> </w:t>
      </w:r>
      <w:proofErr w:type="spellStart"/>
      <w:r>
        <w:t>française</w:t>
      </w:r>
      <w:proofErr w:type="spellEnd"/>
      <w:r>
        <w:t xml:space="preserve"> de </w:t>
      </w:r>
      <w:proofErr w:type="spellStart"/>
      <w:r>
        <w:t>développement</w:t>
      </w:r>
      <w:proofErr w:type="spellEnd"/>
      <w:r>
        <w:t xml:space="preserve"> (AFD) </w:t>
      </w:r>
      <w:proofErr w:type="spellStart"/>
      <w:r>
        <w:t>ont</w:t>
      </w:r>
      <w:proofErr w:type="spellEnd"/>
      <w:r>
        <w:t xml:space="preserve"> </w:t>
      </w:r>
      <w:proofErr w:type="spellStart"/>
      <w:r>
        <w:t>signé</w:t>
      </w:r>
      <w:proofErr w:type="spellEnd"/>
      <w:r>
        <w:t xml:space="preserve"> </w:t>
      </w:r>
      <w:proofErr w:type="spellStart"/>
      <w:r>
        <w:t>une</w:t>
      </w:r>
      <w:proofErr w:type="spellEnd"/>
      <w:r>
        <w:t xml:space="preserve"> </w:t>
      </w:r>
      <w:proofErr w:type="spellStart"/>
      <w:r>
        <w:t>lettre</w:t>
      </w:r>
      <w:proofErr w:type="spellEnd"/>
      <w:r>
        <w:t xml:space="preserve"> </w:t>
      </w:r>
      <w:proofErr w:type="spellStart"/>
      <w:r>
        <w:t>d’intention</w:t>
      </w:r>
      <w:proofErr w:type="spellEnd"/>
      <w:r>
        <w:t xml:space="preserve"> le 15 </w:t>
      </w:r>
      <w:proofErr w:type="spellStart"/>
      <w:r>
        <w:t>avril</w:t>
      </w:r>
      <w:proofErr w:type="spellEnd"/>
      <w:r>
        <w:t xml:space="preserve"> 2024 </w:t>
      </w:r>
      <w:proofErr w:type="spellStart"/>
      <w:r>
        <w:t>visant</w:t>
      </w:r>
      <w:proofErr w:type="spellEnd"/>
      <w:r>
        <w:t xml:space="preserve"> à </w:t>
      </w:r>
      <w:proofErr w:type="spellStart"/>
      <w:r>
        <w:t>promouvoir</w:t>
      </w:r>
      <w:proofErr w:type="spellEnd"/>
      <w:r>
        <w:t xml:space="preserve"> la </w:t>
      </w:r>
      <w:proofErr w:type="spellStart"/>
      <w:r>
        <w:t>préservation</w:t>
      </w:r>
      <w:proofErr w:type="spellEnd"/>
      <w:r>
        <w:t xml:space="preserve"> des </w:t>
      </w:r>
      <w:proofErr w:type="spellStart"/>
      <w:r>
        <w:t>écosystèmes</w:t>
      </w:r>
      <w:proofErr w:type="spellEnd"/>
      <w:r>
        <w:t xml:space="preserve"> </w:t>
      </w:r>
      <w:proofErr w:type="spellStart"/>
      <w:r>
        <w:t>forestiers</w:t>
      </w:r>
      <w:proofErr w:type="spellEnd"/>
      <w:r>
        <w:t xml:space="preserve"> et le </w:t>
      </w:r>
      <w:proofErr w:type="spellStart"/>
      <w:r>
        <w:t>développement</w:t>
      </w:r>
      <w:proofErr w:type="spellEnd"/>
      <w:r>
        <w:t xml:space="preserve"> durable au Maroc. La collaboration </w:t>
      </w:r>
      <w:proofErr w:type="spellStart"/>
      <w:r>
        <w:t>s’inscrit</w:t>
      </w:r>
      <w:proofErr w:type="spellEnd"/>
      <w:r>
        <w:t xml:space="preserve"> dans le cadre de la mise </w:t>
      </w:r>
      <w:proofErr w:type="spellStart"/>
      <w:r>
        <w:t>en</w:t>
      </w:r>
      <w:proofErr w:type="spellEnd"/>
      <w:r>
        <w:t xml:space="preserve"> </w:t>
      </w:r>
      <w:proofErr w:type="spellStart"/>
      <w:r>
        <w:t>œuvre</w:t>
      </w:r>
      <w:proofErr w:type="spellEnd"/>
      <w:r>
        <w:t xml:space="preserve"> de la </w:t>
      </w:r>
      <w:proofErr w:type="spellStart"/>
      <w:r>
        <w:t>stratégie</w:t>
      </w:r>
      <w:proofErr w:type="spellEnd"/>
      <w:r>
        <w:t xml:space="preserve"> «</w:t>
      </w:r>
      <w:proofErr w:type="spellStart"/>
      <w:r>
        <w:t>Forêts</w:t>
      </w:r>
      <w:proofErr w:type="spellEnd"/>
      <w:r>
        <w:t xml:space="preserve"> du Maroc 2020-2030» et des efforts de reconstruction de la zone du Parc national de Toubkal, </w:t>
      </w:r>
      <w:proofErr w:type="spellStart"/>
      <w:r>
        <w:t>affectée</w:t>
      </w:r>
      <w:proofErr w:type="spellEnd"/>
      <w:r>
        <w:t xml:space="preserve"> par le </w:t>
      </w:r>
      <w:proofErr w:type="spellStart"/>
      <w:r>
        <w:t>séisme</w:t>
      </w:r>
      <w:proofErr w:type="spellEnd"/>
      <w:r>
        <w:t xml:space="preserve"> de </w:t>
      </w:r>
      <w:proofErr w:type="spellStart"/>
      <w:r>
        <w:t>septembre</w:t>
      </w:r>
      <w:proofErr w:type="spellEnd"/>
      <w:r>
        <w:t xml:space="preserve">. Ce </w:t>
      </w:r>
      <w:proofErr w:type="spellStart"/>
      <w:r>
        <w:t>partenariat</w:t>
      </w:r>
      <w:proofErr w:type="spellEnd"/>
      <w:r>
        <w:t xml:space="preserve">, qui a </w:t>
      </w:r>
      <w:proofErr w:type="spellStart"/>
      <w:r>
        <w:t>démarré</w:t>
      </w:r>
      <w:proofErr w:type="spellEnd"/>
      <w:r>
        <w:t xml:space="preserve"> </w:t>
      </w:r>
      <w:proofErr w:type="spellStart"/>
      <w:r>
        <w:t>en</w:t>
      </w:r>
      <w:proofErr w:type="spellEnd"/>
      <w:r>
        <w:t xml:space="preserve"> 2021 avec le programme «</w:t>
      </w:r>
      <w:proofErr w:type="spellStart"/>
      <w:r>
        <w:t>Ghabati</w:t>
      </w:r>
      <w:proofErr w:type="spellEnd"/>
      <w:r>
        <w:t xml:space="preserve"> </w:t>
      </w:r>
      <w:proofErr w:type="spellStart"/>
      <w:r>
        <w:t>Hayati</w:t>
      </w:r>
      <w:proofErr w:type="spellEnd"/>
      <w:r>
        <w:t xml:space="preserve">» et le </w:t>
      </w:r>
      <w:proofErr w:type="spellStart"/>
      <w:r>
        <w:t>projet</w:t>
      </w:r>
      <w:proofErr w:type="spellEnd"/>
      <w:r>
        <w:t xml:space="preserve"> «Conservation de la </w:t>
      </w:r>
      <w:proofErr w:type="spellStart"/>
      <w:r>
        <w:t>biodiversité</w:t>
      </w:r>
      <w:proofErr w:type="spellEnd"/>
      <w:r>
        <w:t xml:space="preserve"> du Parc national </w:t>
      </w:r>
      <w:proofErr w:type="spellStart"/>
      <w:r>
        <w:t>d’Ifrane</w:t>
      </w:r>
      <w:proofErr w:type="spellEnd"/>
      <w:r>
        <w:t xml:space="preserve">», </w:t>
      </w:r>
      <w:proofErr w:type="spellStart"/>
      <w:r>
        <w:t>s’étend</w:t>
      </w:r>
      <w:proofErr w:type="spellEnd"/>
      <w:r>
        <w:t xml:space="preserve"> </w:t>
      </w:r>
      <w:proofErr w:type="spellStart"/>
      <w:r>
        <w:t>désormais</w:t>
      </w:r>
      <w:proofErr w:type="spellEnd"/>
      <w:r>
        <w:t xml:space="preserve"> à la zone du Parc national de Toubkal. Un prêt de 100 M EUR, </w:t>
      </w:r>
      <w:proofErr w:type="spellStart"/>
      <w:r>
        <w:t>accompagné</w:t>
      </w:r>
      <w:proofErr w:type="spellEnd"/>
      <w:r>
        <w:t xml:space="preserve"> </w:t>
      </w:r>
      <w:proofErr w:type="spellStart"/>
      <w:r>
        <w:t>d’une</w:t>
      </w:r>
      <w:proofErr w:type="spellEnd"/>
      <w:r>
        <w:t xml:space="preserve"> subvention de 2 M EUR, </w:t>
      </w:r>
      <w:proofErr w:type="spellStart"/>
      <w:r>
        <w:t>permettra</w:t>
      </w:r>
      <w:proofErr w:type="spellEnd"/>
      <w:r>
        <w:t xml:space="preserve"> de </w:t>
      </w:r>
      <w:proofErr w:type="spellStart"/>
      <w:r>
        <w:t>favoriser</w:t>
      </w:r>
      <w:proofErr w:type="spellEnd"/>
      <w:r>
        <w:t xml:space="preserve"> le </w:t>
      </w:r>
      <w:proofErr w:type="spellStart"/>
      <w:r>
        <w:t>développement</w:t>
      </w:r>
      <w:proofErr w:type="spellEnd"/>
      <w:r>
        <w:t xml:space="preserve"> local tout </w:t>
      </w:r>
      <w:proofErr w:type="spellStart"/>
      <w:r>
        <w:t>en</w:t>
      </w:r>
      <w:proofErr w:type="spellEnd"/>
      <w:r>
        <w:t xml:space="preserve"> </w:t>
      </w:r>
      <w:proofErr w:type="spellStart"/>
      <w:r>
        <w:t>préservant</w:t>
      </w:r>
      <w:proofErr w:type="spellEnd"/>
      <w:r>
        <w:t xml:space="preserve"> les </w:t>
      </w:r>
      <w:proofErr w:type="spellStart"/>
      <w:r>
        <w:t>écosystèmes</w:t>
      </w:r>
      <w:proofErr w:type="spellEnd"/>
      <w:r>
        <w:t xml:space="preserve"> </w:t>
      </w:r>
      <w:proofErr w:type="spellStart"/>
      <w:r>
        <w:t>forestiers</w:t>
      </w:r>
      <w:proofErr w:type="spellEnd"/>
      <w:r w:rsidR="00E810B7">
        <w:rPr>
          <w:lang w:val="fr-FR"/>
        </w:rPr>
        <w:t>.</w:t>
      </w:r>
    </w:p>
    <w:p w14:paraId="49A81E44" w14:textId="77777777" w:rsidR="00080115" w:rsidRPr="00FF0A17" w:rsidRDefault="00080115" w:rsidP="004619DE">
      <w:pPr>
        <w:pStyle w:val="Textecourant1-BREVESECO"/>
        <w:jc w:val="both"/>
        <w:rPr>
          <w:lang w:val="fr-FR"/>
        </w:rPr>
      </w:pPr>
    </w:p>
    <w:p w14:paraId="705ADA9C" w14:textId="39367C72" w:rsidR="00080115" w:rsidRDefault="00080115" w:rsidP="00D559F2">
      <w:pPr>
        <w:pStyle w:val="Textecourant1-BREVESECO"/>
        <w:jc w:val="both"/>
        <w:rPr>
          <w:rFonts w:ascii="Marianne Medium" w:hAnsi="Marianne Medium"/>
          <w:color w:val="000091" w:themeColor="text1"/>
          <w:sz w:val="28"/>
          <w:szCs w:val="24"/>
          <w:lang w:val="fr-FR"/>
        </w:rPr>
      </w:pPr>
      <w:r w:rsidRPr="00080115">
        <w:rPr>
          <w:rFonts w:ascii="Marianne Medium" w:hAnsi="Marianne Medium"/>
          <w:color w:val="000091" w:themeColor="text1"/>
          <w:sz w:val="28"/>
          <w:szCs w:val="24"/>
          <w:lang w:val="fr-FR"/>
        </w:rPr>
        <w:t xml:space="preserve">Innovation : le Lycée Mohammed VI d'Excellence de </w:t>
      </w:r>
      <w:proofErr w:type="spellStart"/>
      <w:r w:rsidRPr="00080115">
        <w:rPr>
          <w:rFonts w:ascii="Marianne Medium" w:hAnsi="Marianne Medium"/>
          <w:color w:val="000091" w:themeColor="text1"/>
          <w:sz w:val="28"/>
          <w:szCs w:val="24"/>
          <w:lang w:val="fr-FR"/>
        </w:rPr>
        <w:t>Benguerir</w:t>
      </w:r>
      <w:proofErr w:type="spellEnd"/>
      <w:r w:rsidRPr="00080115">
        <w:rPr>
          <w:rFonts w:ascii="Marianne Medium" w:hAnsi="Marianne Medium"/>
          <w:color w:val="000091" w:themeColor="text1"/>
          <w:sz w:val="28"/>
          <w:szCs w:val="24"/>
          <w:lang w:val="fr-FR"/>
        </w:rPr>
        <w:t xml:space="preserve"> a remporté la 4ème édition du Challenge #HackTonFutur sous la thématique de la </w:t>
      </w:r>
      <w:proofErr w:type="spellStart"/>
      <w:r w:rsidRPr="00080115">
        <w:rPr>
          <w:rFonts w:ascii="Marianne Medium" w:hAnsi="Marianne Medium"/>
          <w:color w:val="000091" w:themeColor="text1"/>
          <w:sz w:val="28"/>
          <w:szCs w:val="24"/>
          <w:lang w:val="fr-FR"/>
        </w:rPr>
        <w:t>SporTech</w:t>
      </w:r>
      <w:proofErr w:type="spellEnd"/>
    </w:p>
    <w:p w14:paraId="4EBAD66F" w14:textId="63074C96" w:rsidR="00D44B9E" w:rsidRDefault="004619DE" w:rsidP="00E95D40">
      <w:pPr>
        <w:pStyle w:val="Textecourant1-BREVESECO"/>
        <w:jc w:val="both"/>
        <w:rPr>
          <w:lang w:val="fr-FR"/>
        </w:rPr>
      </w:pPr>
      <w:r w:rsidRPr="004619DE">
        <w:rPr>
          <w:lang w:val="fr-FR"/>
        </w:rPr>
        <w:t xml:space="preserve">#HackTonFutur combine innovation et sensibilisation à l’entreprenariat. Le Challenge s’adresse aux élèves de tous les établissements du secondaire au Maroc dans le but de proposer des solutions viables et concrètes répondant aux grands défis des prochaines années. </w:t>
      </w:r>
    </w:p>
    <w:p w14:paraId="32B57839" w14:textId="3F2D7A55" w:rsidR="00A554F9" w:rsidRPr="00FF0A17" w:rsidRDefault="004619DE" w:rsidP="005917A7">
      <w:pPr>
        <w:pStyle w:val="Textecourant1-BREVESECO"/>
        <w:jc w:val="both"/>
        <w:rPr>
          <w:lang w:val="fr-FR"/>
        </w:rPr>
      </w:pPr>
      <w:r w:rsidRPr="004619DE">
        <w:rPr>
          <w:lang w:val="fr-FR"/>
        </w:rPr>
        <w:t xml:space="preserve">Cette 4ème édition, organisée le 18 avril par La French Tech Maroc et marrainée par la championne olympique marocaine Nawal El </w:t>
      </w:r>
      <w:proofErr w:type="spellStart"/>
      <w:r w:rsidRPr="004619DE">
        <w:rPr>
          <w:lang w:val="fr-FR"/>
        </w:rPr>
        <w:t>Moutawakel</w:t>
      </w:r>
      <w:proofErr w:type="spellEnd"/>
      <w:r w:rsidRPr="004619DE">
        <w:rPr>
          <w:lang w:val="fr-FR"/>
        </w:rPr>
        <w:t xml:space="preserve">, a connu la participation de 437 élèves, venus de lycées publics marocains et du réseau de l'enseignement français. L'Ambassadeur de France au Maroc, Christophe </w:t>
      </w:r>
      <w:proofErr w:type="spellStart"/>
      <w:r w:rsidRPr="004619DE">
        <w:rPr>
          <w:lang w:val="fr-FR"/>
        </w:rPr>
        <w:t>Lecourtier</w:t>
      </w:r>
      <w:proofErr w:type="spellEnd"/>
      <w:r w:rsidRPr="004619DE">
        <w:rPr>
          <w:lang w:val="fr-FR"/>
        </w:rPr>
        <w:t xml:space="preserve">, et l'Ambassadeur français pour le Sport, Samuel </w:t>
      </w:r>
      <w:proofErr w:type="spellStart"/>
      <w:r w:rsidRPr="004619DE">
        <w:rPr>
          <w:lang w:val="fr-FR"/>
        </w:rPr>
        <w:t>Ducroquet</w:t>
      </w:r>
      <w:proofErr w:type="spellEnd"/>
      <w:r w:rsidRPr="004619DE">
        <w:rPr>
          <w:lang w:val="fr-FR"/>
        </w:rPr>
        <w:t xml:space="preserve">, ont participé à la remise des prix. Les trois lauréats sont : (1) le Lycée Mohammed VI d'Excellence de </w:t>
      </w:r>
      <w:proofErr w:type="spellStart"/>
      <w:r w:rsidRPr="004619DE">
        <w:rPr>
          <w:lang w:val="fr-FR"/>
        </w:rPr>
        <w:t>Benguerir</w:t>
      </w:r>
      <w:proofErr w:type="spellEnd"/>
      <w:r w:rsidRPr="004619DE">
        <w:rPr>
          <w:lang w:val="fr-FR"/>
        </w:rPr>
        <w:t xml:space="preserve"> et son projet "</w:t>
      </w:r>
      <w:proofErr w:type="spellStart"/>
      <w:r w:rsidRPr="004619DE">
        <w:rPr>
          <w:lang w:val="fr-FR"/>
        </w:rPr>
        <w:t>Imaks</w:t>
      </w:r>
      <w:proofErr w:type="spellEnd"/>
      <w:r w:rsidRPr="004619DE">
        <w:rPr>
          <w:lang w:val="fr-FR"/>
        </w:rPr>
        <w:t xml:space="preserve"> Application" avec système de reconnaissance faciale, dont l'objectif est de fluidifier l'accès aux stades, gagner en sécurité et lutter contre les ventes de tickets sur le marché parallèle ; (2) le Lycée Français International Louis-Massignon et son projet "</w:t>
      </w:r>
      <w:proofErr w:type="spellStart"/>
      <w:r w:rsidRPr="004619DE">
        <w:rPr>
          <w:lang w:val="fr-FR"/>
        </w:rPr>
        <w:t>SportsNation</w:t>
      </w:r>
      <w:proofErr w:type="spellEnd"/>
      <w:r w:rsidRPr="004619DE">
        <w:rPr>
          <w:lang w:val="fr-FR"/>
        </w:rPr>
        <w:t xml:space="preserve">" de communauté sportive en ligne visant à faciliter et favoriser la pratique du sport pour tous ; (3) le Groupe Scolaire La Ruche et son projet "Handi </w:t>
      </w:r>
      <w:proofErr w:type="spellStart"/>
      <w:r w:rsidRPr="004619DE">
        <w:rPr>
          <w:lang w:val="fr-FR"/>
        </w:rPr>
        <w:t>Unity</w:t>
      </w:r>
      <w:proofErr w:type="spellEnd"/>
      <w:r w:rsidRPr="004619DE">
        <w:rPr>
          <w:lang w:val="fr-FR"/>
        </w:rPr>
        <w:t>" de plateforme sociale interactive permettant d'inclure et connecter les sportifs en situation de handicap.</w:t>
      </w:r>
    </w:p>
    <w:p w14:paraId="740777DF" w14:textId="5D8E8B2A" w:rsidR="00193DBA" w:rsidRDefault="00193DBA" w:rsidP="00FF0A17">
      <w:pPr>
        <w:pStyle w:val="Textecourant1-BREVESECO"/>
        <w:jc w:val="both"/>
        <w:rPr>
          <w:lang w:val="fr-FR"/>
        </w:rPr>
      </w:pPr>
    </w:p>
    <w:p w14:paraId="407DAC7D" w14:textId="304F1645" w:rsidR="00193DBA" w:rsidRDefault="00193DBA" w:rsidP="00FF0A17">
      <w:pPr>
        <w:pStyle w:val="Textecourant1-BREVESECO"/>
        <w:jc w:val="both"/>
        <w:rPr>
          <w:lang w:val="fr-FR"/>
        </w:rPr>
      </w:pPr>
    </w:p>
    <w:p w14:paraId="5E298750" w14:textId="0D70B90F" w:rsidR="00EB02C3" w:rsidRPr="00FF0A17" w:rsidRDefault="005C1618" w:rsidP="00E810B7">
      <w:pPr>
        <w:rPr>
          <w:rFonts w:ascii="Calibri" w:hAnsi="Calibri"/>
          <w:lang w:eastAsia="fr-FR"/>
        </w:rPr>
      </w:pPr>
      <w:r w:rsidRPr="00FF0A17">
        <w:rPr>
          <w:rFonts w:ascii="Calibri" w:hAnsi="Calibri"/>
          <w:noProof/>
          <w:lang w:eastAsia="fr-FR"/>
        </w:rPr>
        <w:lastRenderedPageBreak/>
        <w:drawing>
          <wp:anchor distT="0" distB="0" distL="114300" distR="114300" simplePos="0" relativeHeight="251798528" behindDoc="0" locked="0" layoutInCell="1" allowOverlap="1" wp14:anchorId="531B3185" wp14:editId="2C53BA3F">
            <wp:simplePos x="0" y="0"/>
            <wp:positionH relativeFrom="margin">
              <wp:align>center</wp:align>
            </wp:positionH>
            <wp:positionV relativeFrom="paragraph">
              <wp:posOffset>796584</wp:posOffset>
            </wp:positionV>
            <wp:extent cx="6277610" cy="5871210"/>
            <wp:effectExtent l="0" t="0" r="889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277610" cy="5871210"/>
                    </a:xfrm>
                    <a:prstGeom prst="rect">
                      <a:avLst/>
                    </a:prstGeom>
                  </pic:spPr>
                </pic:pic>
              </a:graphicData>
            </a:graphic>
            <wp14:sizeRelH relativeFrom="margin">
              <wp14:pctWidth>0</wp14:pctWidth>
            </wp14:sizeRelH>
            <wp14:sizeRelV relativeFrom="margin">
              <wp14:pctHeight>0</wp14:pctHeight>
            </wp14:sizeRelV>
          </wp:anchor>
        </w:drawing>
      </w:r>
      <w:r w:rsidR="0026425E" w:rsidRPr="00FF0A17">
        <w:rPr>
          <w:noProof/>
        </w:rPr>
        <mc:AlternateContent>
          <mc:Choice Requires="wps">
            <w:drawing>
              <wp:anchor distT="0" distB="0" distL="114300" distR="114300" simplePos="0" relativeHeight="251795456" behindDoc="1" locked="0" layoutInCell="1" allowOverlap="1" wp14:anchorId="27DC9D58" wp14:editId="7FF31431">
                <wp:simplePos x="0" y="0"/>
                <wp:positionH relativeFrom="page">
                  <wp:align>left</wp:align>
                </wp:positionH>
                <wp:positionV relativeFrom="page">
                  <wp:posOffset>8837930</wp:posOffset>
                </wp:positionV>
                <wp:extent cx="7586980" cy="200279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7586980" cy="200279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81CBD" w14:textId="77777777" w:rsidR="0026425E" w:rsidRPr="006120F1" w:rsidRDefault="0026425E" w:rsidP="0026425E">
                            <w:pPr>
                              <w:pStyle w:val="Pieddepage-BREVESECO"/>
                              <w:ind w:left="567"/>
                              <w:rPr>
                                <w:rFonts w:ascii="Marianne" w:hAnsi="Marianne"/>
                              </w:rPr>
                            </w:pPr>
                          </w:p>
                          <w:p w14:paraId="2F235727" w14:textId="77777777" w:rsidR="0026425E" w:rsidRPr="006120F1" w:rsidRDefault="0026425E" w:rsidP="0026425E">
                            <w:pPr>
                              <w:pStyle w:val="Pieddepage-BREVESECO"/>
                              <w:ind w:left="567"/>
                              <w:rPr>
                                <w:rFonts w:ascii="Marianne" w:hAnsi="Marianne"/>
                              </w:rPr>
                            </w:pPr>
                            <w:r w:rsidRPr="006120F1">
                              <w:rPr>
                                <w:rFonts w:ascii="Marianne" w:hAnsi="Marianne"/>
                                <w:color w:val="000048" w:themeColor="text1" w:themeShade="80"/>
                              </w:rPr>
                              <w:t xml:space="preserve">La direction générale du Trésor est présente dans plus de 100 pays à travers ses Services économiques. </w:t>
                            </w:r>
                            <w:r w:rsidRPr="006120F1">
                              <w:rPr>
                                <w:rFonts w:ascii="Marianne" w:hAnsi="Marianne"/>
                                <w:color w:val="000048" w:themeColor="text1" w:themeShade="80"/>
                              </w:rPr>
                              <w:br/>
                              <w:t xml:space="preserve">Pour en savoir plus sur ses missions et ses implantations : </w:t>
                            </w:r>
                            <w:r w:rsidRPr="006120F1">
                              <w:rPr>
                                <w:rFonts w:ascii="Marianne" w:hAnsi="Marianne"/>
                              </w:rPr>
                              <w:br/>
                            </w:r>
                            <w:hyperlink r:id="rId16" w:history="1">
                              <w:r w:rsidRPr="006120F1">
                                <w:rPr>
                                  <w:rStyle w:val="Lienhypertexte"/>
                                  <w:rFonts w:ascii="Marianne" w:hAnsi="Marianne"/>
                                </w:rPr>
                                <w:t>www.tresor.economie.gouv.fr/tresor-internationa</w:t>
                              </w:r>
                            </w:hyperlink>
                            <w:r w:rsidRPr="006120F1">
                              <w:rPr>
                                <w:rFonts w:ascii="Marianne" w:hAnsi="Marianne"/>
                                <w:color w:val="2424FF" w:themeColor="text1" w:themeTint="99"/>
                                <w:u w:val="single"/>
                              </w:rPr>
                              <w:t>l</w:t>
                            </w:r>
                          </w:p>
                          <w:p w14:paraId="5D0DEAE7" w14:textId="5040066E" w:rsidR="004F4D3E" w:rsidRPr="004F4D3E" w:rsidRDefault="0026425E" w:rsidP="004F4D3E">
                            <w:pPr>
                              <w:pStyle w:val="Textecourant"/>
                              <w:ind w:left="567"/>
                              <w:rPr>
                                <w:rFonts w:ascii="Marianne" w:hAnsi="Marianne"/>
                                <w:color w:val="000048" w:themeColor="text1" w:themeShade="80"/>
                                <w:sz w:val="18"/>
                                <w:szCs w:val="18"/>
                              </w:rPr>
                            </w:pPr>
                            <w:r w:rsidRPr="006120F1">
                              <w:rPr>
                                <w:rFonts w:ascii="Marianne" w:hAnsi="Marianne"/>
                                <w:color w:val="000048" w:themeColor="text1" w:themeShade="80"/>
                                <w:sz w:val="18"/>
                                <w:szCs w:val="18"/>
                              </w:rPr>
                              <w:t>Responsable de la publication</w:t>
                            </w:r>
                            <w:r w:rsidRPr="006120F1">
                              <w:rPr>
                                <w:rFonts w:ascii="Calibri" w:hAnsi="Calibri" w:cs="Calibri"/>
                                <w:color w:val="000048" w:themeColor="text1" w:themeShade="80"/>
                                <w:sz w:val="18"/>
                                <w:szCs w:val="18"/>
                              </w:rPr>
                              <w:t> </w:t>
                            </w:r>
                            <w:r w:rsidRPr="006120F1">
                              <w:rPr>
                                <w:rFonts w:ascii="Marianne" w:hAnsi="Marianne"/>
                                <w:color w:val="000048" w:themeColor="text1" w:themeShade="80"/>
                                <w:sz w:val="18"/>
                                <w:szCs w:val="18"/>
                              </w:rPr>
                              <w:t xml:space="preserve">: </w:t>
                            </w:r>
                            <w:r w:rsidR="004F4D3E">
                              <w:rPr>
                                <w:rFonts w:ascii="Marianne" w:hAnsi="Marianne"/>
                                <w:color w:val="000048" w:themeColor="text1" w:themeShade="80"/>
                                <w:sz w:val="18"/>
                                <w:szCs w:val="18"/>
                              </w:rPr>
                              <w:t xml:space="preserve">Vincent Toussaint </w:t>
                            </w:r>
                          </w:p>
                          <w:p w14:paraId="27670BB4" w14:textId="0135C695" w:rsidR="004F4D3E" w:rsidRPr="004F4D3E" w:rsidRDefault="0026425E" w:rsidP="004F4D3E">
                            <w:pPr>
                              <w:pStyle w:val="Textecourant"/>
                              <w:ind w:left="567"/>
                              <w:rPr>
                                <w:rFonts w:ascii="Marianne" w:hAnsi="Marianne"/>
                                <w:color w:val="000048" w:themeColor="text1" w:themeShade="80"/>
                                <w:sz w:val="18"/>
                                <w:szCs w:val="18"/>
                              </w:rPr>
                            </w:pPr>
                            <w:r w:rsidRPr="006120F1">
                              <w:rPr>
                                <w:rFonts w:ascii="Marianne" w:hAnsi="Marianne"/>
                                <w:color w:val="000048" w:themeColor="text1" w:themeShade="80"/>
                                <w:sz w:val="18"/>
                                <w:szCs w:val="18"/>
                              </w:rPr>
                              <w:t>Rédaction</w:t>
                            </w:r>
                            <w:r w:rsidRPr="006120F1">
                              <w:rPr>
                                <w:rFonts w:ascii="Calibri" w:hAnsi="Calibri" w:cs="Calibri"/>
                                <w:color w:val="000048" w:themeColor="text1" w:themeShade="80"/>
                                <w:sz w:val="18"/>
                                <w:szCs w:val="18"/>
                              </w:rPr>
                              <w:t> </w:t>
                            </w:r>
                            <w:r w:rsidRPr="006120F1">
                              <w:rPr>
                                <w:rFonts w:ascii="Marianne" w:hAnsi="Marianne"/>
                                <w:color w:val="000048" w:themeColor="text1" w:themeShade="80"/>
                                <w:sz w:val="18"/>
                                <w:szCs w:val="18"/>
                              </w:rPr>
                              <w:t>: SER de</w:t>
                            </w:r>
                            <w:r w:rsidR="004F4D3E">
                              <w:rPr>
                                <w:rFonts w:ascii="Marianne" w:hAnsi="Marianne"/>
                                <w:color w:val="000048" w:themeColor="text1" w:themeShade="80"/>
                                <w:sz w:val="18"/>
                                <w:szCs w:val="18"/>
                              </w:rPr>
                              <w:t xml:space="preserve"> Rabat</w:t>
                            </w:r>
                          </w:p>
                          <w:p w14:paraId="15245287" w14:textId="4FA86BE0" w:rsidR="0026425E" w:rsidRPr="006120F1" w:rsidRDefault="0026425E" w:rsidP="0026425E">
                            <w:pPr>
                              <w:pStyle w:val="Textecourant"/>
                              <w:ind w:left="567"/>
                              <w:rPr>
                                <w:rFonts w:ascii="Marianne" w:hAnsi="Marianne"/>
                                <w:color w:val="2424FF" w:themeColor="text1" w:themeTint="99"/>
                                <w:sz w:val="18"/>
                                <w:szCs w:val="18"/>
                                <w:u w:val="single"/>
                              </w:rPr>
                            </w:pPr>
                            <w:r w:rsidRPr="006120F1">
                              <w:rPr>
                                <w:rFonts w:ascii="Marianne" w:hAnsi="Marianne"/>
                                <w:color w:val="2424FF" w:themeColor="text1" w:themeTint="99"/>
                                <w:sz w:val="18"/>
                                <w:szCs w:val="18"/>
                              </w:rPr>
                              <w:t>Abonnez-vous</w:t>
                            </w:r>
                            <w:r w:rsidRPr="006120F1">
                              <w:rPr>
                                <w:rFonts w:ascii="Calibri" w:hAnsi="Calibri" w:cs="Calibri"/>
                                <w:color w:val="2424FF" w:themeColor="text1" w:themeTint="99"/>
                                <w:sz w:val="18"/>
                                <w:szCs w:val="18"/>
                              </w:rPr>
                              <w:t> </w:t>
                            </w:r>
                            <w:r w:rsidRPr="006120F1">
                              <w:rPr>
                                <w:rFonts w:ascii="Marianne" w:hAnsi="Marianne"/>
                                <w:color w:val="2424FF" w:themeColor="text1" w:themeTint="99"/>
                                <w:sz w:val="18"/>
                                <w:szCs w:val="18"/>
                              </w:rPr>
                              <w:t xml:space="preserve">: </w:t>
                            </w:r>
                            <w:r w:rsidR="004F4D3E">
                              <w:rPr>
                                <w:rFonts w:ascii="Marianne" w:hAnsi="Marianne"/>
                                <w:color w:val="2424FF" w:themeColor="text1" w:themeTint="99"/>
                                <w:sz w:val="18"/>
                                <w:szCs w:val="18"/>
                                <w:u w:val="single"/>
                              </w:rPr>
                              <w:t>dehbia.salah@dgtresor.gouv.fr</w:t>
                            </w:r>
                          </w:p>
                          <w:p w14:paraId="2D7ECA6E" w14:textId="77777777" w:rsidR="0026425E" w:rsidRDefault="0026425E" w:rsidP="00264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9D58" id="Rectangle 1" o:spid="_x0000_s1027" style="position:absolute;margin-left:0;margin-top:695.9pt;width:597.4pt;height:157.7pt;z-index:-2515210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" fillcolor="#fcc63a [3205]" stroked="f" strokeweight="1pt">
                <v:textbox>
                  <w:txbxContent>
                    <w:p w14:paraId="42681CBD" w14:textId="77777777" w:rsidR="0026425E" w:rsidRPr="006120F1" w:rsidRDefault="0026425E" w:rsidP="0026425E">
                      <w:pPr>
                        <w:pStyle w:val="Pieddepage-BREVESECO"/>
                        <w:ind w:left="567"/>
                        <w:rPr>
                          <w:rFonts w:ascii="Marianne" w:hAnsi="Marianne"/>
                        </w:rPr>
                      </w:pPr>
                    </w:p>
                    <w:p w14:paraId="2F235727" w14:textId="77777777" w:rsidR="0026425E" w:rsidRPr="006120F1" w:rsidRDefault="0026425E" w:rsidP="0026425E">
                      <w:pPr>
                        <w:pStyle w:val="Pieddepage-BREVESECO"/>
                        <w:ind w:left="567"/>
                        <w:rPr>
                          <w:rFonts w:ascii="Marianne" w:hAnsi="Marianne"/>
                        </w:rPr>
                      </w:pPr>
                      <w:r w:rsidRPr="006120F1">
                        <w:rPr>
                          <w:rFonts w:ascii="Marianne" w:hAnsi="Marianne"/>
                          <w:color w:val="000048" w:themeColor="text1" w:themeShade="80"/>
                        </w:rPr>
                        <w:t xml:space="preserve">La direction générale du Trésor est présente dans plus de 100 pays à travers ses Services économiques. </w:t>
                      </w:r>
                      <w:r w:rsidRPr="006120F1">
                        <w:rPr>
                          <w:rFonts w:ascii="Marianne" w:hAnsi="Marianne"/>
                          <w:color w:val="000048" w:themeColor="text1" w:themeShade="80"/>
                        </w:rPr>
                        <w:br/>
                        <w:t xml:space="preserve">Pour en savoir plus sur ses missions et ses implantations : </w:t>
                      </w:r>
                      <w:r w:rsidRPr="006120F1">
                        <w:rPr>
                          <w:rFonts w:ascii="Marianne" w:hAnsi="Marianne"/>
                        </w:rPr>
                        <w:br/>
                      </w:r>
                      <w:hyperlink r:id="rId17" w:history="1">
                        <w:r w:rsidRPr="006120F1">
                          <w:rPr>
                            <w:rStyle w:val="Lienhypertexte"/>
                            <w:rFonts w:ascii="Marianne" w:hAnsi="Marianne"/>
                          </w:rPr>
                          <w:t>www.tresor.economie.gouv.fr/tresor-internationa</w:t>
                        </w:r>
                      </w:hyperlink>
                      <w:r w:rsidRPr="006120F1">
                        <w:rPr>
                          <w:rFonts w:ascii="Marianne" w:hAnsi="Marianne"/>
                          <w:color w:val="2424FF" w:themeColor="text1" w:themeTint="99"/>
                          <w:u w:val="single"/>
                        </w:rPr>
                        <w:t>l</w:t>
                      </w:r>
                    </w:p>
                    <w:p w14:paraId="5D0DEAE7" w14:textId="5040066E" w:rsidR="004F4D3E" w:rsidRPr="004F4D3E" w:rsidRDefault="0026425E" w:rsidP="004F4D3E">
                      <w:pPr>
                        <w:pStyle w:val="Textecourant"/>
                        <w:ind w:left="567"/>
                        <w:rPr>
                          <w:rFonts w:ascii="Marianne" w:hAnsi="Marianne"/>
                          <w:color w:val="000048" w:themeColor="text1" w:themeShade="80"/>
                          <w:sz w:val="18"/>
                          <w:szCs w:val="18"/>
                        </w:rPr>
                      </w:pPr>
                      <w:r w:rsidRPr="006120F1">
                        <w:rPr>
                          <w:rFonts w:ascii="Marianne" w:hAnsi="Marianne"/>
                          <w:color w:val="000048" w:themeColor="text1" w:themeShade="80"/>
                          <w:sz w:val="18"/>
                          <w:szCs w:val="18"/>
                        </w:rPr>
                        <w:t>Responsable de la publication</w:t>
                      </w:r>
                      <w:r w:rsidRPr="006120F1">
                        <w:rPr>
                          <w:rFonts w:ascii="Calibri" w:hAnsi="Calibri" w:cs="Calibri"/>
                          <w:color w:val="000048" w:themeColor="text1" w:themeShade="80"/>
                          <w:sz w:val="18"/>
                          <w:szCs w:val="18"/>
                        </w:rPr>
                        <w:t> </w:t>
                      </w:r>
                      <w:r w:rsidRPr="006120F1">
                        <w:rPr>
                          <w:rFonts w:ascii="Marianne" w:hAnsi="Marianne"/>
                          <w:color w:val="000048" w:themeColor="text1" w:themeShade="80"/>
                          <w:sz w:val="18"/>
                          <w:szCs w:val="18"/>
                        </w:rPr>
                        <w:t xml:space="preserve">: </w:t>
                      </w:r>
                      <w:r w:rsidR="004F4D3E">
                        <w:rPr>
                          <w:rFonts w:ascii="Marianne" w:hAnsi="Marianne"/>
                          <w:color w:val="000048" w:themeColor="text1" w:themeShade="80"/>
                          <w:sz w:val="18"/>
                          <w:szCs w:val="18"/>
                        </w:rPr>
                        <w:t xml:space="preserve">Vincent Toussaint </w:t>
                      </w:r>
                    </w:p>
                    <w:p w14:paraId="27670BB4" w14:textId="0135C695" w:rsidR="004F4D3E" w:rsidRPr="004F4D3E" w:rsidRDefault="0026425E" w:rsidP="004F4D3E">
                      <w:pPr>
                        <w:pStyle w:val="Textecourant"/>
                        <w:ind w:left="567"/>
                        <w:rPr>
                          <w:rFonts w:ascii="Marianne" w:hAnsi="Marianne"/>
                          <w:color w:val="000048" w:themeColor="text1" w:themeShade="80"/>
                          <w:sz w:val="18"/>
                          <w:szCs w:val="18"/>
                        </w:rPr>
                      </w:pPr>
                      <w:r w:rsidRPr="006120F1">
                        <w:rPr>
                          <w:rFonts w:ascii="Marianne" w:hAnsi="Marianne"/>
                          <w:color w:val="000048" w:themeColor="text1" w:themeShade="80"/>
                          <w:sz w:val="18"/>
                          <w:szCs w:val="18"/>
                        </w:rPr>
                        <w:t>Rédaction</w:t>
                      </w:r>
                      <w:r w:rsidRPr="006120F1">
                        <w:rPr>
                          <w:rFonts w:ascii="Calibri" w:hAnsi="Calibri" w:cs="Calibri"/>
                          <w:color w:val="000048" w:themeColor="text1" w:themeShade="80"/>
                          <w:sz w:val="18"/>
                          <w:szCs w:val="18"/>
                        </w:rPr>
                        <w:t> </w:t>
                      </w:r>
                      <w:r w:rsidRPr="006120F1">
                        <w:rPr>
                          <w:rFonts w:ascii="Marianne" w:hAnsi="Marianne"/>
                          <w:color w:val="000048" w:themeColor="text1" w:themeShade="80"/>
                          <w:sz w:val="18"/>
                          <w:szCs w:val="18"/>
                        </w:rPr>
                        <w:t>: SER de</w:t>
                      </w:r>
                      <w:r w:rsidR="004F4D3E">
                        <w:rPr>
                          <w:rFonts w:ascii="Marianne" w:hAnsi="Marianne"/>
                          <w:color w:val="000048" w:themeColor="text1" w:themeShade="80"/>
                          <w:sz w:val="18"/>
                          <w:szCs w:val="18"/>
                        </w:rPr>
                        <w:t xml:space="preserve"> Rabat</w:t>
                      </w:r>
                    </w:p>
                    <w:p w14:paraId="15245287" w14:textId="4FA86BE0" w:rsidR="0026425E" w:rsidRPr="006120F1" w:rsidRDefault="0026425E" w:rsidP="0026425E">
                      <w:pPr>
                        <w:pStyle w:val="Textecourant"/>
                        <w:ind w:left="567"/>
                        <w:rPr>
                          <w:rFonts w:ascii="Marianne" w:hAnsi="Marianne"/>
                          <w:color w:val="2424FF" w:themeColor="text1" w:themeTint="99"/>
                          <w:sz w:val="18"/>
                          <w:szCs w:val="18"/>
                          <w:u w:val="single"/>
                        </w:rPr>
                      </w:pPr>
                      <w:r w:rsidRPr="006120F1">
                        <w:rPr>
                          <w:rFonts w:ascii="Marianne" w:hAnsi="Marianne"/>
                          <w:color w:val="2424FF" w:themeColor="text1" w:themeTint="99"/>
                          <w:sz w:val="18"/>
                          <w:szCs w:val="18"/>
                        </w:rPr>
                        <w:t>Abonnez-vous</w:t>
                      </w:r>
                      <w:r w:rsidRPr="006120F1">
                        <w:rPr>
                          <w:rFonts w:ascii="Calibri" w:hAnsi="Calibri" w:cs="Calibri"/>
                          <w:color w:val="2424FF" w:themeColor="text1" w:themeTint="99"/>
                          <w:sz w:val="18"/>
                          <w:szCs w:val="18"/>
                        </w:rPr>
                        <w:t> </w:t>
                      </w:r>
                      <w:r w:rsidRPr="006120F1">
                        <w:rPr>
                          <w:rFonts w:ascii="Marianne" w:hAnsi="Marianne"/>
                          <w:color w:val="2424FF" w:themeColor="text1" w:themeTint="99"/>
                          <w:sz w:val="18"/>
                          <w:szCs w:val="18"/>
                        </w:rPr>
                        <w:t xml:space="preserve">: </w:t>
                      </w:r>
                      <w:r w:rsidR="004F4D3E">
                        <w:rPr>
                          <w:rFonts w:ascii="Marianne" w:hAnsi="Marianne"/>
                          <w:color w:val="2424FF" w:themeColor="text1" w:themeTint="99"/>
                          <w:sz w:val="18"/>
                          <w:szCs w:val="18"/>
                          <w:u w:val="single"/>
                        </w:rPr>
                        <w:t>dehbia.salah@dgtresor.gouv.fr</w:t>
                      </w:r>
                    </w:p>
                    <w:p w14:paraId="2D7ECA6E" w14:textId="77777777" w:rsidR="0026425E" w:rsidRDefault="0026425E" w:rsidP="0026425E">
                      <w:pPr>
                        <w:jc w:val="center"/>
                      </w:pPr>
                    </w:p>
                  </w:txbxContent>
                </v:textbox>
                <w10:wrap type="topAndBottom" anchorx="page" anchory="page"/>
              </v:rect>
            </w:pict>
          </mc:Fallback>
        </mc:AlternateContent>
      </w:r>
      <w:r w:rsidR="0026425E" w:rsidRPr="00FF0A17">
        <w:rPr>
          <w:noProof/>
        </w:rPr>
        <mc:AlternateContent>
          <mc:Choice Requires="wps">
            <w:drawing>
              <wp:anchor distT="0" distB="0" distL="114300" distR="114300" simplePos="0" relativeHeight="251794432" behindDoc="1" locked="0" layoutInCell="1" allowOverlap="1" wp14:anchorId="1B127AAF" wp14:editId="2EF93F47">
                <wp:simplePos x="0" y="0"/>
                <wp:positionH relativeFrom="page">
                  <wp:align>left</wp:align>
                </wp:positionH>
                <wp:positionV relativeFrom="page">
                  <wp:posOffset>8837930</wp:posOffset>
                </wp:positionV>
                <wp:extent cx="7586980" cy="2002790"/>
                <wp:effectExtent l="0" t="0" r="0" b="0"/>
                <wp:wrapTopAndBottom/>
                <wp:docPr id="3" name="Rectangle 3"/>
                <wp:cNvGraphicFramePr/>
                <a:graphic xmlns:a="http://schemas.openxmlformats.org/drawingml/2006/main">
                  <a:graphicData uri="http://schemas.microsoft.com/office/word/2010/wordprocessingShape">
                    <wps:wsp>
                      <wps:cNvSpPr/>
                      <wps:spPr>
                        <a:xfrm>
                          <a:off x="0" y="0"/>
                          <a:ext cx="7586980" cy="200279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57A2B" w14:textId="77777777" w:rsidR="0026425E" w:rsidRDefault="0026425E" w:rsidP="0026425E">
                            <w:pPr>
                              <w:pStyle w:val="Pieddepage-BREVESECO"/>
                              <w:ind w:left="567"/>
                            </w:pPr>
                          </w:p>
                          <w:p w14:paraId="1FAC9EA9" w14:textId="77777777" w:rsidR="0026425E" w:rsidRPr="00393DEC" w:rsidRDefault="0026425E" w:rsidP="0026425E">
                            <w:pPr>
                              <w:pStyle w:val="Pieddepage-BREVESECO"/>
                              <w:ind w:left="567"/>
                            </w:pPr>
                            <w:r w:rsidRPr="001E5C80">
                              <w:rPr>
                                <w:color w:val="000048" w:themeColor="text1" w:themeShade="80"/>
                              </w:rPr>
                              <w:t xml:space="preserve">La direction générale du Trésor est présente dans plus de 100 pays à travers ses Services économiques. </w:t>
                            </w:r>
                            <w:r w:rsidRPr="001E5C80">
                              <w:rPr>
                                <w:color w:val="000048" w:themeColor="text1" w:themeShade="80"/>
                              </w:rPr>
                              <w:br/>
                              <w:t xml:space="preserve">Pour en savoir plus sur ses missions et ses implantations : </w:t>
                            </w:r>
                            <w:r>
                              <w:br/>
                            </w:r>
                            <w:hyperlink r:id="rId18" w:history="1">
                              <w:r w:rsidRPr="00837C0B">
                                <w:rPr>
                                  <w:rStyle w:val="Lienhypertexte"/>
                                </w:rPr>
                                <w:t>www.tresor.economie.gouv.fr/tresor-internationa</w:t>
                              </w:r>
                            </w:hyperlink>
                            <w:r w:rsidRPr="004B2371">
                              <w:rPr>
                                <w:color w:val="2424FF" w:themeColor="text1" w:themeTint="99"/>
                                <w:u w:val="single"/>
                              </w:rPr>
                              <w:t>l</w:t>
                            </w:r>
                          </w:p>
                          <w:p w14:paraId="3C4F8778" w14:textId="77777777" w:rsidR="0026425E" w:rsidRPr="00393DEC" w:rsidRDefault="0026425E" w:rsidP="0026425E">
                            <w:pPr>
                              <w:pStyle w:val="Textecourant"/>
                              <w:ind w:left="567"/>
                              <w:rPr>
                                <w:sz w:val="18"/>
                                <w:szCs w:val="18"/>
                              </w:rPr>
                            </w:pPr>
                            <w:r w:rsidRPr="004B2371">
                              <w:rPr>
                                <w:color w:val="000048" w:themeColor="text1" w:themeShade="80"/>
                                <w:sz w:val="18"/>
                                <w:szCs w:val="18"/>
                              </w:rPr>
                              <w:t>Responsable de la publication</w:t>
                            </w:r>
                            <w:r w:rsidRPr="004B2371">
                              <w:rPr>
                                <w:rFonts w:ascii="Calibri" w:hAnsi="Calibri" w:cs="Calibri"/>
                                <w:color w:val="000048" w:themeColor="text1" w:themeShade="80"/>
                                <w:sz w:val="18"/>
                                <w:szCs w:val="18"/>
                              </w:rPr>
                              <w:t> </w:t>
                            </w:r>
                            <w:r w:rsidRPr="004B2371">
                              <w:rPr>
                                <w:color w:val="000048" w:themeColor="text1" w:themeShade="80"/>
                                <w:sz w:val="18"/>
                                <w:szCs w:val="18"/>
                              </w:rPr>
                              <w:t>: Service économique de Nairobi</w:t>
                            </w:r>
                            <w:r>
                              <w:rPr>
                                <w:sz w:val="18"/>
                                <w:szCs w:val="18"/>
                              </w:rPr>
                              <w:br/>
                            </w:r>
                            <w:hyperlink r:id="rId19" w:history="1">
                              <w:r w:rsidRPr="00837C0B">
                                <w:rPr>
                                  <w:rStyle w:val="Lienhypertexte"/>
                                  <w:sz w:val="18"/>
                                  <w:szCs w:val="18"/>
                                </w:rPr>
                                <w:t>Jerome.baconin@dgtresor.gouv.fr</w:t>
                              </w:r>
                            </w:hyperlink>
                            <w:r w:rsidRPr="004B2371">
                              <w:rPr>
                                <w:color w:val="000048" w:themeColor="text1" w:themeShade="80"/>
                                <w:sz w:val="18"/>
                                <w:szCs w:val="18"/>
                              </w:rPr>
                              <w:t>,</w:t>
                            </w:r>
                            <w:r w:rsidRPr="00393DEC">
                              <w:rPr>
                                <w:sz w:val="18"/>
                                <w:szCs w:val="18"/>
                              </w:rPr>
                              <w:t xml:space="preserve">  </w:t>
                            </w:r>
                            <w:hyperlink r:id="rId20" w:history="1">
                              <w:r w:rsidRPr="00393DEC">
                                <w:rPr>
                                  <w:rStyle w:val="Lienhypertexte"/>
                                  <w:sz w:val="18"/>
                                  <w:szCs w:val="18"/>
                                </w:rPr>
                                <w:t>heloise.tournoux@dgtresor.gouv.fr</w:t>
                              </w:r>
                            </w:hyperlink>
                          </w:p>
                          <w:p w14:paraId="520CEAC6" w14:textId="77777777" w:rsidR="0026425E" w:rsidRPr="00393DEC" w:rsidRDefault="0026425E" w:rsidP="0026425E">
                            <w:pPr>
                              <w:pStyle w:val="Textecourant"/>
                              <w:ind w:left="567"/>
                              <w:rPr>
                                <w:sz w:val="18"/>
                                <w:szCs w:val="18"/>
                              </w:rPr>
                            </w:pPr>
                            <w:r w:rsidRPr="004B2371">
                              <w:rPr>
                                <w:color w:val="000048" w:themeColor="text1" w:themeShade="80"/>
                                <w:sz w:val="18"/>
                                <w:szCs w:val="18"/>
                              </w:rPr>
                              <w:t>Rédaction</w:t>
                            </w:r>
                            <w:r w:rsidRPr="004B2371">
                              <w:rPr>
                                <w:rFonts w:ascii="Calibri" w:hAnsi="Calibri" w:cs="Calibri"/>
                                <w:color w:val="000048" w:themeColor="text1" w:themeShade="80"/>
                                <w:sz w:val="18"/>
                                <w:szCs w:val="18"/>
                              </w:rPr>
                              <w:t> </w:t>
                            </w:r>
                            <w:r w:rsidRPr="004B2371">
                              <w:rPr>
                                <w:color w:val="000048" w:themeColor="text1" w:themeShade="80"/>
                                <w:sz w:val="18"/>
                                <w:szCs w:val="18"/>
                              </w:rPr>
                              <w:t>: SER de Nairobi et SE de l’AEOI</w:t>
                            </w:r>
                          </w:p>
                          <w:p w14:paraId="54978226" w14:textId="77777777" w:rsidR="0026425E" w:rsidRPr="004B2371" w:rsidRDefault="0026425E" w:rsidP="0026425E">
                            <w:pPr>
                              <w:pStyle w:val="Textecourant"/>
                              <w:ind w:left="567"/>
                              <w:rPr>
                                <w:color w:val="2424FF" w:themeColor="text1" w:themeTint="99"/>
                                <w:sz w:val="18"/>
                                <w:szCs w:val="18"/>
                                <w:u w:val="single"/>
                              </w:rPr>
                            </w:pPr>
                            <w:r w:rsidRPr="004B2371">
                              <w:rPr>
                                <w:color w:val="2424FF" w:themeColor="text1" w:themeTint="99"/>
                                <w:sz w:val="18"/>
                                <w:szCs w:val="18"/>
                              </w:rPr>
                              <w:t>Abonnez-vous</w:t>
                            </w:r>
                            <w:r w:rsidRPr="004B2371">
                              <w:rPr>
                                <w:rFonts w:ascii="Calibri" w:hAnsi="Calibri" w:cs="Calibri"/>
                                <w:color w:val="2424FF" w:themeColor="text1" w:themeTint="99"/>
                                <w:sz w:val="18"/>
                                <w:szCs w:val="18"/>
                              </w:rPr>
                              <w:t> </w:t>
                            </w:r>
                            <w:r w:rsidRPr="004B2371">
                              <w:rPr>
                                <w:color w:val="2424FF" w:themeColor="text1" w:themeTint="99"/>
                                <w:sz w:val="18"/>
                                <w:szCs w:val="18"/>
                              </w:rPr>
                              <w:t xml:space="preserve">: </w:t>
                            </w:r>
                            <w:r w:rsidRPr="004B2371">
                              <w:rPr>
                                <w:color w:val="2424FF" w:themeColor="text1" w:themeTint="99"/>
                                <w:sz w:val="18"/>
                                <w:szCs w:val="18"/>
                                <w:u w:val="single"/>
                              </w:rPr>
                              <w:t>contact-SEAEOI@dgtresor.gouv.fr</w:t>
                            </w:r>
                          </w:p>
                          <w:p w14:paraId="5368CBF0" w14:textId="77777777" w:rsidR="0026425E" w:rsidRDefault="0026425E" w:rsidP="00264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27AAF" id="Rectangle 3" o:spid="_x0000_s1028" style="position:absolute;margin-left:0;margin-top:695.9pt;width:597.4pt;height:157.7pt;z-index:-2515220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" fillcolor="#fcc63a [3205]" stroked="f" strokeweight="1pt">
                <v:textbox>
                  <w:txbxContent>
                    <w:p w14:paraId="54857A2B" w14:textId="77777777" w:rsidR="0026425E" w:rsidRDefault="0026425E" w:rsidP="0026425E">
                      <w:pPr>
                        <w:pStyle w:val="Pieddepage-BREVESECO"/>
                        <w:ind w:left="567"/>
                      </w:pPr>
                    </w:p>
                    <w:p w14:paraId="1FAC9EA9" w14:textId="77777777" w:rsidR="0026425E" w:rsidRPr="00393DEC" w:rsidRDefault="0026425E" w:rsidP="0026425E">
                      <w:pPr>
                        <w:pStyle w:val="Pieddepage-BREVESECO"/>
                        <w:ind w:left="567"/>
                      </w:pPr>
                      <w:r w:rsidRPr="001E5C80">
                        <w:rPr>
                          <w:color w:val="000048" w:themeColor="text1" w:themeShade="80"/>
                        </w:rPr>
                        <w:t xml:space="preserve">La direction générale du Trésor est présente dans plus de 100 pays à travers ses Services économiques. </w:t>
                      </w:r>
                      <w:r w:rsidRPr="001E5C80">
                        <w:rPr>
                          <w:color w:val="000048" w:themeColor="text1" w:themeShade="80"/>
                        </w:rPr>
                        <w:br/>
                        <w:t xml:space="preserve">Pour en savoir plus sur ses missions et ses implantations : </w:t>
                      </w:r>
                      <w:r>
                        <w:br/>
                      </w:r>
                      <w:hyperlink r:id="rId21" w:history="1">
                        <w:r w:rsidRPr="00837C0B">
                          <w:rPr>
                            <w:rStyle w:val="Lienhypertexte"/>
                          </w:rPr>
                          <w:t>www.tresor.economie.gouv.fr/tresor-internationa</w:t>
                        </w:r>
                      </w:hyperlink>
                      <w:r w:rsidRPr="004B2371">
                        <w:rPr>
                          <w:color w:val="2424FF" w:themeColor="text1" w:themeTint="99"/>
                          <w:u w:val="single"/>
                        </w:rPr>
                        <w:t>l</w:t>
                      </w:r>
                    </w:p>
                    <w:p w14:paraId="3C4F8778" w14:textId="77777777" w:rsidR="0026425E" w:rsidRPr="00393DEC" w:rsidRDefault="0026425E" w:rsidP="0026425E">
                      <w:pPr>
                        <w:pStyle w:val="Textecourant"/>
                        <w:ind w:left="567"/>
                        <w:rPr>
                          <w:sz w:val="18"/>
                          <w:szCs w:val="18"/>
                        </w:rPr>
                      </w:pPr>
                      <w:r w:rsidRPr="004B2371">
                        <w:rPr>
                          <w:color w:val="000048" w:themeColor="text1" w:themeShade="80"/>
                          <w:sz w:val="18"/>
                          <w:szCs w:val="18"/>
                        </w:rPr>
                        <w:t>Responsable de la publication</w:t>
                      </w:r>
                      <w:r w:rsidRPr="004B2371">
                        <w:rPr>
                          <w:rFonts w:ascii="Calibri" w:hAnsi="Calibri" w:cs="Calibri"/>
                          <w:color w:val="000048" w:themeColor="text1" w:themeShade="80"/>
                          <w:sz w:val="18"/>
                          <w:szCs w:val="18"/>
                        </w:rPr>
                        <w:t> </w:t>
                      </w:r>
                      <w:r w:rsidRPr="004B2371">
                        <w:rPr>
                          <w:color w:val="000048" w:themeColor="text1" w:themeShade="80"/>
                          <w:sz w:val="18"/>
                          <w:szCs w:val="18"/>
                        </w:rPr>
                        <w:t>: Service économique de Nairobi</w:t>
                      </w:r>
                      <w:r>
                        <w:rPr>
                          <w:sz w:val="18"/>
                          <w:szCs w:val="18"/>
                        </w:rPr>
                        <w:br/>
                      </w:r>
                      <w:hyperlink r:id="rId22" w:history="1">
                        <w:r w:rsidRPr="00837C0B">
                          <w:rPr>
                            <w:rStyle w:val="Lienhypertexte"/>
                            <w:sz w:val="18"/>
                            <w:szCs w:val="18"/>
                          </w:rPr>
                          <w:t>Jerome.baconin@dgtresor.gouv.fr</w:t>
                        </w:r>
                      </w:hyperlink>
                      <w:r w:rsidRPr="004B2371">
                        <w:rPr>
                          <w:color w:val="000048" w:themeColor="text1" w:themeShade="80"/>
                          <w:sz w:val="18"/>
                          <w:szCs w:val="18"/>
                        </w:rPr>
                        <w:t>,</w:t>
                      </w:r>
                      <w:r w:rsidRPr="00393DEC">
                        <w:rPr>
                          <w:sz w:val="18"/>
                          <w:szCs w:val="18"/>
                        </w:rPr>
                        <w:t xml:space="preserve">  </w:t>
                      </w:r>
                      <w:hyperlink r:id="rId23" w:history="1">
                        <w:r w:rsidRPr="00393DEC">
                          <w:rPr>
                            <w:rStyle w:val="Lienhypertexte"/>
                            <w:sz w:val="18"/>
                            <w:szCs w:val="18"/>
                          </w:rPr>
                          <w:t>heloise.tournoux@dgtresor.gouv.fr</w:t>
                        </w:r>
                      </w:hyperlink>
                    </w:p>
                    <w:p w14:paraId="520CEAC6" w14:textId="77777777" w:rsidR="0026425E" w:rsidRPr="00393DEC" w:rsidRDefault="0026425E" w:rsidP="0026425E">
                      <w:pPr>
                        <w:pStyle w:val="Textecourant"/>
                        <w:ind w:left="567"/>
                        <w:rPr>
                          <w:sz w:val="18"/>
                          <w:szCs w:val="18"/>
                        </w:rPr>
                      </w:pPr>
                      <w:r w:rsidRPr="004B2371">
                        <w:rPr>
                          <w:color w:val="000048" w:themeColor="text1" w:themeShade="80"/>
                          <w:sz w:val="18"/>
                          <w:szCs w:val="18"/>
                        </w:rPr>
                        <w:t>Rédaction</w:t>
                      </w:r>
                      <w:r w:rsidRPr="004B2371">
                        <w:rPr>
                          <w:rFonts w:ascii="Calibri" w:hAnsi="Calibri" w:cs="Calibri"/>
                          <w:color w:val="000048" w:themeColor="text1" w:themeShade="80"/>
                          <w:sz w:val="18"/>
                          <w:szCs w:val="18"/>
                        </w:rPr>
                        <w:t> </w:t>
                      </w:r>
                      <w:r w:rsidRPr="004B2371">
                        <w:rPr>
                          <w:color w:val="000048" w:themeColor="text1" w:themeShade="80"/>
                          <w:sz w:val="18"/>
                          <w:szCs w:val="18"/>
                        </w:rPr>
                        <w:t>: SER de Nairobi et SE de l’AEOI</w:t>
                      </w:r>
                    </w:p>
                    <w:p w14:paraId="54978226" w14:textId="77777777" w:rsidR="0026425E" w:rsidRPr="004B2371" w:rsidRDefault="0026425E" w:rsidP="0026425E">
                      <w:pPr>
                        <w:pStyle w:val="Textecourant"/>
                        <w:ind w:left="567"/>
                        <w:rPr>
                          <w:color w:val="2424FF" w:themeColor="text1" w:themeTint="99"/>
                          <w:sz w:val="18"/>
                          <w:szCs w:val="18"/>
                          <w:u w:val="single"/>
                        </w:rPr>
                      </w:pPr>
                      <w:r w:rsidRPr="004B2371">
                        <w:rPr>
                          <w:color w:val="2424FF" w:themeColor="text1" w:themeTint="99"/>
                          <w:sz w:val="18"/>
                          <w:szCs w:val="18"/>
                        </w:rPr>
                        <w:t>Abonnez-vous</w:t>
                      </w:r>
                      <w:r w:rsidRPr="004B2371">
                        <w:rPr>
                          <w:rFonts w:ascii="Calibri" w:hAnsi="Calibri" w:cs="Calibri"/>
                          <w:color w:val="2424FF" w:themeColor="text1" w:themeTint="99"/>
                          <w:sz w:val="18"/>
                          <w:szCs w:val="18"/>
                        </w:rPr>
                        <w:t> </w:t>
                      </w:r>
                      <w:r w:rsidRPr="004B2371">
                        <w:rPr>
                          <w:color w:val="2424FF" w:themeColor="text1" w:themeTint="99"/>
                          <w:sz w:val="18"/>
                          <w:szCs w:val="18"/>
                        </w:rPr>
                        <w:t xml:space="preserve">: </w:t>
                      </w:r>
                      <w:r w:rsidRPr="004B2371">
                        <w:rPr>
                          <w:color w:val="2424FF" w:themeColor="text1" w:themeTint="99"/>
                          <w:sz w:val="18"/>
                          <w:szCs w:val="18"/>
                          <w:u w:val="single"/>
                        </w:rPr>
                        <w:t>contact-SEAEOI@dgtresor.gouv.fr</w:t>
                      </w:r>
                    </w:p>
                    <w:p w14:paraId="5368CBF0" w14:textId="77777777" w:rsidR="0026425E" w:rsidRDefault="0026425E" w:rsidP="0026425E">
                      <w:pPr>
                        <w:jc w:val="center"/>
                      </w:pPr>
                    </w:p>
                  </w:txbxContent>
                </v:textbox>
                <w10:wrap type="topAndBottom" anchorx="page" anchory="page"/>
              </v:rect>
            </w:pict>
          </mc:Fallback>
        </mc:AlternateContent>
      </w:r>
    </w:p>
    <w:sectPr w:rsidR="00EB02C3" w:rsidRPr="00FF0A17" w:rsidSect="00EB02C3">
      <w:pgSz w:w="11906" w:h="16838"/>
      <w:pgMar w:top="142"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A8DB" w14:textId="77777777" w:rsidR="00A70942" w:rsidRDefault="00A70942" w:rsidP="001C2361">
      <w:pPr>
        <w:spacing w:after="0" w:line="240" w:lineRule="auto"/>
      </w:pPr>
      <w:r>
        <w:separator/>
      </w:r>
    </w:p>
  </w:endnote>
  <w:endnote w:type="continuationSeparator" w:id="0">
    <w:p w14:paraId="1BF723CC" w14:textId="77777777" w:rsidR="00A70942" w:rsidRDefault="00A70942"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004C" w14:textId="77777777" w:rsidR="00A70942" w:rsidRDefault="00A70942" w:rsidP="001C2361">
      <w:pPr>
        <w:spacing w:after="0" w:line="240" w:lineRule="auto"/>
      </w:pPr>
      <w:r>
        <w:separator/>
      </w:r>
    </w:p>
  </w:footnote>
  <w:footnote w:type="continuationSeparator" w:id="0">
    <w:p w14:paraId="0510DF60" w14:textId="77777777" w:rsidR="00A70942" w:rsidRDefault="00A70942"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5BF66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85.5pt;height:83.2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E74FB"/>
    <w:multiLevelType w:val="hybridMultilevel"/>
    <w:tmpl w:val="AD3080C2"/>
    <w:lvl w:ilvl="0" w:tplc="FA60BC6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95477"/>
    <w:multiLevelType w:val="hybridMultilevel"/>
    <w:tmpl w:val="228EE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E548DA"/>
    <w:multiLevelType w:val="multilevel"/>
    <w:tmpl w:val="2440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45B63"/>
    <w:multiLevelType w:val="hybridMultilevel"/>
    <w:tmpl w:val="2CC83B7E"/>
    <w:lvl w:ilvl="0" w:tplc="ADD2F326">
      <w:start w:val="1"/>
      <w:numFmt w:val="bullet"/>
      <w:pStyle w:val="LIste1-BREVESECO"/>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4C9D5EA4"/>
    <w:multiLevelType w:val="hybridMultilevel"/>
    <w:tmpl w:val="D6120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0B554A1"/>
    <w:multiLevelType w:val="hybridMultilevel"/>
    <w:tmpl w:val="6FEE9FF0"/>
    <w:lvl w:ilvl="0" w:tplc="C6E86AFA">
      <w:numFmt w:val="bullet"/>
      <w:lvlText w:val="-"/>
      <w:lvlJc w:val="left"/>
      <w:pPr>
        <w:ind w:left="1069" w:hanging="360"/>
      </w:pPr>
      <w:rPr>
        <w:rFonts w:ascii="Calibri Light" w:eastAsiaTheme="minorHAnsi" w:hAnsi="Calibri Light" w:cs="Calibri Light"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41700EA"/>
    <w:multiLevelType w:val="hybridMultilevel"/>
    <w:tmpl w:val="DC3EBD92"/>
    <w:lvl w:ilvl="0" w:tplc="AB96337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2B64AF"/>
    <w:multiLevelType w:val="hybridMultilevel"/>
    <w:tmpl w:val="BBC65348"/>
    <w:lvl w:ilvl="0" w:tplc="CF42A83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9"/>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19"/>
  </w:num>
  <w:num w:numId="7">
    <w:abstractNumId w:val="7"/>
  </w:num>
  <w:num w:numId="8">
    <w:abstractNumId w:val="6"/>
  </w:num>
  <w:num w:numId="9">
    <w:abstractNumId w:val="2"/>
  </w:num>
  <w:num w:numId="10">
    <w:abstractNumId w:val="4"/>
  </w:num>
  <w:num w:numId="11">
    <w:abstractNumId w:val="0"/>
  </w:num>
  <w:num w:numId="12">
    <w:abstractNumId w:val="18"/>
  </w:num>
  <w:num w:numId="13">
    <w:abstractNumId w:val="3"/>
  </w:num>
  <w:num w:numId="14">
    <w:abstractNumId w:val="10"/>
  </w:num>
  <w:num w:numId="15">
    <w:abstractNumId w:val="12"/>
  </w:num>
  <w:num w:numId="16">
    <w:abstractNumId w:val="8"/>
  </w:num>
  <w:num w:numId="17">
    <w:abstractNumId w:val="1"/>
  </w:num>
  <w:num w:numId="18">
    <w:abstractNumId w:val="13"/>
  </w:num>
  <w:num w:numId="19">
    <w:abstractNumId w:val="5"/>
  </w:num>
  <w:num w:numId="20">
    <w:abstractNumId w:val="11"/>
  </w:num>
  <w:num w:numId="21">
    <w:abstractNumId w:val="15"/>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BF"/>
    <w:rsid w:val="0000208B"/>
    <w:rsid w:val="000064C1"/>
    <w:rsid w:val="00006D9E"/>
    <w:rsid w:val="00020EE2"/>
    <w:rsid w:val="00022011"/>
    <w:rsid w:val="00022880"/>
    <w:rsid w:val="00022F44"/>
    <w:rsid w:val="0003726C"/>
    <w:rsid w:val="00041168"/>
    <w:rsid w:val="00043431"/>
    <w:rsid w:val="00045CF8"/>
    <w:rsid w:val="000473A2"/>
    <w:rsid w:val="00050225"/>
    <w:rsid w:val="00051B39"/>
    <w:rsid w:val="000534EC"/>
    <w:rsid w:val="000614B6"/>
    <w:rsid w:val="00064115"/>
    <w:rsid w:val="000676F2"/>
    <w:rsid w:val="00071F97"/>
    <w:rsid w:val="00072116"/>
    <w:rsid w:val="000763B3"/>
    <w:rsid w:val="00080037"/>
    <w:rsid w:val="00080115"/>
    <w:rsid w:val="000921F0"/>
    <w:rsid w:val="00095494"/>
    <w:rsid w:val="00096D2B"/>
    <w:rsid w:val="00097777"/>
    <w:rsid w:val="000A1918"/>
    <w:rsid w:val="000A6EBF"/>
    <w:rsid w:val="000B5449"/>
    <w:rsid w:val="000B7755"/>
    <w:rsid w:val="000E0360"/>
    <w:rsid w:val="000E1E2F"/>
    <w:rsid w:val="000E6711"/>
    <w:rsid w:val="000E7793"/>
    <w:rsid w:val="000F2C4E"/>
    <w:rsid w:val="00100569"/>
    <w:rsid w:val="00100C95"/>
    <w:rsid w:val="001105E1"/>
    <w:rsid w:val="001109EF"/>
    <w:rsid w:val="00111C32"/>
    <w:rsid w:val="0012430D"/>
    <w:rsid w:val="0012652F"/>
    <w:rsid w:val="00134DE8"/>
    <w:rsid w:val="001360A8"/>
    <w:rsid w:val="00136854"/>
    <w:rsid w:val="00147754"/>
    <w:rsid w:val="001505C0"/>
    <w:rsid w:val="00152C27"/>
    <w:rsid w:val="00156975"/>
    <w:rsid w:val="001632A9"/>
    <w:rsid w:val="00175A94"/>
    <w:rsid w:val="00175E92"/>
    <w:rsid w:val="00180111"/>
    <w:rsid w:val="0018143D"/>
    <w:rsid w:val="00184135"/>
    <w:rsid w:val="0018416F"/>
    <w:rsid w:val="0019173B"/>
    <w:rsid w:val="0019280B"/>
    <w:rsid w:val="00193DBA"/>
    <w:rsid w:val="001952D4"/>
    <w:rsid w:val="001A1A43"/>
    <w:rsid w:val="001A1CBD"/>
    <w:rsid w:val="001A1CD5"/>
    <w:rsid w:val="001A3DD1"/>
    <w:rsid w:val="001A5A37"/>
    <w:rsid w:val="001B1CF0"/>
    <w:rsid w:val="001B3842"/>
    <w:rsid w:val="001C100F"/>
    <w:rsid w:val="001C2361"/>
    <w:rsid w:val="001C5EC8"/>
    <w:rsid w:val="001E4D67"/>
    <w:rsid w:val="001E5C80"/>
    <w:rsid w:val="001F08F2"/>
    <w:rsid w:val="001F235A"/>
    <w:rsid w:val="001F2D7C"/>
    <w:rsid w:val="001F6B71"/>
    <w:rsid w:val="00202023"/>
    <w:rsid w:val="00223554"/>
    <w:rsid w:val="00225798"/>
    <w:rsid w:val="00246C65"/>
    <w:rsid w:val="00250F27"/>
    <w:rsid w:val="002550BB"/>
    <w:rsid w:val="00255F30"/>
    <w:rsid w:val="00257E48"/>
    <w:rsid w:val="0026425E"/>
    <w:rsid w:val="0027022D"/>
    <w:rsid w:val="00273612"/>
    <w:rsid w:val="002762C9"/>
    <w:rsid w:val="002845E3"/>
    <w:rsid w:val="00292ED6"/>
    <w:rsid w:val="00297A39"/>
    <w:rsid w:val="002D4C04"/>
    <w:rsid w:val="002D5470"/>
    <w:rsid w:val="002E6890"/>
    <w:rsid w:val="002E7383"/>
    <w:rsid w:val="002F210F"/>
    <w:rsid w:val="002F49E1"/>
    <w:rsid w:val="002F50A8"/>
    <w:rsid w:val="0030017B"/>
    <w:rsid w:val="0030148A"/>
    <w:rsid w:val="00305ABA"/>
    <w:rsid w:val="00317870"/>
    <w:rsid w:val="00322804"/>
    <w:rsid w:val="00323740"/>
    <w:rsid w:val="0032537C"/>
    <w:rsid w:val="003257BD"/>
    <w:rsid w:val="0033036F"/>
    <w:rsid w:val="00330428"/>
    <w:rsid w:val="00332310"/>
    <w:rsid w:val="003339CE"/>
    <w:rsid w:val="00333D56"/>
    <w:rsid w:val="003407BF"/>
    <w:rsid w:val="00341E94"/>
    <w:rsid w:val="00347F9E"/>
    <w:rsid w:val="00351E1C"/>
    <w:rsid w:val="00356D98"/>
    <w:rsid w:val="0036437D"/>
    <w:rsid w:val="0036599F"/>
    <w:rsid w:val="00370B52"/>
    <w:rsid w:val="00371D3C"/>
    <w:rsid w:val="00377431"/>
    <w:rsid w:val="003847EC"/>
    <w:rsid w:val="00393DEC"/>
    <w:rsid w:val="003A7EB8"/>
    <w:rsid w:val="003B1A22"/>
    <w:rsid w:val="003B33D3"/>
    <w:rsid w:val="003D06FE"/>
    <w:rsid w:val="003D1ADB"/>
    <w:rsid w:val="003D2AD3"/>
    <w:rsid w:val="003D2E74"/>
    <w:rsid w:val="003D5550"/>
    <w:rsid w:val="003D6537"/>
    <w:rsid w:val="003D6F44"/>
    <w:rsid w:val="003E0803"/>
    <w:rsid w:val="0040330E"/>
    <w:rsid w:val="0040497A"/>
    <w:rsid w:val="00414190"/>
    <w:rsid w:val="00430C32"/>
    <w:rsid w:val="004372C1"/>
    <w:rsid w:val="00450D73"/>
    <w:rsid w:val="00452C51"/>
    <w:rsid w:val="004565BD"/>
    <w:rsid w:val="00456E7C"/>
    <w:rsid w:val="004619DE"/>
    <w:rsid w:val="00464E6B"/>
    <w:rsid w:val="004716CD"/>
    <w:rsid w:val="00471702"/>
    <w:rsid w:val="00472C6F"/>
    <w:rsid w:val="00475FD6"/>
    <w:rsid w:val="00481AB8"/>
    <w:rsid w:val="00487110"/>
    <w:rsid w:val="004908E5"/>
    <w:rsid w:val="00496D10"/>
    <w:rsid w:val="004A28DB"/>
    <w:rsid w:val="004A298B"/>
    <w:rsid w:val="004B2371"/>
    <w:rsid w:val="004B59AD"/>
    <w:rsid w:val="004B59DE"/>
    <w:rsid w:val="004B6D6B"/>
    <w:rsid w:val="004C3273"/>
    <w:rsid w:val="004C56E1"/>
    <w:rsid w:val="004D7C76"/>
    <w:rsid w:val="004E53C7"/>
    <w:rsid w:val="004E5DEC"/>
    <w:rsid w:val="004E6C1A"/>
    <w:rsid w:val="004E6DB3"/>
    <w:rsid w:val="004E7972"/>
    <w:rsid w:val="004F211B"/>
    <w:rsid w:val="004F2284"/>
    <w:rsid w:val="004F415D"/>
    <w:rsid w:val="004F4D3E"/>
    <w:rsid w:val="005068D4"/>
    <w:rsid w:val="005077FB"/>
    <w:rsid w:val="005151DA"/>
    <w:rsid w:val="00532CDF"/>
    <w:rsid w:val="00533C10"/>
    <w:rsid w:val="00541AB4"/>
    <w:rsid w:val="0054345F"/>
    <w:rsid w:val="00543CA9"/>
    <w:rsid w:val="00551B5A"/>
    <w:rsid w:val="00561CC4"/>
    <w:rsid w:val="0056317C"/>
    <w:rsid w:val="00565552"/>
    <w:rsid w:val="0056649F"/>
    <w:rsid w:val="00567B9A"/>
    <w:rsid w:val="00571A3A"/>
    <w:rsid w:val="00577B86"/>
    <w:rsid w:val="005806A2"/>
    <w:rsid w:val="00580EC6"/>
    <w:rsid w:val="00590894"/>
    <w:rsid w:val="005917A7"/>
    <w:rsid w:val="00591C66"/>
    <w:rsid w:val="0059242E"/>
    <w:rsid w:val="00595003"/>
    <w:rsid w:val="005A1ECF"/>
    <w:rsid w:val="005A6693"/>
    <w:rsid w:val="005B28D9"/>
    <w:rsid w:val="005B359C"/>
    <w:rsid w:val="005B3D40"/>
    <w:rsid w:val="005C1618"/>
    <w:rsid w:val="005C4311"/>
    <w:rsid w:val="005C5142"/>
    <w:rsid w:val="005E5742"/>
    <w:rsid w:val="005E6FED"/>
    <w:rsid w:val="005E7652"/>
    <w:rsid w:val="00610942"/>
    <w:rsid w:val="006203EB"/>
    <w:rsid w:val="0062262F"/>
    <w:rsid w:val="00624BD9"/>
    <w:rsid w:val="00625DE8"/>
    <w:rsid w:val="00627753"/>
    <w:rsid w:val="00632692"/>
    <w:rsid w:val="00632DEA"/>
    <w:rsid w:val="00641868"/>
    <w:rsid w:val="00644C7C"/>
    <w:rsid w:val="00645264"/>
    <w:rsid w:val="00647193"/>
    <w:rsid w:val="006509BA"/>
    <w:rsid w:val="006529A4"/>
    <w:rsid w:val="006624D9"/>
    <w:rsid w:val="00672C15"/>
    <w:rsid w:val="006764D9"/>
    <w:rsid w:val="006A0293"/>
    <w:rsid w:val="006A3795"/>
    <w:rsid w:val="006B18A9"/>
    <w:rsid w:val="006B3D43"/>
    <w:rsid w:val="006B4AE0"/>
    <w:rsid w:val="006B5511"/>
    <w:rsid w:val="006B5EB2"/>
    <w:rsid w:val="006C3EF1"/>
    <w:rsid w:val="006D0844"/>
    <w:rsid w:val="006D209E"/>
    <w:rsid w:val="006D4B84"/>
    <w:rsid w:val="006D4D83"/>
    <w:rsid w:val="006D5ED3"/>
    <w:rsid w:val="006D7ED9"/>
    <w:rsid w:val="006E3C05"/>
    <w:rsid w:val="006E40BB"/>
    <w:rsid w:val="006E6805"/>
    <w:rsid w:val="006E6FA7"/>
    <w:rsid w:val="006F17AB"/>
    <w:rsid w:val="006F3FF9"/>
    <w:rsid w:val="006F4CCE"/>
    <w:rsid w:val="006F6043"/>
    <w:rsid w:val="00713D95"/>
    <w:rsid w:val="007241D4"/>
    <w:rsid w:val="0072658D"/>
    <w:rsid w:val="0073149E"/>
    <w:rsid w:val="0073377D"/>
    <w:rsid w:val="00733BC6"/>
    <w:rsid w:val="00733CCE"/>
    <w:rsid w:val="00737F92"/>
    <w:rsid w:val="007412A1"/>
    <w:rsid w:val="007412BA"/>
    <w:rsid w:val="00743A17"/>
    <w:rsid w:val="00743DD2"/>
    <w:rsid w:val="00745853"/>
    <w:rsid w:val="00754E7E"/>
    <w:rsid w:val="00762B31"/>
    <w:rsid w:val="00763D33"/>
    <w:rsid w:val="0077520D"/>
    <w:rsid w:val="00776C9A"/>
    <w:rsid w:val="00777884"/>
    <w:rsid w:val="00781BFC"/>
    <w:rsid w:val="0078229D"/>
    <w:rsid w:val="007846A2"/>
    <w:rsid w:val="007855F6"/>
    <w:rsid w:val="00791106"/>
    <w:rsid w:val="00791423"/>
    <w:rsid w:val="007932B7"/>
    <w:rsid w:val="00793E1C"/>
    <w:rsid w:val="007952D4"/>
    <w:rsid w:val="00797604"/>
    <w:rsid w:val="007A1134"/>
    <w:rsid w:val="007A352F"/>
    <w:rsid w:val="007A59FC"/>
    <w:rsid w:val="007B0159"/>
    <w:rsid w:val="007B5B8F"/>
    <w:rsid w:val="007B74A6"/>
    <w:rsid w:val="007C3330"/>
    <w:rsid w:val="007D5886"/>
    <w:rsid w:val="007E2C4C"/>
    <w:rsid w:val="007E456F"/>
    <w:rsid w:val="007E6D56"/>
    <w:rsid w:val="007E7D22"/>
    <w:rsid w:val="007F4001"/>
    <w:rsid w:val="007F55EB"/>
    <w:rsid w:val="007F6278"/>
    <w:rsid w:val="007F632E"/>
    <w:rsid w:val="007F6508"/>
    <w:rsid w:val="008029D3"/>
    <w:rsid w:val="0080378E"/>
    <w:rsid w:val="00812931"/>
    <w:rsid w:val="00816CD2"/>
    <w:rsid w:val="00820F0C"/>
    <w:rsid w:val="00824A98"/>
    <w:rsid w:val="008319F3"/>
    <w:rsid w:val="00846C6D"/>
    <w:rsid w:val="008516DA"/>
    <w:rsid w:val="008554DE"/>
    <w:rsid w:val="00856A7E"/>
    <w:rsid w:val="00865F57"/>
    <w:rsid w:val="00872358"/>
    <w:rsid w:val="00877D40"/>
    <w:rsid w:val="00881AF4"/>
    <w:rsid w:val="008835AE"/>
    <w:rsid w:val="00890E59"/>
    <w:rsid w:val="008918AF"/>
    <w:rsid w:val="008924BF"/>
    <w:rsid w:val="008A1273"/>
    <w:rsid w:val="008A299F"/>
    <w:rsid w:val="008A4A29"/>
    <w:rsid w:val="008B697B"/>
    <w:rsid w:val="008C01B5"/>
    <w:rsid w:val="008C0BA7"/>
    <w:rsid w:val="008C0DC9"/>
    <w:rsid w:val="008C1B6E"/>
    <w:rsid w:val="008C23C2"/>
    <w:rsid w:val="008C62E1"/>
    <w:rsid w:val="008D423C"/>
    <w:rsid w:val="008E1707"/>
    <w:rsid w:val="008F0191"/>
    <w:rsid w:val="008F7A1E"/>
    <w:rsid w:val="0091087F"/>
    <w:rsid w:val="00911148"/>
    <w:rsid w:val="00920915"/>
    <w:rsid w:val="0092268E"/>
    <w:rsid w:val="009233E1"/>
    <w:rsid w:val="00924ECB"/>
    <w:rsid w:val="0092591C"/>
    <w:rsid w:val="0092634F"/>
    <w:rsid w:val="0094223F"/>
    <w:rsid w:val="00952A36"/>
    <w:rsid w:val="00957E6E"/>
    <w:rsid w:val="009610CE"/>
    <w:rsid w:val="0096503C"/>
    <w:rsid w:val="0096625D"/>
    <w:rsid w:val="009770F2"/>
    <w:rsid w:val="00981726"/>
    <w:rsid w:val="00985384"/>
    <w:rsid w:val="00985A53"/>
    <w:rsid w:val="009A600C"/>
    <w:rsid w:val="009B7F35"/>
    <w:rsid w:val="009C6B32"/>
    <w:rsid w:val="009D6282"/>
    <w:rsid w:val="009D65B6"/>
    <w:rsid w:val="009D6F0A"/>
    <w:rsid w:val="009E1151"/>
    <w:rsid w:val="009F118B"/>
    <w:rsid w:val="009F69EB"/>
    <w:rsid w:val="00A0197D"/>
    <w:rsid w:val="00A068A5"/>
    <w:rsid w:val="00A073CB"/>
    <w:rsid w:val="00A15C2E"/>
    <w:rsid w:val="00A164E0"/>
    <w:rsid w:val="00A16E6F"/>
    <w:rsid w:val="00A17D27"/>
    <w:rsid w:val="00A2007D"/>
    <w:rsid w:val="00A2055D"/>
    <w:rsid w:val="00A21234"/>
    <w:rsid w:val="00A2213C"/>
    <w:rsid w:val="00A233D7"/>
    <w:rsid w:val="00A27EA0"/>
    <w:rsid w:val="00A35142"/>
    <w:rsid w:val="00A413F3"/>
    <w:rsid w:val="00A453B9"/>
    <w:rsid w:val="00A526A0"/>
    <w:rsid w:val="00A542E3"/>
    <w:rsid w:val="00A554F9"/>
    <w:rsid w:val="00A57C1B"/>
    <w:rsid w:val="00A62DFF"/>
    <w:rsid w:val="00A637B8"/>
    <w:rsid w:val="00A70942"/>
    <w:rsid w:val="00A87B09"/>
    <w:rsid w:val="00A92617"/>
    <w:rsid w:val="00AA5DA2"/>
    <w:rsid w:val="00AB0CF9"/>
    <w:rsid w:val="00AB3252"/>
    <w:rsid w:val="00AB48A8"/>
    <w:rsid w:val="00AC17E1"/>
    <w:rsid w:val="00AD0B85"/>
    <w:rsid w:val="00AE00C8"/>
    <w:rsid w:val="00AE27C2"/>
    <w:rsid w:val="00AE3D82"/>
    <w:rsid w:val="00AE4BD4"/>
    <w:rsid w:val="00AE56B6"/>
    <w:rsid w:val="00AF2E8D"/>
    <w:rsid w:val="00AF4B5F"/>
    <w:rsid w:val="00B01836"/>
    <w:rsid w:val="00B15C42"/>
    <w:rsid w:val="00B16C2B"/>
    <w:rsid w:val="00B27E26"/>
    <w:rsid w:val="00B30489"/>
    <w:rsid w:val="00B4175D"/>
    <w:rsid w:val="00B43F69"/>
    <w:rsid w:val="00B454D0"/>
    <w:rsid w:val="00B524F2"/>
    <w:rsid w:val="00B62885"/>
    <w:rsid w:val="00B62BD1"/>
    <w:rsid w:val="00B6555F"/>
    <w:rsid w:val="00B8390D"/>
    <w:rsid w:val="00B95CDB"/>
    <w:rsid w:val="00BA4546"/>
    <w:rsid w:val="00BA5EF8"/>
    <w:rsid w:val="00BA708A"/>
    <w:rsid w:val="00BA7283"/>
    <w:rsid w:val="00BB069D"/>
    <w:rsid w:val="00BB12C7"/>
    <w:rsid w:val="00BB253D"/>
    <w:rsid w:val="00BC0282"/>
    <w:rsid w:val="00BE3CC0"/>
    <w:rsid w:val="00BE7CCA"/>
    <w:rsid w:val="00BF14A7"/>
    <w:rsid w:val="00BF4E9B"/>
    <w:rsid w:val="00C162BF"/>
    <w:rsid w:val="00C17448"/>
    <w:rsid w:val="00C17508"/>
    <w:rsid w:val="00C25468"/>
    <w:rsid w:val="00C264C8"/>
    <w:rsid w:val="00C26A1B"/>
    <w:rsid w:val="00C34A5E"/>
    <w:rsid w:val="00C3555F"/>
    <w:rsid w:val="00C41E6D"/>
    <w:rsid w:val="00C42AD3"/>
    <w:rsid w:val="00C53EA1"/>
    <w:rsid w:val="00C60025"/>
    <w:rsid w:val="00C62C9E"/>
    <w:rsid w:val="00C8538E"/>
    <w:rsid w:val="00C85ED9"/>
    <w:rsid w:val="00C9503E"/>
    <w:rsid w:val="00CA0084"/>
    <w:rsid w:val="00CA50BD"/>
    <w:rsid w:val="00CA5F26"/>
    <w:rsid w:val="00CB51F4"/>
    <w:rsid w:val="00CB6047"/>
    <w:rsid w:val="00CC1270"/>
    <w:rsid w:val="00CC3768"/>
    <w:rsid w:val="00CC37AF"/>
    <w:rsid w:val="00CC62C0"/>
    <w:rsid w:val="00CD1F5E"/>
    <w:rsid w:val="00CD6A1A"/>
    <w:rsid w:val="00CE2F29"/>
    <w:rsid w:val="00CF0AFB"/>
    <w:rsid w:val="00CF49B9"/>
    <w:rsid w:val="00D11E72"/>
    <w:rsid w:val="00D13547"/>
    <w:rsid w:val="00D15649"/>
    <w:rsid w:val="00D17FCE"/>
    <w:rsid w:val="00D21565"/>
    <w:rsid w:val="00D2223F"/>
    <w:rsid w:val="00D309B8"/>
    <w:rsid w:val="00D44B9E"/>
    <w:rsid w:val="00D559F2"/>
    <w:rsid w:val="00D6187C"/>
    <w:rsid w:val="00D626E8"/>
    <w:rsid w:val="00D647F8"/>
    <w:rsid w:val="00D6510E"/>
    <w:rsid w:val="00D75547"/>
    <w:rsid w:val="00D7794E"/>
    <w:rsid w:val="00D82E2E"/>
    <w:rsid w:val="00D8590D"/>
    <w:rsid w:val="00D86BC0"/>
    <w:rsid w:val="00D87853"/>
    <w:rsid w:val="00D91814"/>
    <w:rsid w:val="00D9438C"/>
    <w:rsid w:val="00DA218D"/>
    <w:rsid w:val="00DA5AF4"/>
    <w:rsid w:val="00DB3A59"/>
    <w:rsid w:val="00DB3E4A"/>
    <w:rsid w:val="00DB768A"/>
    <w:rsid w:val="00DC4222"/>
    <w:rsid w:val="00DC4C3C"/>
    <w:rsid w:val="00DC50F6"/>
    <w:rsid w:val="00DC513F"/>
    <w:rsid w:val="00DC6A8B"/>
    <w:rsid w:val="00DD15C9"/>
    <w:rsid w:val="00DD7F88"/>
    <w:rsid w:val="00DE0903"/>
    <w:rsid w:val="00DE5AE7"/>
    <w:rsid w:val="00DE6B2F"/>
    <w:rsid w:val="00E00D90"/>
    <w:rsid w:val="00E01524"/>
    <w:rsid w:val="00E0485A"/>
    <w:rsid w:val="00E07DE5"/>
    <w:rsid w:val="00E12D9E"/>
    <w:rsid w:val="00E17D80"/>
    <w:rsid w:val="00E2222E"/>
    <w:rsid w:val="00E23C6C"/>
    <w:rsid w:val="00E25388"/>
    <w:rsid w:val="00E273AF"/>
    <w:rsid w:val="00E31B0A"/>
    <w:rsid w:val="00E4347E"/>
    <w:rsid w:val="00E50FEA"/>
    <w:rsid w:val="00E57E16"/>
    <w:rsid w:val="00E734CA"/>
    <w:rsid w:val="00E73D15"/>
    <w:rsid w:val="00E77800"/>
    <w:rsid w:val="00E810B7"/>
    <w:rsid w:val="00E83FBE"/>
    <w:rsid w:val="00E909BE"/>
    <w:rsid w:val="00E933D1"/>
    <w:rsid w:val="00E93777"/>
    <w:rsid w:val="00E95D40"/>
    <w:rsid w:val="00E95F3D"/>
    <w:rsid w:val="00EA31C5"/>
    <w:rsid w:val="00EB02C3"/>
    <w:rsid w:val="00EB1FBA"/>
    <w:rsid w:val="00EB41BA"/>
    <w:rsid w:val="00EC010F"/>
    <w:rsid w:val="00EC3104"/>
    <w:rsid w:val="00EC6882"/>
    <w:rsid w:val="00EC741F"/>
    <w:rsid w:val="00EC751E"/>
    <w:rsid w:val="00EC769F"/>
    <w:rsid w:val="00ED1063"/>
    <w:rsid w:val="00EE1B19"/>
    <w:rsid w:val="00EF1456"/>
    <w:rsid w:val="00F0598C"/>
    <w:rsid w:val="00F05AE8"/>
    <w:rsid w:val="00F063F5"/>
    <w:rsid w:val="00F146D0"/>
    <w:rsid w:val="00F26F9A"/>
    <w:rsid w:val="00F3252F"/>
    <w:rsid w:val="00F32FC3"/>
    <w:rsid w:val="00F42809"/>
    <w:rsid w:val="00F43D4E"/>
    <w:rsid w:val="00F44858"/>
    <w:rsid w:val="00F45B50"/>
    <w:rsid w:val="00F65A48"/>
    <w:rsid w:val="00F66D55"/>
    <w:rsid w:val="00F74A4C"/>
    <w:rsid w:val="00F7651B"/>
    <w:rsid w:val="00F80A04"/>
    <w:rsid w:val="00F90A47"/>
    <w:rsid w:val="00F93864"/>
    <w:rsid w:val="00F95266"/>
    <w:rsid w:val="00FA4046"/>
    <w:rsid w:val="00FB1085"/>
    <w:rsid w:val="00FB2BAA"/>
    <w:rsid w:val="00FB3378"/>
    <w:rsid w:val="00FB36AA"/>
    <w:rsid w:val="00FC2CBA"/>
    <w:rsid w:val="00FD02FA"/>
    <w:rsid w:val="00FD06D8"/>
    <w:rsid w:val="00FD6573"/>
    <w:rsid w:val="00FD7718"/>
    <w:rsid w:val="00FE0055"/>
    <w:rsid w:val="00FE0C91"/>
    <w:rsid w:val="00FE7178"/>
    <w:rsid w:val="00FF0A17"/>
    <w:rsid w:val="00FF2CC3"/>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C9846"/>
  <w15:chartTrackingRefBased/>
  <w15:docId w15:val="{C9581581-F08C-4131-B097-DDA901E6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Titre 1 - BREVES ECO,BREVES ECO Titre 1"/>
    <w:basedOn w:val="Normal"/>
    <w:next w:val="Normal"/>
    <w:link w:val="Titre1Car"/>
    <w:autoRedefine/>
    <w:uiPriority w:val="9"/>
    <w:qFormat/>
    <w:rsid w:val="00E25388"/>
    <w:pPr>
      <w:keepNext/>
      <w:keepLines/>
      <w:spacing w:before="480" w:after="120" w:line="216" w:lineRule="auto"/>
      <w:ind w:right="3686"/>
      <w:outlineLvl w:val="0"/>
    </w:pPr>
    <w:rPr>
      <w:rFonts w:ascii="Marianne ExtraBold" w:eastAsiaTheme="majorEastAsia" w:hAnsi="Marianne ExtraBold" w:cstheme="majorBidi"/>
      <w:color w:val="E4A503" w:themeColor="accent2" w:themeShade="BF"/>
      <w:sz w:val="56"/>
      <w:szCs w:val="40"/>
    </w:rPr>
  </w:style>
  <w:style w:type="paragraph" w:styleId="Titre2">
    <w:name w:val="heading 2"/>
    <w:basedOn w:val="Normal"/>
    <w:next w:val="Normal"/>
    <w:link w:val="Titre2Car"/>
    <w:autoRedefine/>
    <w:uiPriority w:val="9"/>
    <w:unhideWhenUsed/>
    <w:rsid w:val="00D15649"/>
    <w:pPr>
      <w:keepNext/>
      <w:keepLines/>
      <w:spacing w:after="0"/>
      <w:ind w:left="-225" w:right="-225" w:firstLine="225"/>
      <w:outlineLvl w:val="1"/>
    </w:pPr>
    <w:rPr>
      <w:rFonts w:ascii="Marianne Light" w:eastAsiaTheme="majorEastAsia" w:hAnsi="Marianne Light" w:cstheme="majorBidi"/>
      <w:caps/>
      <w:sz w:val="28"/>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qFormat/>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D15649"/>
    <w:rPr>
      <w:rFonts w:ascii="Marianne Light" w:eastAsiaTheme="majorEastAsia" w:hAnsi="Marianne Light" w:cstheme="majorBidi"/>
      <w:caps/>
      <w:sz w:val="28"/>
      <w:szCs w:val="28"/>
    </w:rPr>
  </w:style>
  <w:style w:type="character" w:customStyle="1" w:styleId="Titre1Car">
    <w:name w:val="Titre 1 Car"/>
    <w:aliases w:val="Titre 1 - BREVES ECO Car,BREVES ECO Titre 1 Car"/>
    <w:basedOn w:val="Policepardfaut"/>
    <w:link w:val="Titre1"/>
    <w:uiPriority w:val="9"/>
    <w:rsid w:val="00E25388"/>
    <w:rPr>
      <w:rFonts w:ascii="Marianne ExtraBold" w:eastAsiaTheme="majorEastAsia" w:hAnsi="Marianne ExtraBold" w:cstheme="majorBidi"/>
      <w:color w:val="E4A503" w:themeColor="accent2" w:themeShade="BF"/>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BREVESECOSoustitrechapeau">
    <w:name w:val="BREVES ECO Sous titre chapeau"/>
    <w:basedOn w:val="Normal"/>
    <w:link w:val="BREVESECO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BREVESECOSoustitrechapeauCar">
    <w:name w:val="BREVES ECO Sous titre chapeau Car"/>
    <w:basedOn w:val="Policepardfaut"/>
    <w:link w:val="BREVESECO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3E0803"/>
    <w:pPr>
      <w:spacing w:before="360" w:after="360"/>
      <w:ind w:left="851" w:right="3827"/>
    </w:pPr>
    <w:rPr>
      <w:rFonts w:ascii="Marianne Medium" w:hAnsi="Marianne Medium"/>
      <w:sz w:val="28"/>
      <w:szCs w:val="24"/>
      <w:lang w:val="en-GB"/>
    </w:rPr>
  </w:style>
  <w:style w:type="paragraph" w:customStyle="1" w:styleId="accentuation01">
    <w:name w:val="accentuation 01"/>
    <w:basedOn w:val="BREVESECO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3E0803"/>
    <w:rPr>
      <w:rFonts w:ascii="Marianne Medium" w:hAnsi="Marianne Medium"/>
      <w:color w:val="000091" w:themeColor="text1"/>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BREVESECO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F7651B"/>
    <w:pPr>
      <w:spacing w:before="360"/>
      <w:ind w:left="1134" w:right="3543"/>
    </w:pPr>
    <w:rPr>
      <w:rFonts w:ascii="Marianne Medium" w:hAnsi="Marianne Medium"/>
      <w:sz w:val="28"/>
      <w:szCs w:val="28"/>
      <w:lang w:val="en-GB"/>
    </w:rPr>
  </w:style>
  <w:style w:type="paragraph" w:customStyle="1" w:styleId="Ttitre03-BREVESECO">
    <w:name w:val="Ttitre 03 - BREVES ECO"/>
    <w:basedOn w:val="Titre1"/>
    <w:link w:val="Ttitre03-BREVESECOCar"/>
    <w:qFormat/>
    <w:rsid w:val="00156975"/>
    <w:rPr>
      <w:color w:val="6D6DFF" w:themeColor="text1" w:themeTint="66"/>
      <w:sz w:val="32"/>
    </w:rPr>
  </w:style>
  <w:style w:type="character" w:customStyle="1" w:styleId="TitresousrubriqueCar">
    <w:name w:val="Titre sous rubrique Car"/>
    <w:basedOn w:val="TitrelisteCar"/>
    <w:link w:val="Titresousrubrique"/>
    <w:rsid w:val="00F7651B"/>
    <w:rPr>
      <w:rFonts w:ascii="Marianne Medium" w:hAnsi="Marianne Medium"/>
      <w:color w:val="000091" w:themeColor="text1"/>
      <w:sz w:val="28"/>
      <w:szCs w:val="28"/>
      <w:lang w:val="en-GB"/>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BREVESECOCar">
    <w:name w:val="Ttitre 03 - BREVES ECO Car"/>
    <w:basedOn w:val="Titre1Car"/>
    <w:link w:val="Ttitre03-BREVESECO"/>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Textecourant1-BREVESECO">
    <w:name w:val="Texte courant 1 - BREVES ECO"/>
    <w:basedOn w:val="Textecourant"/>
    <w:link w:val="Textecourant1-BREVESECOCar"/>
    <w:qFormat/>
    <w:rsid w:val="00A637B8"/>
    <w:pPr>
      <w:ind w:left="851" w:right="992"/>
    </w:pPr>
    <w:rPr>
      <w:lang w:val="en-GB"/>
    </w:rPr>
  </w:style>
  <w:style w:type="paragraph" w:customStyle="1" w:styleId="Miseenavant1">
    <w:name w:val="Mise en avant 1"/>
    <w:basedOn w:val="Textecourant"/>
    <w:link w:val="Miseenavant1Car"/>
    <w:qFormat/>
    <w:rsid w:val="00A637B8"/>
    <w:pPr>
      <w:spacing w:before="360" w:after="360"/>
      <w:ind w:left="851" w:right="992"/>
    </w:pPr>
    <w:rPr>
      <w:rFonts w:ascii="Marianne Medium" w:hAnsi="Marianne Medium"/>
      <w:lang w:val="en-GB"/>
    </w:rPr>
  </w:style>
  <w:style w:type="character" w:customStyle="1" w:styleId="Textecourant1-BREVESECOCar">
    <w:name w:val="Texte courant 1 - BREVES ECO Car"/>
    <w:basedOn w:val="TextecourantCar"/>
    <w:link w:val="Textecourant1-BREVESECO"/>
    <w:rsid w:val="00A637B8"/>
    <w:rPr>
      <w:rFonts w:ascii="Marianne Light" w:hAnsi="Marianne Light"/>
      <w:lang w:val="en-GB"/>
    </w:rPr>
  </w:style>
  <w:style w:type="paragraph" w:customStyle="1" w:styleId="Miseenavant2-BREVESECO">
    <w:name w:val="Mise en avant 2 - BREVES ECO"/>
    <w:basedOn w:val="accentuation01"/>
    <w:link w:val="Miseenavant2-BREVESECOCar"/>
    <w:qFormat/>
    <w:rsid w:val="003E0803"/>
    <w:pPr>
      <w:spacing w:before="360" w:after="360"/>
      <w:ind w:left="284" w:right="992"/>
    </w:pPr>
    <w:rPr>
      <w:rFonts w:ascii="Marianne" w:hAnsi="Marianne"/>
      <w:color w:val="986E02" w:themeColor="accent2" w:themeShade="80"/>
      <w:szCs w:val="24"/>
      <w:lang w:val="en-US"/>
    </w:rPr>
  </w:style>
  <w:style w:type="character" w:customStyle="1" w:styleId="Miseenavant1Car">
    <w:name w:val="Mise en avant 1 Car"/>
    <w:basedOn w:val="TextecourantCar"/>
    <w:link w:val="Miseenavant1"/>
    <w:rsid w:val="00A637B8"/>
    <w:rPr>
      <w:rFonts w:ascii="Marianne Medium" w:hAnsi="Marianne Medium"/>
      <w:lang w:val="en-GB"/>
    </w:rPr>
  </w:style>
  <w:style w:type="paragraph" w:customStyle="1" w:styleId="LIste1-BREVESECO">
    <w:name w:val="LIste 1 - BREVES ECO"/>
    <w:basedOn w:val="Textecourant"/>
    <w:link w:val="LIste1-BREVESECOCar"/>
    <w:qFormat/>
    <w:rsid w:val="003E0803"/>
    <w:pPr>
      <w:numPr>
        <w:numId w:val="15"/>
      </w:numPr>
      <w:ind w:left="1276" w:right="992" w:hanging="283"/>
    </w:pPr>
  </w:style>
  <w:style w:type="character" w:customStyle="1" w:styleId="Miseenavant2-BREVESECOCar">
    <w:name w:val="Mise en avant 2 - BREVES ECO Car"/>
    <w:basedOn w:val="accentuation01Car"/>
    <w:link w:val="Miseenavant2-BREVESECO"/>
    <w:rsid w:val="003E0803"/>
    <w:rPr>
      <w:rFonts w:ascii="Marianne" w:hAnsi="Marianne"/>
      <w:color w:val="986E02" w:themeColor="accent2" w:themeShade="80"/>
      <w:sz w:val="26"/>
      <w:szCs w:val="24"/>
      <w:lang w:val="en-US"/>
    </w:rPr>
  </w:style>
  <w:style w:type="paragraph" w:customStyle="1" w:styleId="Pieddepage-BREVESECO">
    <w:name w:val="Pied de page - BREVES ECO"/>
    <w:basedOn w:val="Textecourant"/>
    <w:link w:val="Pieddepage-BREVESECOCar"/>
    <w:qFormat/>
    <w:rsid w:val="003E0803"/>
    <w:rPr>
      <w:sz w:val="18"/>
      <w:szCs w:val="18"/>
    </w:rPr>
  </w:style>
  <w:style w:type="character" w:customStyle="1" w:styleId="LIste1-BREVESECOCar">
    <w:name w:val="LIste 1 - BREVES ECO Car"/>
    <w:basedOn w:val="TextecourantCar"/>
    <w:link w:val="LIste1-BREVESECO"/>
    <w:rsid w:val="003E0803"/>
    <w:rPr>
      <w:rFonts w:ascii="Marianne Light" w:hAnsi="Marianne Light"/>
    </w:rPr>
  </w:style>
  <w:style w:type="paragraph" w:customStyle="1" w:styleId="BREVESECOChiffre1">
    <w:name w:val="BREVES ECO Chiffre 1"/>
    <w:basedOn w:val="Normal"/>
    <w:link w:val="BREVESECOChiffre1Car"/>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Pieddepage-BREVESECOCar">
    <w:name w:val="Pied de page - BREVES ECO Car"/>
    <w:basedOn w:val="TextecourantCar"/>
    <w:link w:val="Pieddepage-BREVESECO"/>
    <w:rsid w:val="003E0803"/>
    <w:rPr>
      <w:rFonts w:ascii="Marianne Light" w:hAnsi="Marianne Light"/>
      <w:sz w:val="18"/>
      <w:szCs w:val="18"/>
    </w:rPr>
  </w:style>
  <w:style w:type="paragraph" w:customStyle="1" w:styleId="Unitchiffre1-BREVESECO">
    <w:name w:val="Unité chiffre 1 - BREVES ECO"/>
    <w:basedOn w:val="BREVESECOChiffre1"/>
    <w:link w:val="Unitchiffre1-BREVESECO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Unitchiffre1-BREVESECOCar">
    <w:name w:val="Unité chiffre 1 - BREVES ECO Car"/>
    <w:basedOn w:val="BREVESECOChiffre1Car"/>
    <w:link w:val="Unitchiffre1-BREVESECO"/>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BREVESECOSoustitrechapeau"/>
    <w:link w:val="Chapeau-BREVESECOCar"/>
    <w:qFormat/>
    <w:rsid w:val="00D15649"/>
    <w:pPr>
      <w:ind w:left="851" w:right="992"/>
    </w:pPr>
  </w:style>
  <w:style w:type="paragraph" w:customStyle="1" w:styleId="TITRE4-BREVESECO">
    <w:name w:val="TITRE 4 - BREVES ECO"/>
    <w:basedOn w:val="listeTitre"/>
    <w:link w:val="TITRE4-BREVESECOCar"/>
    <w:qFormat/>
    <w:rsid w:val="00D15649"/>
  </w:style>
  <w:style w:type="character" w:customStyle="1" w:styleId="Chapeau-BREVESECOCar">
    <w:name w:val="Chapeau - BREVES ECO Car"/>
    <w:basedOn w:val="BREVESECOSoustitrechapeauCar"/>
    <w:link w:val="Chapeau-BREVESECO"/>
    <w:rsid w:val="00D15649"/>
    <w:rPr>
      <w:rFonts w:ascii="Marianne Light" w:hAnsi="Marianne Light"/>
      <w:color w:val="6A6AF4" w:themeColor="text2"/>
      <w:sz w:val="26"/>
      <w:szCs w:val="26"/>
    </w:rPr>
  </w:style>
  <w:style w:type="paragraph" w:customStyle="1" w:styleId="Titre5-BREVESECO">
    <w:name w:val="Titre 5 - BREVES ECO"/>
    <w:basedOn w:val="Textecourant"/>
    <w:link w:val="Titre5-BREVESECOCar"/>
    <w:qFormat/>
    <w:rsid w:val="00D15649"/>
    <w:pPr>
      <w:ind w:left="851" w:right="992"/>
    </w:pPr>
    <w:rPr>
      <w:sz w:val="24"/>
      <w:szCs w:val="24"/>
    </w:rPr>
  </w:style>
  <w:style w:type="character" w:customStyle="1" w:styleId="TITRE4-BREVESECOCar">
    <w:name w:val="TITRE 4 - BREVES ECO Car"/>
    <w:basedOn w:val="listeTitreCar"/>
    <w:link w:val="TITRE4-BREVESECO"/>
    <w:rsid w:val="00D15649"/>
    <w:rPr>
      <w:rFonts w:ascii="Marianne Medium" w:hAnsi="Marianne Medium"/>
      <w:color w:val="000091" w:themeColor="text1"/>
      <w:sz w:val="28"/>
      <w:szCs w:val="24"/>
      <w:lang w:val="en-GB"/>
    </w:rPr>
  </w:style>
  <w:style w:type="paragraph" w:customStyle="1" w:styleId="Notesdebasdepage-BREVESECO">
    <w:name w:val="Notes de bas de page - BREVES ECO"/>
    <w:basedOn w:val="Notedebasdepage"/>
    <w:link w:val="Notesdebasdepage-BREVESECOCar"/>
    <w:qFormat/>
    <w:rsid w:val="00EB02C3"/>
    <w:rPr>
      <w:rFonts w:ascii="Marianne" w:hAnsi="Marianne"/>
      <w:color w:val="986E02" w:themeColor="accent2" w:themeShade="80"/>
      <w:sz w:val="18"/>
      <w:szCs w:val="18"/>
    </w:rPr>
  </w:style>
  <w:style w:type="character" w:customStyle="1" w:styleId="Titre5-BREVESECOCar">
    <w:name w:val="Titre 5 - BREVES ECO Car"/>
    <w:basedOn w:val="TextecourantCar"/>
    <w:link w:val="Titre5-BREVESECO"/>
    <w:rsid w:val="00D15649"/>
    <w:rPr>
      <w:rFonts w:ascii="Marianne Light" w:hAnsi="Marianne Light"/>
      <w:sz w:val="24"/>
      <w:szCs w:val="24"/>
    </w:rPr>
  </w:style>
  <w:style w:type="character" w:customStyle="1" w:styleId="listeCar">
    <w:name w:val="liste Car"/>
    <w:basedOn w:val="Policepardfaut"/>
    <w:link w:val="liste"/>
    <w:locked/>
    <w:rsid w:val="009D6282"/>
    <w:rPr>
      <w:rFonts w:ascii="Marianne Light" w:hAnsi="Marianne Light"/>
    </w:rPr>
  </w:style>
  <w:style w:type="character" w:customStyle="1" w:styleId="Notesdebasdepage-BREVESECOCar">
    <w:name w:val="Notes de bas de page - BREVES ECO Car"/>
    <w:basedOn w:val="NotedebasdepageCar"/>
    <w:link w:val="Notesdebasdepage-BREVESECO"/>
    <w:rsid w:val="00EB02C3"/>
    <w:rPr>
      <w:rFonts w:ascii="Marianne" w:hAnsi="Marianne"/>
      <w:color w:val="986E02" w:themeColor="accent2" w:themeShade="80"/>
      <w:sz w:val="18"/>
      <w:szCs w:val="18"/>
    </w:rPr>
  </w:style>
  <w:style w:type="paragraph" w:customStyle="1" w:styleId="liste">
    <w:name w:val="liste"/>
    <w:basedOn w:val="Paragraphedeliste"/>
    <w:link w:val="listeCar"/>
    <w:rsid w:val="009D6282"/>
    <w:pPr>
      <w:numPr>
        <w:numId w:val="16"/>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9D6282"/>
    <w:rPr>
      <w:rFonts w:ascii="Marianne Light" w:hAnsi="Marianne Light"/>
    </w:rPr>
  </w:style>
  <w:style w:type="paragraph" w:customStyle="1" w:styleId="listeN-1">
    <w:name w:val="liste N-1"/>
    <w:basedOn w:val="Paragraphedeliste"/>
    <w:link w:val="listeN-1Car"/>
    <w:autoRedefine/>
    <w:qFormat/>
    <w:rsid w:val="009D6282"/>
    <w:pPr>
      <w:numPr>
        <w:numId w:val="17"/>
      </w:numPr>
      <w:spacing w:before="240" w:after="240" w:line="256" w:lineRule="auto"/>
      <w:ind w:left="567" w:firstLine="0"/>
    </w:pPr>
    <w:rPr>
      <w:rFonts w:ascii="Marianne Light" w:hAnsi="Marianne Light"/>
    </w:rPr>
  </w:style>
  <w:style w:type="paragraph" w:customStyle="1" w:styleId="ListeN-2">
    <w:name w:val="Liste N-2"/>
    <w:basedOn w:val="Paragraphedeliste"/>
    <w:qFormat/>
    <w:rsid w:val="009D6282"/>
    <w:pPr>
      <w:numPr>
        <w:ilvl w:val="5"/>
        <w:numId w:val="17"/>
      </w:numPr>
      <w:tabs>
        <w:tab w:val="num" w:pos="360"/>
      </w:tabs>
      <w:spacing w:after="0" w:line="256" w:lineRule="auto"/>
      <w:ind w:left="1276" w:hanging="283"/>
    </w:pPr>
    <w:rPr>
      <w:rFonts w:ascii="Marianne Light" w:hAnsi="Marianne Light"/>
      <w:b/>
    </w:rPr>
  </w:style>
  <w:style w:type="paragraph" w:customStyle="1" w:styleId="LISTEN-1-BREVESECO">
    <w:name w:val="LISTE N-1 - BREVES ECO"/>
    <w:basedOn w:val="listeN-1"/>
    <w:link w:val="LISTEN-1-BREVESECOCar"/>
    <w:qFormat/>
    <w:rsid w:val="009D6282"/>
    <w:pPr>
      <w:spacing w:before="120" w:after="120"/>
    </w:pPr>
  </w:style>
  <w:style w:type="paragraph" w:styleId="Notedefin">
    <w:name w:val="endnote text"/>
    <w:basedOn w:val="Normal"/>
    <w:link w:val="NotedefinCar"/>
    <w:uiPriority w:val="99"/>
    <w:semiHidden/>
    <w:unhideWhenUsed/>
    <w:rsid w:val="00F146D0"/>
    <w:pPr>
      <w:spacing w:after="0" w:line="240" w:lineRule="auto"/>
    </w:pPr>
    <w:rPr>
      <w:sz w:val="20"/>
      <w:szCs w:val="20"/>
    </w:rPr>
  </w:style>
  <w:style w:type="character" w:customStyle="1" w:styleId="LISTEN-1-BREVESECOCar">
    <w:name w:val="LISTE N-1 - BREVES ECO Car"/>
    <w:basedOn w:val="listeN-1Car"/>
    <w:link w:val="LISTEN-1-BREVESECO"/>
    <w:rsid w:val="009D6282"/>
    <w:rPr>
      <w:rFonts w:ascii="Marianne Light" w:hAnsi="Marianne Light"/>
    </w:rPr>
  </w:style>
  <w:style w:type="character" w:customStyle="1" w:styleId="NotedefinCar">
    <w:name w:val="Note de fin Car"/>
    <w:basedOn w:val="Policepardfaut"/>
    <w:link w:val="Notedefin"/>
    <w:uiPriority w:val="99"/>
    <w:semiHidden/>
    <w:rsid w:val="00F146D0"/>
    <w:rPr>
      <w:sz w:val="20"/>
      <w:szCs w:val="20"/>
    </w:rPr>
  </w:style>
  <w:style w:type="character" w:styleId="Appeldenotedefin">
    <w:name w:val="endnote reference"/>
    <w:basedOn w:val="Policepardfaut"/>
    <w:uiPriority w:val="99"/>
    <w:semiHidden/>
    <w:unhideWhenUsed/>
    <w:rsid w:val="00F146D0"/>
    <w:rPr>
      <w:vertAlign w:val="superscript"/>
    </w:rPr>
  </w:style>
  <w:style w:type="paragraph" w:customStyle="1" w:styleId="SERetDatepublication">
    <w:name w:val="SER et Date publication"/>
    <w:basedOn w:val="Normal"/>
    <w:link w:val="SERetDatepublicationCar"/>
    <w:qFormat/>
    <w:rsid w:val="004B2371"/>
    <w:pPr>
      <w:spacing w:after="0" w:line="240" w:lineRule="auto"/>
      <w:ind w:left="284" w:right="-993"/>
      <w:jc w:val="right"/>
    </w:pPr>
    <w:rPr>
      <w:rFonts w:ascii="Marianne" w:hAnsi="Marianne"/>
      <w:color w:val="E4A503" w:themeColor="accent2" w:themeShade="BF"/>
      <w:sz w:val="16"/>
      <w:szCs w:val="16"/>
    </w:rPr>
  </w:style>
  <w:style w:type="character" w:customStyle="1" w:styleId="SERetDatepublicationCar">
    <w:name w:val="SER et Date publication Car"/>
    <w:basedOn w:val="Policepardfaut"/>
    <w:link w:val="SERetDatepublication"/>
    <w:rsid w:val="004B2371"/>
    <w:rPr>
      <w:rFonts w:ascii="Marianne" w:hAnsi="Marianne"/>
      <w:color w:val="E4A503" w:themeColor="accent2" w:themeShade="BF"/>
      <w:sz w:val="16"/>
      <w:szCs w:val="16"/>
    </w:rPr>
  </w:style>
  <w:style w:type="paragraph" w:customStyle="1" w:styleId="breadcrumb-item">
    <w:name w:val="breadcrumb-item"/>
    <w:basedOn w:val="Normal"/>
    <w:rsid w:val="006203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Policepardfaut"/>
    <w:rsid w:val="006203EB"/>
  </w:style>
  <w:style w:type="character" w:customStyle="1" w:styleId="date-post">
    <w:name w:val="date-post"/>
    <w:basedOn w:val="Policepardfaut"/>
    <w:rsid w:val="006203EB"/>
  </w:style>
  <w:style w:type="character" w:styleId="lev">
    <w:name w:val="Strong"/>
    <w:basedOn w:val="Policepardfaut"/>
    <w:uiPriority w:val="22"/>
    <w:qFormat/>
    <w:rsid w:val="00620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5167">
      <w:bodyDiv w:val="1"/>
      <w:marLeft w:val="0"/>
      <w:marRight w:val="0"/>
      <w:marTop w:val="0"/>
      <w:marBottom w:val="0"/>
      <w:divBdr>
        <w:top w:val="none" w:sz="0" w:space="0" w:color="auto"/>
        <w:left w:val="none" w:sz="0" w:space="0" w:color="auto"/>
        <w:bottom w:val="none" w:sz="0" w:space="0" w:color="auto"/>
        <w:right w:val="none" w:sz="0" w:space="0" w:color="auto"/>
      </w:divBdr>
    </w:div>
    <w:div w:id="101072840">
      <w:bodyDiv w:val="1"/>
      <w:marLeft w:val="0"/>
      <w:marRight w:val="0"/>
      <w:marTop w:val="0"/>
      <w:marBottom w:val="0"/>
      <w:divBdr>
        <w:top w:val="none" w:sz="0" w:space="0" w:color="auto"/>
        <w:left w:val="none" w:sz="0" w:space="0" w:color="auto"/>
        <w:bottom w:val="none" w:sz="0" w:space="0" w:color="auto"/>
        <w:right w:val="none" w:sz="0" w:space="0" w:color="auto"/>
      </w:divBdr>
    </w:div>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87063379">
      <w:bodyDiv w:val="1"/>
      <w:marLeft w:val="0"/>
      <w:marRight w:val="0"/>
      <w:marTop w:val="0"/>
      <w:marBottom w:val="0"/>
      <w:divBdr>
        <w:top w:val="none" w:sz="0" w:space="0" w:color="auto"/>
        <w:left w:val="none" w:sz="0" w:space="0" w:color="auto"/>
        <w:bottom w:val="none" w:sz="0" w:space="0" w:color="auto"/>
        <w:right w:val="none" w:sz="0" w:space="0" w:color="auto"/>
      </w:divBdr>
    </w:div>
    <w:div w:id="199708926">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10912347">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35764017">
      <w:bodyDiv w:val="1"/>
      <w:marLeft w:val="0"/>
      <w:marRight w:val="0"/>
      <w:marTop w:val="0"/>
      <w:marBottom w:val="0"/>
      <w:divBdr>
        <w:top w:val="none" w:sz="0" w:space="0" w:color="auto"/>
        <w:left w:val="none" w:sz="0" w:space="0" w:color="auto"/>
        <w:bottom w:val="none" w:sz="0" w:space="0" w:color="auto"/>
        <w:right w:val="none" w:sz="0" w:space="0" w:color="auto"/>
      </w:divBdr>
    </w:div>
    <w:div w:id="381373162">
      <w:bodyDiv w:val="1"/>
      <w:marLeft w:val="0"/>
      <w:marRight w:val="0"/>
      <w:marTop w:val="0"/>
      <w:marBottom w:val="0"/>
      <w:divBdr>
        <w:top w:val="none" w:sz="0" w:space="0" w:color="auto"/>
        <w:left w:val="none" w:sz="0" w:space="0" w:color="auto"/>
        <w:bottom w:val="none" w:sz="0" w:space="0" w:color="auto"/>
        <w:right w:val="none" w:sz="0" w:space="0" w:color="auto"/>
      </w:divBdr>
    </w:div>
    <w:div w:id="399063743">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64474044">
      <w:bodyDiv w:val="1"/>
      <w:marLeft w:val="0"/>
      <w:marRight w:val="0"/>
      <w:marTop w:val="0"/>
      <w:marBottom w:val="0"/>
      <w:divBdr>
        <w:top w:val="none" w:sz="0" w:space="0" w:color="auto"/>
        <w:left w:val="none" w:sz="0" w:space="0" w:color="auto"/>
        <w:bottom w:val="none" w:sz="0" w:space="0" w:color="auto"/>
        <w:right w:val="none" w:sz="0" w:space="0" w:color="auto"/>
      </w:divBdr>
    </w:div>
    <w:div w:id="511603829">
      <w:bodyDiv w:val="1"/>
      <w:marLeft w:val="0"/>
      <w:marRight w:val="0"/>
      <w:marTop w:val="0"/>
      <w:marBottom w:val="0"/>
      <w:divBdr>
        <w:top w:val="none" w:sz="0" w:space="0" w:color="auto"/>
        <w:left w:val="none" w:sz="0" w:space="0" w:color="auto"/>
        <w:bottom w:val="none" w:sz="0" w:space="0" w:color="auto"/>
        <w:right w:val="none" w:sz="0" w:space="0" w:color="auto"/>
      </w:divBdr>
    </w:div>
    <w:div w:id="522943805">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62004328">
      <w:bodyDiv w:val="1"/>
      <w:marLeft w:val="0"/>
      <w:marRight w:val="0"/>
      <w:marTop w:val="0"/>
      <w:marBottom w:val="0"/>
      <w:divBdr>
        <w:top w:val="none" w:sz="0" w:space="0" w:color="auto"/>
        <w:left w:val="none" w:sz="0" w:space="0" w:color="auto"/>
        <w:bottom w:val="none" w:sz="0" w:space="0" w:color="auto"/>
        <w:right w:val="none" w:sz="0" w:space="0" w:color="auto"/>
      </w:divBdr>
    </w:div>
    <w:div w:id="663970797">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48855478">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69091357">
      <w:bodyDiv w:val="1"/>
      <w:marLeft w:val="0"/>
      <w:marRight w:val="0"/>
      <w:marTop w:val="0"/>
      <w:marBottom w:val="0"/>
      <w:divBdr>
        <w:top w:val="none" w:sz="0" w:space="0" w:color="auto"/>
        <w:left w:val="none" w:sz="0" w:space="0" w:color="auto"/>
        <w:bottom w:val="none" w:sz="0" w:space="0" w:color="auto"/>
        <w:right w:val="none" w:sz="0" w:space="0" w:color="auto"/>
      </w:divBdr>
    </w:div>
    <w:div w:id="1103956174">
      <w:bodyDiv w:val="1"/>
      <w:marLeft w:val="0"/>
      <w:marRight w:val="0"/>
      <w:marTop w:val="0"/>
      <w:marBottom w:val="0"/>
      <w:divBdr>
        <w:top w:val="none" w:sz="0" w:space="0" w:color="auto"/>
        <w:left w:val="none" w:sz="0" w:space="0" w:color="auto"/>
        <w:bottom w:val="none" w:sz="0" w:space="0" w:color="auto"/>
        <w:right w:val="none" w:sz="0" w:space="0" w:color="auto"/>
      </w:divBdr>
    </w:div>
    <w:div w:id="1248926143">
      <w:bodyDiv w:val="1"/>
      <w:marLeft w:val="0"/>
      <w:marRight w:val="0"/>
      <w:marTop w:val="0"/>
      <w:marBottom w:val="0"/>
      <w:divBdr>
        <w:top w:val="none" w:sz="0" w:space="0" w:color="auto"/>
        <w:left w:val="none" w:sz="0" w:space="0" w:color="auto"/>
        <w:bottom w:val="none" w:sz="0" w:space="0" w:color="auto"/>
        <w:right w:val="none" w:sz="0" w:space="0" w:color="auto"/>
      </w:divBdr>
    </w:div>
    <w:div w:id="1319115362">
      <w:bodyDiv w:val="1"/>
      <w:marLeft w:val="0"/>
      <w:marRight w:val="0"/>
      <w:marTop w:val="0"/>
      <w:marBottom w:val="0"/>
      <w:divBdr>
        <w:top w:val="none" w:sz="0" w:space="0" w:color="auto"/>
        <w:left w:val="none" w:sz="0" w:space="0" w:color="auto"/>
        <w:bottom w:val="none" w:sz="0" w:space="0" w:color="auto"/>
        <w:right w:val="none" w:sz="0" w:space="0" w:color="auto"/>
      </w:divBdr>
    </w:div>
    <w:div w:id="1399085539">
      <w:bodyDiv w:val="1"/>
      <w:marLeft w:val="0"/>
      <w:marRight w:val="0"/>
      <w:marTop w:val="0"/>
      <w:marBottom w:val="0"/>
      <w:divBdr>
        <w:top w:val="none" w:sz="0" w:space="0" w:color="auto"/>
        <w:left w:val="none" w:sz="0" w:space="0" w:color="auto"/>
        <w:bottom w:val="none" w:sz="0" w:space="0" w:color="auto"/>
        <w:right w:val="none" w:sz="0" w:space="0" w:color="auto"/>
      </w:divBdr>
    </w:div>
    <w:div w:id="1434861727">
      <w:bodyDiv w:val="1"/>
      <w:marLeft w:val="0"/>
      <w:marRight w:val="0"/>
      <w:marTop w:val="0"/>
      <w:marBottom w:val="0"/>
      <w:divBdr>
        <w:top w:val="none" w:sz="0" w:space="0" w:color="auto"/>
        <w:left w:val="none" w:sz="0" w:space="0" w:color="auto"/>
        <w:bottom w:val="none" w:sz="0" w:space="0" w:color="auto"/>
        <w:right w:val="none" w:sz="0" w:space="0" w:color="auto"/>
      </w:divBdr>
      <w:divsChild>
        <w:div w:id="2131852035">
          <w:marLeft w:val="-225"/>
          <w:marRight w:val="-225"/>
          <w:marTop w:val="0"/>
          <w:marBottom w:val="0"/>
          <w:divBdr>
            <w:top w:val="none" w:sz="0" w:space="0" w:color="auto"/>
            <w:left w:val="none" w:sz="0" w:space="0" w:color="auto"/>
            <w:bottom w:val="none" w:sz="0" w:space="0" w:color="auto"/>
            <w:right w:val="none" w:sz="0" w:space="0" w:color="auto"/>
          </w:divBdr>
          <w:divsChild>
            <w:div w:id="1667127762">
              <w:marLeft w:val="0"/>
              <w:marRight w:val="0"/>
              <w:marTop w:val="0"/>
              <w:marBottom w:val="0"/>
              <w:divBdr>
                <w:top w:val="none" w:sz="0" w:space="0" w:color="auto"/>
                <w:left w:val="none" w:sz="0" w:space="0" w:color="auto"/>
                <w:bottom w:val="none" w:sz="0" w:space="0" w:color="auto"/>
                <w:right w:val="none" w:sz="0" w:space="0" w:color="auto"/>
              </w:divBdr>
            </w:div>
          </w:divsChild>
        </w:div>
        <w:div w:id="601690552">
          <w:marLeft w:val="0"/>
          <w:marRight w:val="0"/>
          <w:marTop w:val="0"/>
          <w:marBottom w:val="0"/>
          <w:divBdr>
            <w:top w:val="none" w:sz="0" w:space="0" w:color="auto"/>
            <w:left w:val="none" w:sz="0" w:space="0" w:color="auto"/>
            <w:bottom w:val="none" w:sz="0" w:space="0" w:color="auto"/>
            <w:right w:val="none" w:sz="0" w:space="0" w:color="auto"/>
          </w:divBdr>
          <w:divsChild>
            <w:div w:id="7474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7920">
      <w:bodyDiv w:val="1"/>
      <w:marLeft w:val="0"/>
      <w:marRight w:val="0"/>
      <w:marTop w:val="0"/>
      <w:marBottom w:val="0"/>
      <w:divBdr>
        <w:top w:val="none" w:sz="0" w:space="0" w:color="auto"/>
        <w:left w:val="none" w:sz="0" w:space="0" w:color="auto"/>
        <w:bottom w:val="none" w:sz="0" w:space="0" w:color="auto"/>
        <w:right w:val="none" w:sz="0" w:space="0" w:color="auto"/>
      </w:divBdr>
    </w:div>
    <w:div w:id="1523468770">
      <w:bodyDiv w:val="1"/>
      <w:marLeft w:val="0"/>
      <w:marRight w:val="0"/>
      <w:marTop w:val="0"/>
      <w:marBottom w:val="0"/>
      <w:divBdr>
        <w:top w:val="none" w:sz="0" w:space="0" w:color="auto"/>
        <w:left w:val="none" w:sz="0" w:space="0" w:color="auto"/>
        <w:bottom w:val="none" w:sz="0" w:space="0" w:color="auto"/>
        <w:right w:val="none" w:sz="0" w:space="0" w:color="auto"/>
      </w:divBdr>
    </w:div>
    <w:div w:id="1593469024">
      <w:bodyDiv w:val="1"/>
      <w:marLeft w:val="0"/>
      <w:marRight w:val="0"/>
      <w:marTop w:val="0"/>
      <w:marBottom w:val="0"/>
      <w:divBdr>
        <w:top w:val="none" w:sz="0" w:space="0" w:color="auto"/>
        <w:left w:val="none" w:sz="0" w:space="0" w:color="auto"/>
        <w:bottom w:val="none" w:sz="0" w:space="0" w:color="auto"/>
        <w:right w:val="none" w:sz="0" w:space="0" w:color="auto"/>
      </w:divBdr>
    </w:div>
    <w:div w:id="1736585887">
      <w:bodyDiv w:val="1"/>
      <w:marLeft w:val="0"/>
      <w:marRight w:val="0"/>
      <w:marTop w:val="0"/>
      <w:marBottom w:val="0"/>
      <w:divBdr>
        <w:top w:val="none" w:sz="0" w:space="0" w:color="auto"/>
        <w:left w:val="none" w:sz="0" w:space="0" w:color="auto"/>
        <w:bottom w:val="none" w:sz="0" w:space="0" w:color="auto"/>
        <w:right w:val="none" w:sz="0" w:space="0" w:color="auto"/>
      </w:divBdr>
    </w:div>
    <w:div w:id="1752656710">
      <w:bodyDiv w:val="1"/>
      <w:marLeft w:val="0"/>
      <w:marRight w:val="0"/>
      <w:marTop w:val="0"/>
      <w:marBottom w:val="0"/>
      <w:divBdr>
        <w:top w:val="none" w:sz="0" w:space="0" w:color="auto"/>
        <w:left w:val="none" w:sz="0" w:space="0" w:color="auto"/>
        <w:bottom w:val="none" w:sz="0" w:space="0" w:color="auto"/>
        <w:right w:val="none" w:sz="0" w:space="0" w:color="auto"/>
      </w:divBdr>
    </w:div>
    <w:div w:id="1901549573">
      <w:bodyDiv w:val="1"/>
      <w:marLeft w:val="0"/>
      <w:marRight w:val="0"/>
      <w:marTop w:val="0"/>
      <w:marBottom w:val="0"/>
      <w:divBdr>
        <w:top w:val="none" w:sz="0" w:space="0" w:color="auto"/>
        <w:left w:val="none" w:sz="0" w:space="0" w:color="auto"/>
        <w:bottom w:val="none" w:sz="0" w:space="0" w:color="auto"/>
        <w:right w:val="none" w:sz="0" w:space="0" w:color="auto"/>
      </w:divBdr>
    </w:div>
    <w:div w:id="1960989171">
      <w:bodyDiv w:val="1"/>
      <w:marLeft w:val="0"/>
      <w:marRight w:val="0"/>
      <w:marTop w:val="0"/>
      <w:marBottom w:val="0"/>
      <w:divBdr>
        <w:top w:val="none" w:sz="0" w:space="0" w:color="auto"/>
        <w:left w:val="none" w:sz="0" w:space="0" w:color="auto"/>
        <w:bottom w:val="none" w:sz="0" w:space="0" w:color="auto"/>
        <w:right w:val="none" w:sz="0" w:space="0" w:color="auto"/>
      </w:divBdr>
    </w:div>
    <w:div w:id="1993484662">
      <w:bodyDiv w:val="1"/>
      <w:marLeft w:val="0"/>
      <w:marRight w:val="0"/>
      <w:marTop w:val="0"/>
      <w:marBottom w:val="0"/>
      <w:divBdr>
        <w:top w:val="none" w:sz="0" w:space="0" w:color="auto"/>
        <w:left w:val="none" w:sz="0" w:space="0" w:color="auto"/>
        <w:bottom w:val="none" w:sz="0" w:space="0" w:color="auto"/>
        <w:right w:val="none" w:sz="0" w:space="0" w:color="auto"/>
      </w:divBdr>
    </w:div>
    <w:div w:id="2020152780">
      <w:bodyDiv w:val="1"/>
      <w:marLeft w:val="0"/>
      <w:marRight w:val="0"/>
      <w:marTop w:val="0"/>
      <w:marBottom w:val="0"/>
      <w:divBdr>
        <w:top w:val="none" w:sz="0" w:space="0" w:color="auto"/>
        <w:left w:val="none" w:sz="0" w:space="0" w:color="auto"/>
        <w:bottom w:val="none" w:sz="0" w:space="0" w:color="auto"/>
        <w:right w:val="none" w:sz="0" w:space="0" w:color="auto"/>
      </w:divBdr>
    </w:div>
    <w:div w:id="2071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inkedin.com/company/iresen/" TargetMode="External"/><Relationship Id="rId18" Type="http://schemas.openxmlformats.org/officeDocument/2006/relationships/hyperlink" Target="http://www.tresor.economie.gouv.fr/tresor-internationa" TargetMode="External"/><Relationship Id="rId3" Type="http://schemas.openxmlformats.org/officeDocument/2006/relationships/styles" Target="styles.xml"/><Relationship Id="rId21" Type="http://schemas.openxmlformats.org/officeDocument/2006/relationships/hyperlink" Target="http://www.tresor.economie.gouv.fr/tresor-internationa" TargetMode="External"/><Relationship Id="rId7" Type="http://schemas.openxmlformats.org/officeDocument/2006/relationships/endnotes" Target="endnotes.xml"/><Relationship Id="rId12" Type="http://schemas.openxmlformats.org/officeDocument/2006/relationships/hyperlink" Target="https://www.linkedin.com/company/innovx1/" TargetMode="External"/><Relationship Id="rId17" Type="http://schemas.openxmlformats.org/officeDocument/2006/relationships/hyperlink" Target="http://www.tresor.economie.gouv.fr/tresor-internation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sor.economie.gouv.fr/tresor-internationa" TargetMode="External"/><Relationship Id="rId20" Type="http://schemas.openxmlformats.org/officeDocument/2006/relationships/hyperlink" Target="mailto:heloise.tournoux@dgtresor.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bpifr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heloise.tournoux@dgtresor.gouv.fr" TargetMode="External"/><Relationship Id="rId10" Type="http://schemas.openxmlformats.org/officeDocument/2006/relationships/hyperlink" Target="https://www.linkedin.com/in/ACoAAB0quBgBbD-YPVqV3eIbZW3czb1DM7B8eQc" TargetMode="External"/><Relationship Id="rId19" Type="http://schemas.openxmlformats.org/officeDocument/2006/relationships/hyperlink" Target="mailto:Jerome.baconin@dgtresor.gouv.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linkedin.com/company/satt-paris-saclay/" TargetMode="External"/><Relationship Id="rId22" Type="http://schemas.openxmlformats.org/officeDocument/2006/relationships/hyperlink" Target="mailto:Jerome.baconin@dgtresor.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ssouad\Documents\RESEAU\BREVES%20ECO\WORDS\BREVES_ECO_Maroc.dotx"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BREVES_ECO_Maroc.dotx</Template>
  <TotalTime>1</TotalTime>
  <Pages>9</Pages>
  <Words>2828</Words>
  <Characters>15559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ASSOUAD Alice</dc:creator>
  <cp:keywords>template</cp:keywords>
  <dc:description/>
  <cp:lastModifiedBy>BESSON Pierre</cp:lastModifiedBy>
  <cp:revision>2</cp:revision>
  <cp:lastPrinted>2023-10-19T11:01:00Z</cp:lastPrinted>
  <dcterms:created xsi:type="dcterms:W3CDTF">2024-04-30T11:57:00Z</dcterms:created>
  <dcterms:modified xsi:type="dcterms:W3CDTF">2024-04-30T11:57:00Z</dcterms:modified>
</cp:coreProperties>
</file>