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957" w14:textId="145F704F" w:rsidR="00414645" w:rsidRDefault="00414645" w:rsidP="00DD3B79">
      <w:pPr>
        <w:pStyle w:val="FooterBrvesco"/>
        <w:sectPr w:rsidR="00414645" w:rsidSect="00A21DA6">
          <w:headerReference w:type="default" r:id="rId8"/>
          <w:footerReference w:type="default" r:id="rId9"/>
          <w:headerReference w:type="first" r:id="rId10"/>
          <w:pgSz w:w="11900" w:h="16840"/>
          <w:pgMar w:top="5942" w:right="1021" w:bottom="1247" w:left="1021" w:header="5607" w:footer="1253" w:gutter="0"/>
          <w:cols w:num="2" w:space="335"/>
          <w:titlePg/>
          <w:docGrid w:linePitch="360"/>
        </w:sectPr>
      </w:pPr>
    </w:p>
    <w:p w14:paraId="24D8A412" w14:textId="3768CA5D" w:rsidR="00307281" w:rsidRPr="009B202E" w:rsidRDefault="00614A21" w:rsidP="009B202E">
      <w:pPr>
        <w:pStyle w:val="Brvesco-Normal"/>
      </w:pPr>
      <w:r>
        <w:t xml:space="preserve">Le 15 novembre 2022, Eurostat a </w:t>
      </w:r>
      <w:r w:rsidR="000523C3">
        <w:t xml:space="preserve">publié </w:t>
      </w:r>
      <w:r>
        <w:t xml:space="preserve">son estimation </w:t>
      </w:r>
      <w:r w:rsidR="000523C3">
        <w:t xml:space="preserve">de croissance </w:t>
      </w:r>
      <w:r>
        <w:t xml:space="preserve">du PIB </w:t>
      </w:r>
      <w:r w:rsidR="000523C3">
        <w:t>(</w:t>
      </w:r>
      <w:r w:rsidR="000523C3" w:rsidRPr="000523C3">
        <w:rPr>
          <w:i/>
          <w:iCs/>
        </w:rPr>
        <w:t>Produit Intérieur Brut</w:t>
      </w:r>
      <w:r w:rsidR="000523C3">
        <w:t xml:space="preserve">) pour les pays de l'Union européenne pour le </w:t>
      </w:r>
      <w:r>
        <w:t>troisième trimestre 2022</w:t>
      </w:r>
      <w:r w:rsidR="00307281" w:rsidRPr="009B202E">
        <w:tab/>
      </w:r>
    </w:p>
    <w:p w14:paraId="261B197D" w14:textId="73F62699" w:rsidR="00307281" w:rsidRPr="00614A21" w:rsidRDefault="00C06C8E" w:rsidP="009B202E">
      <w:pPr>
        <w:pStyle w:val="Brvesco-Titre3"/>
        <w:rPr>
          <w:lang w:val="fr-FR"/>
        </w:rPr>
      </w:pPr>
      <w:r>
        <w:rPr>
          <w:lang w:val="fr-FR"/>
        </w:rPr>
        <w:t xml:space="preserve">     </w:t>
      </w:r>
      <w:r w:rsidR="00614A21" w:rsidRPr="00614A21">
        <w:rPr>
          <w:lang w:val="fr-FR"/>
        </w:rPr>
        <w:t>Taux de croissan</w:t>
      </w:r>
      <w:r w:rsidR="00614A21">
        <w:rPr>
          <w:lang w:val="fr-FR"/>
        </w:rPr>
        <w:t>ce du PIB au T3 2022 (données corrigées des variations saisonnières)</w:t>
      </w:r>
      <w:r w:rsidR="000523C3">
        <w:rPr>
          <w:lang w:val="fr-FR"/>
        </w:rPr>
        <w:t xml:space="preserve"> pour les pays de l'Europe centrale et balte</w:t>
      </w:r>
    </w:p>
    <w:p w14:paraId="78AD9DCF" w14:textId="4AD57D6D" w:rsidR="00307281" w:rsidRDefault="00C06C8E" w:rsidP="009B202E">
      <w:pPr>
        <w:pStyle w:val="Brvesco-Normal"/>
      </w:pPr>
      <w:r w:rsidRPr="00C06C8E">
        <w:drawing>
          <wp:anchor distT="0" distB="0" distL="114300" distR="114300" simplePos="0" relativeHeight="251658240" behindDoc="0" locked="0" layoutInCell="1" allowOverlap="1" wp14:anchorId="2958314C" wp14:editId="2D80614E">
            <wp:simplePos x="0" y="0"/>
            <wp:positionH relativeFrom="margin">
              <wp:posOffset>789940</wp:posOffset>
            </wp:positionH>
            <wp:positionV relativeFrom="paragraph">
              <wp:posOffset>186055</wp:posOffset>
            </wp:positionV>
            <wp:extent cx="4419600" cy="259080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FF462" w14:textId="3BA7B244" w:rsidR="00C06C8E" w:rsidRDefault="00C06C8E" w:rsidP="009B202E">
      <w:pPr>
        <w:pStyle w:val="Brvesco-Normal"/>
      </w:pPr>
    </w:p>
    <w:p w14:paraId="634826B1" w14:textId="79D16144" w:rsidR="00C06C8E" w:rsidRDefault="00C06C8E" w:rsidP="009B202E">
      <w:pPr>
        <w:pStyle w:val="Brvesco-Normal"/>
      </w:pPr>
    </w:p>
    <w:p w14:paraId="05C536FE" w14:textId="7C7C5704" w:rsidR="00614A21" w:rsidRDefault="00614A21" w:rsidP="009B202E">
      <w:pPr>
        <w:pStyle w:val="Brvesco-Normal"/>
      </w:pPr>
    </w:p>
    <w:p w14:paraId="7B48E5E5" w14:textId="0A8206C0" w:rsidR="00A07580" w:rsidRDefault="000523C3" w:rsidP="009B202E">
      <w:pPr>
        <w:pStyle w:val="Brvesco-Normal"/>
      </w:pPr>
      <w:r>
        <w:t xml:space="preserve">Lien vers le communiqué complet d'Eurostat </w:t>
      </w:r>
      <w:r w:rsidR="00614A21">
        <w:t xml:space="preserve">: </w:t>
      </w:r>
      <w:hyperlink r:id="rId12" w:history="1">
        <w:r w:rsidR="00C06C8E" w:rsidRPr="00C06C8E">
          <w:rPr>
            <w:rStyle w:val="Lienhypertexte"/>
          </w:rPr>
          <w:t>f29cab71-0304-6dab-9e23-d5d036</w:t>
        </w:r>
        <w:r w:rsidR="00C06C8E" w:rsidRPr="00C06C8E">
          <w:rPr>
            <w:rStyle w:val="Lienhypertexte"/>
          </w:rPr>
          <w:t>e</w:t>
        </w:r>
        <w:r w:rsidR="00C06C8E" w:rsidRPr="00C06C8E">
          <w:rPr>
            <w:rStyle w:val="Lienhypertexte"/>
          </w:rPr>
          <w:t>128b6 (europa.eu)</w:t>
        </w:r>
      </w:hyperlink>
    </w:p>
    <w:p w14:paraId="5BB034FC" w14:textId="11ED8C67" w:rsidR="00614A21" w:rsidRDefault="00614A21" w:rsidP="009B202E">
      <w:pPr>
        <w:pStyle w:val="Brvesco-Normal"/>
      </w:pPr>
    </w:p>
    <w:p w14:paraId="613011A0" w14:textId="4DA16182" w:rsidR="00614A21" w:rsidRDefault="00614A21" w:rsidP="009B202E">
      <w:pPr>
        <w:pStyle w:val="Brvesco-Normal"/>
      </w:pPr>
    </w:p>
    <w:p w14:paraId="4326882D" w14:textId="77777777" w:rsidR="0070206E" w:rsidRDefault="0070206E" w:rsidP="009B202E">
      <w:pPr>
        <w:pStyle w:val="Brvesco-Normal"/>
      </w:pPr>
    </w:p>
    <w:p w14:paraId="245A2FCA" w14:textId="0E1B17AB" w:rsidR="007758B4" w:rsidRPr="00A07580" w:rsidRDefault="007758B4" w:rsidP="007758B4">
      <w:pPr>
        <w:pStyle w:val="Brvesco-Normal"/>
        <w:jc w:val="right"/>
        <w:rPr>
          <w:i/>
          <w:sz w:val="16"/>
          <w:szCs w:val="16"/>
        </w:rPr>
      </w:pPr>
      <w:r w:rsidRPr="00A07580">
        <w:rPr>
          <w:i/>
          <w:sz w:val="16"/>
          <w:szCs w:val="16"/>
        </w:rPr>
        <w:t xml:space="preserve">Rédigé par </w:t>
      </w:r>
      <w:r w:rsidR="00133544" w:rsidRPr="00A07580">
        <w:rPr>
          <w:i/>
          <w:sz w:val="16"/>
          <w:szCs w:val="16"/>
        </w:rPr>
        <w:t>Anselme IMBERT</w:t>
      </w:r>
      <w:r w:rsidR="00614A21" w:rsidRPr="00A07580">
        <w:rPr>
          <w:i/>
          <w:sz w:val="16"/>
          <w:szCs w:val="16"/>
        </w:rPr>
        <w:t xml:space="preserve"> et Cezary TOBOJA </w:t>
      </w:r>
      <w:r w:rsidRPr="00A07580">
        <w:rPr>
          <w:i/>
          <w:sz w:val="16"/>
          <w:szCs w:val="16"/>
        </w:rPr>
        <w:t xml:space="preserve">le </w:t>
      </w:r>
      <w:r w:rsidR="00133544" w:rsidRPr="00A07580">
        <w:rPr>
          <w:i/>
          <w:sz w:val="16"/>
          <w:szCs w:val="16"/>
        </w:rPr>
        <w:t>2</w:t>
      </w:r>
      <w:r w:rsidR="00614A21" w:rsidRPr="00A07580">
        <w:rPr>
          <w:i/>
          <w:sz w:val="16"/>
          <w:szCs w:val="16"/>
        </w:rPr>
        <w:t>2</w:t>
      </w:r>
      <w:r w:rsidR="00133544" w:rsidRPr="00A07580">
        <w:rPr>
          <w:i/>
          <w:sz w:val="16"/>
          <w:szCs w:val="16"/>
        </w:rPr>
        <w:t xml:space="preserve"> </w:t>
      </w:r>
      <w:r w:rsidR="00614A21" w:rsidRPr="00A07580">
        <w:rPr>
          <w:i/>
          <w:sz w:val="16"/>
          <w:szCs w:val="16"/>
        </w:rPr>
        <w:t xml:space="preserve">novembre </w:t>
      </w:r>
      <w:r w:rsidR="00133544" w:rsidRPr="00A07580">
        <w:rPr>
          <w:i/>
          <w:sz w:val="16"/>
          <w:szCs w:val="16"/>
        </w:rPr>
        <w:t>2022</w:t>
      </w:r>
    </w:p>
    <w:p w14:paraId="32E80EDB" w14:textId="0E6C2ED4" w:rsidR="007758B4" w:rsidRDefault="007758B4" w:rsidP="007758B4">
      <w:pPr>
        <w:pStyle w:val="Brvesco-Normal"/>
        <w:jc w:val="right"/>
        <w:rPr>
          <w:i/>
          <w:sz w:val="18"/>
        </w:rPr>
      </w:pPr>
    </w:p>
    <w:p w14:paraId="3839DF02" w14:textId="77777777" w:rsidR="00A02000" w:rsidRDefault="00A02000" w:rsidP="007758B4">
      <w:pPr>
        <w:pStyle w:val="Brvesco-Normal"/>
        <w:jc w:val="right"/>
        <w:rPr>
          <w:i/>
          <w:sz w:val="18"/>
        </w:rPr>
      </w:pPr>
    </w:p>
    <w:sectPr w:rsidR="00A02000" w:rsidSect="00A07580">
      <w:type w:val="continuous"/>
      <w:pgSz w:w="11900" w:h="16840"/>
      <w:pgMar w:top="3119" w:right="1021" w:bottom="1480" w:left="1021" w:header="0" w:footer="124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6E31" w14:textId="77777777" w:rsidR="00E5264F" w:rsidRDefault="00E5264F" w:rsidP="006D01E8">
      <w:r>
        <w:separator/>
      </w:r>
    </w:p>
  </w:endnote>
  <w:endnote w:type="continuationSeparator" w:id="0">
    <w:p w14:paraId="6EDAC659" w14:textId="77777777" w:rsidR="00E5264F" w:rsidRDefault="00E5264F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858990"/>
      <w:docPartObj>
        <w:docPartGallery w:val="Page Numbers (Bottom of Page)"/>
        <w:docPartUnique/>
      </w:docPartObj>
    </w:sdtPr>
    <w:sdtEndPr/>
    <w:sdtContent>
      <w:p w14:paraId="475A444E" w14:textId="77777777" w:rsidR="00A02000" w:rsidRDefault="00A02000" w:rsidP="00A02000">
        <w:pPr>
          <w:pStyle w:val="Pieddepage"/>
          <w:jc w:val="right"/>
        </w:pPr>
        <w:r w:rsidRPr="00A02000">
          <w:rPr>
            <w:rFonts w:ascii="Marianne" w:hAnsi="Marianne"/>
            <w:sz w:val="22"/>
          </w:rPr>
          <w:fldChar w:fldCharType="begin"/>
        </w:r>
        <w:r w:rsidRPr="00A02000">
          <w:rPr>
            <w:rFonts w:ascii="Marianne" w:hAnsi="Marianne"/>
            <w:sz w:val="22"/>
          </w:rPr>
          <w:instrText>PAGE   \* MERGEFORMAT</w:instrText>
        </w:r>
        <w:r w:rsidRPr="00A02000">
          <w:rPr>
            <w:rFonts w:ascii="Marianne" w:hAnsi="Marianne"/>
            <w:sz w:val="22"/>
          </w:rPr>
          <w:fldChar w:fldCharType="separate"/>
        </w:r>
        <w:r>
          <w:rPr>
            <w:rFonts w:ascii="Marianne" w:hAnsi="Marianne"/>
            <w:noProof/>
            <w:sz w:val="22"/>
          </w:rPr>
          <w:t>2</w:t>
        </w:r>
        <w:r w:rsidRPr="00A02000">
          <w:rPr>
            <w:rFonts w:ascii="Marianne" w:hAnsi="Marianne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4CA9" w14:textId="77777777" w:rsidR="00E5264F" w:rsidRDefault="00E5264F" w:rsidP="006D01E8">
      <w:r>
        <w:separator/>
      </w:r>
    </w:p>
  </w:footnote>
  <w:footnote w:type="continuationSeparator" w:id="0">
    <w:p w14:paraId="49B5E60F" w14:textId="77777777" w:rsidR="00E5264F" w:rsidRDefault="00E5264F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9FA0" w14:textId="77777777" w:rsidR="007475EB" w:rsidRDefault="00BF3C7A" w:rsidP="007475EB">
    <w:pPr>
      <w:pStyle w:val="Brvesco-Titrecourant"/>
      <w:spacing w:before="510"/>
      <w:ind w:left="7313"/>
    </w:pPr>
    <w:r>
      <w:t>LES BOUCLIERS</w:t>
    </w:r>
  </w:p>
  <w:p w14:paraId="4513789E" w14:textId="77777777" w:rsidR="007475EB" w:rsidRDefault="00BF3C7A" w:rsidP="007475EB">
    <w:pPr>
      <w:pStyle w:val="Brvesco-Titrecourant"/>
      <w:jc w:val="right"/>
    </w:pPr>
    <w:r>
      <w:t>ANTI-INFLATION</w:t>
    </w:r>
  </w:p>
  <w:p w14:paraId="170727C8" w14:textId="77777777" w:rsidR="00311C67" w:rsidRDefault="00943265" w:rsidP="007475E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D758725" wp14:editId="70CE46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8410" cy="1075309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4290" w14:textId="4B9133F0" w:rsidR="00311C67" w:rsidRDefault="008626AE" w:rsidP="00A21DA6">
    <w:pPr>
      <w:pStyle w:val="Brvesco-Datedeparution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347253FE" wp14:editId="210D0E6B">
          <wp:simplePos x="0" y="0"/>
          <wp:positionH relativeFrom="page">
            <wp:posOffset>18415</wp:posOffset>
          </wp:positionH>
          <wp:positionV relativeFrom="page">
            <wp:posOffset>0</wp:posOffset>
          </wp:positionV>
          <wp:extent cx="7547610" cy="3714750"/>
          <wp:effectExtent l="0" t="0" r="0" b="0"/>
          <wp:wrapNone/>
          <wp:docPr id="10" name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En-tê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371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CFE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0CEEDBDE" wp14:editId="42758194">
          <wp:simplePos x="0" y="0"/>
          <wp:positionH relativeFrom="column">
            <wp:posOffset>-467360</wp:posOffset>
          </wp:positionH>
          <wp:positionV relativeFrom="paragraph">
            <wp:posOffset>-3350896</wp:posOffset>
          </wp:positionV>
          <wp:extent cx="1876425" cy="1515149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85" cy="1528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DA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F8F1DE" wp14:editId="5963A917">
              <wp:simplePos x="0" y="0"/>
              <wp:positionH relativeFrom="page">
                <wp:posOffset>0</wp:posOffset>
              </wp:positionH>
              <wp:positionV relativeFrom="page">
                <wp:posOffset>1958340</wp:posOffset>
              </wp:positionV>
              <wp:extent cx="7560000" cy="1519200"/>
              <wp:effectExtent l="0" t="0" r="0" b="0"/>
              <wp:wrapNone/>
              <wp:docPr id="212" name="Zone de text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5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57EF8" w14:textId="0E1CAC0F" w:rsidR="000523C3" w:rsidRPr="000523C3" w:rsidRDefault="000523C3" w:rsidP="000523C3">
                          <w:pPr>
                            <w:pStyle w:val="Brvesco-TITRE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0523C3">
                            <w:rPr>
                              <w:sz w:val="48"/>
                              <w:szCs w:val="48"/>
                            </w:rPr>
                            <w:t xml:space="preserve">Croissance au </w:t>
                          </w:r>
                        </w:p>
                        <w:p w14:paraId="0522A903" w14:textId="13235E47" w:rsidR="00311C67" w:rsidRPr="000523C3" w:rsidRDefault="000523C3" w:rsidP="000523C3">
                          <w:pPr>
                            <w:pStyle w:val="Brvesco-TITRE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0523C3">
                            <w:rPr>
                              <w:sz w:val="48"/>
                              <w:szCs w:val="48"/>
                            </w:rPr>
                            <w:t xml:space="preserve">troisième trimestre </w:t>
                          </w:r>
                          <w:r w:rsidR="007118F6" w:rsidRPr="000523C3">
                            <w:rPr>
                              <w:sz w:val="48"/>
                              <w:szCs w:val="48"/>
                            </w:rPr>
                            <w:t>2</w:t>
                          </w:r>
                          <w:r w:rsidRPr="000523C3">
                            <w:rPr>
                              <w:sz w:val="48"/>
                              <w:szCs w:val="48"/>
                            </w:rPr>
                            <w:t>022</w:t>
                          </w:r>
                        </w:p>
                        <w:p w14:paraId="1DBA783D" w14:textId="77777777" w:rsidR="00311C67" w:rsidRDefault="00311C67" w:rsidP="00311C67">
                          <w:pPr>
                            <w:pStyle w:val="Brvesco-SOUSTITRE"/>
                          </w:pPr>
                          <w:r w:rsidRPr="006F7F92">
                            <w:rPr>
                              <w:color w:val="EF8A7E"/>
                              <w:vertAlign w:val="superscript"/>
                            </w:rPr>
                            <w:t>Une publication du</w:t>
                          </w:r>
                          <w:r w:rsidRPr="006F7F92">
                            <w:rPr>
                              <w:color w:val="EF8A7E"/>
                            </w:rPr>
                            <w:t xml:space="preserve"> </w:t>
                          </w:r>
                          <w:r>
                            <w:t xml:space="preserve">service </w:t>
                          </w:r>
                          <w:r w:rsidR="0084690B">
                            <w:t xml:space="preserve">ÉCONOMIQUE </w:t>
                          </w:r>
                          <w:r>
                            <w:t>régional</w:t>
                          </w:r>
                        </w:p>
                        <w:p w14:paraId="15A36CB7" w14:textId="77777777" w:rsidR="00311C67" w:rsidRDefault="00311C67" w:rsidP="00311C67">
                          <w:pPr>
                            <w:pStyle w:val="Brvesco-MONSERVICE"/>
                          </w:pPr>
                          <w:r>
                            <w:t xml:space="preserve">De </w:t>
                          </w:r>
                          <w:r w:rsidR="0009531A">
                            <w:t>VARSOVIE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69600" tIns="46800" rIns="6696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8F1DE" id="_x0000_t202" coordsize="21600,21600" o:spt="202" path="m,l,21600r21600,l21600,xe">
              <v:stroke joinstyle="miter"/>
              <v:path gradientshapeok="t" o:connecttype="rect"/>
            </v:shapetype>
            <v:shape id="Zone de texte 212" o:spid="_x0000_s1026" type="#_x0000_t202" style="position:absolute;margin-left:0;margin-top:154.2pt;width:595.3pt;height:119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" filled="f" stroked="f" strokeweight=".5pt">
              <v:textbox inset="18.6mm,1.3mm,18.6mm">
                <w:txbxContent>
                  <w:p w14:paraId="72057EF8" w14:textId="0E1CAC0F" w:rsidR="000523C3" w:rsidRPr="000523C3" w:rsidRDefault="000523C3" w:rsidP="000523C3">
                    <w:pPr>
                      <w:pStyle w:val="Brvesco-TITRE"/>
                      <w:jc w:val="center"/>
                      <w:rPr>
                        <w:sz w:val="48"/>
                        <w:szCs w:val="48"/>
                      </w:rPr>
                    </w:pPr>
                    <w:r w:rsidRPr="000523C3">
                      <w:rPr>
                        <w:sz w:val="48"/>
                        <w:szCs w:val="48"/>
                      </w:rPr>
                      <w:t xml:space="preserve">Croissance au </w:t>
                    </w:r>
                  </w:p>
                  <w:p w14:paraId="0522A903" w14:textId="13235E47" w:rsidR="00311C67" w:rsidRPr="000523C3" w:rsidRDefault="000523C3" w:rsidP="000523C3">
                    <w:pPr>
                      <w:pStyle w:val="Brvesco-TITRE"/>
                      <w:jc w:val="center"/>
                      <w:rPr>
                        <w:sz w:val="48"/>
                        <w:szCs w:val="48"/>
                      </w:rPr>
                    </w:pPr>
                    <w:r w:rsidRPr="000523C3">
                      <w:rPr>
                        <w:sz w:val="48"/>
                        <w:szCs w:val="48"/>
                      </w:rPr>
                      <w:t xml:space="preserve">troisième trimestre </w:t>
                    </w:r>
                    <w:r w:rsidR="007118F6" w:rsidRPr="000523C3">
                      <w:rPr>
                        <w:sz w:val="48"/>
                        <w:szCs w:val="48"/>
                      </w:rPr>
                      <w:t>2</w:t>
                    </w:r>
                    <w:r w:rsidRPr="000523C3">
                      <w:rPr>
                        <w:sz w:val="48"/>
                        <w:szCs w:val="48"/>
                      </w:rPr>
                      <w:t>022</w:t>
                    </w:r>
                  </w:p>
                  <w:p w14:paraId="1DBA783D" w14:textId="77777777" w:rsidR="00311C67" w:rsidRDefault="00311C67" w:rsidP="00311C67">
                    <w:pPr>
                      <w:pStyle w:val="Brvesco-SOUSTITRE"/>
                    </w:pPr>
                    <w:r w:rsidRPr="006F7F92">
                      <w:rPr>
                        <w:color w:val="EF8A7E"/>
                        <w:vertAlign w:val="superscript"/>
                      </w:rPr>
                      <w:t>Une publication du</w:t>
                    </w:r>
                    <w:r w:rsidRPr="006F7F92">
                      <w:rPr>
                        <w:color w:val="EF8A7E"/>
                      </w:rPr>
                      <w:t xml:space="preserve"> </w:t>
                    </w:r>
                    <w:r>
                      <w:t xml:space="preserve">service </w:t>
                    </w:r>
                    <w:r w:rsidR="0084690B">
                      <w:t xml:space="preserve">ÉCONOMIQUE </w:t>
                    </w:r>
                    <w:r>
                      <w:t>régional</w:t>
                    </w:r>
                  </w:p>
                  <w:p w14:paraId="15A36CB7" w14:textId="77777777" w:rsidR="00311C67" w:rsidRDefault="00311C67" w:rsidP="00311C67">
                    <w:pPr>
                      <w:pStyle w:val="Brvesco-MONSERVICE"/>
                    </w:pPr>
                    <w:r>
                      <w:t xml:space="preserve">De </w:t>
                    </w:r>
                    <w:r w:rsidR="0009531A">
                      <w:t>VARSOVIE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A21">
      <w:rPr>
        <w:noProof/>
        <w:lang w:eastAsia="fr-FR"/>
      </w:rPr>
      <w:t xml:space="preserve">Novembre </w:t>
    </w:r>
    <w:r w:rsidR="0009531A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2.5pt;height:165.75pt" o:bullet="t">
        <v:imagedata r:id="rId1" o:title="pin-H1"/>
      </v:shape>
    </w:pict>
  </w:numPicBullet>
  <w:numPicBullet w:numPicBulletId="1">
    <w:pict>
      <v:shape id="_x0000_i1027" type="#_x0000_t75" style="width:252pt;height:252pt" o:bullet="t">
        <v:imagedata r:id="rId2" o:title="arrows-H1"/>
      </v:shape>
    </w:pict>
  </w:numPicBullet>
  <w:abstractNum w:abstractNumId="0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95C7F"/>
    <w:multiLevelType w:val="multilevel"/>
    <w:tmpl w:val="040C001D"/>
    <w:name w:val="liste BE222"/>
    <w:numStyleLink w:val="ListeBrco"/>
  </w:abstractNum>
  <w:abstractNum w:abstractNumId="18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72BDF"/>
    <w:multiLevelType w:val="multilevel"/>
    <w:tmpl w:val="3D148EEA"/>
    <w:lvl w:ilvl="0">
      <w:start w:val="1"/>
      <w:numFmt w:val="bullet"/>
      <w:pStyle w:val="Brvesco-ChiffreclTitre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22"/>
  </w:num>
  <w:num w:numId="5">
    <w:abstractNumId w:val="21"/>
  </w:num>
  <w:num w:numId="6">
    <w:abstractNumId w:val="0"/>
  </w:num>
  <w:num w:numId="7">
    <w:abstractNumId w:val="14"/>
  </w:num>
  <w:num w:numId="8">
    <w:abstractNumId w:val="5"/>
  </w:num>
  <w:num w:numId="9">
    <w:abstractNumId w:val="18"/>
  </w:num>
  <w:num w:numId="10">
    <w:abstractNumId w:val="4"/>
  </w:num>
  <w:num w:numId="11">
    <w:abstractNumId w:val="6"/>
  </w:num>
  <w:num w:numId="12">
    <w:abstractNumId w:val="3"/>
  </w:num>
  <w:num w:numId="13">
    <w:abstractNumId w:val="23"/>
  </w:num>
  <w:num w:numId="14">
    <w:abstractNumId w:val="9"/>
  </w:num>
  <w:num w:numId="15">
    <w:abstractNumId w:val="1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5"/>
  </w:num>
  <w:num w:numId="22">
    <w:abstractNumId w:val="20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4F"/>
    <w:rsid w:val="000257E4"/>
    <w:rsid w:val="00031B7A"/>
    <w:rsid w:val="000523C3"/>
    <w:rsid w:val="000871C8"/>
    <w:rsid w:val="00093D28"/>
    <w:rsid w:val="0009531A"/>
    <w:rsid w:val="00096D71"/>
    <w:rsid w:val="00096F4B"/>
    <w:rsid w:val="000E0442"/>
    <w:rsid w:val="00112A99"/>
    <w:rsid w:val="001278B9"/>
    <w:rsid w:val="00131092"/>
    <w:rsid w:val="00133544"/>
    <w:rsid w:val="00140D8C"/>
    <w:rsid w:val="00164190"/>
    <w:rsid w:val="0019436A"/>
    <w:rsid w:val="001A032A"/>
    <w:rsid w:val="001B33BF"/>
    <w:rsid w:val="0020248D"/>
    <w:rsid w:val="00213671"/>
    <w:rsid w:val="00233A91"/>
    <w:rsid w:val="00252EA0"/>
    <w:rsid w:val="00307281"/>
    <w:rsid w:val="00311C67"/>
    <w:rsid w:val="00344668"/>
    <w:rsid w:val="003E2145"/>
    <w:rsid w:val="00414645"/>
    <w:rsid w:val="004C52A7"/>
    <w:rsid w:val="0054576D"/>
    <w:rsid w:val="00561743"/>
    <w:rsid w:val="00562B01"/>
    <w:rsid w:val="00566572"/>
    <w:rsid w:val="005679AB"/>
    <w:rsid w:val="005778E9"/>
    <w:rsid w:val="005F48A5"/>
    <w:rsid w:val="00614A21"/>
    <w:rsid w:val="00643CED"/>
    <w:rsid w:val="00693C17"/>
    <w:rsid w:val="00694179"/>
    <w:rsid w:val="006C6112"/>
    <w:rsid w:val="006D01E8"/>
    <w:rsid w:val="006E1E16"/>
    <w:rsid w:val="0070206E"/>
    <w:rsid w:val="007054BD"/>
    <w:rsid w:val="00707BD2"/>
    <w:rsid w:val="007118F6"/>
    <w:rsid w:val="00730121"/>
    <w:rsid w:val="0073096C"/>
    <w:rsid w:val="007475EB"/>
    <w:rsid w:val="007758B4"/>
    <w:rsid w:val="007A2B50"/>
    <w:rsid w:val="007B3C34"/>
    <w:rsid w:val="007E4E6B"/>
    <w:rsid w:val="007F5EE8"/>
    <w:rsid w:val="0084690B"/>
    <w:rsid w:val="008626AE"/>
    <w:rsid w:val="008829F6"/>
    <w:rsid w:val="008A6003"/>
    <w:rsid w:val="008D2082"/>
    <w:rsid w:val="009402BD"/>
    <w:rsid w:val="00943265"/>
    <w:rsid w:val="00960596"/>
    <w:rsid w:val="0097061F"/>
    <w:rsid w:val="009830CB"/>
    <w:rsid w:val="009B202E"/>
    <w:rsid w:val="009B67FF"/>
    <w:rsid w:val="00A02000"/>
    <w:rsid w:val="00A07580"/>
    <w:rsid w:val="00A20614"/>
    <w:rsid w:val="00A21DA6"/>
    <w:rsid w:val="00A558A4"/>
    <w:rsid w:val="00A5772A"/>
    <w:rsid w:val="00A8715C"/>
    <w:rsid w:val="00AC4D92"/>
    <w:rsid w:val="00AE57EF"/>
    <w:rsid w:val="00B11569"/>
    <w:rsid w:val="00B16F18"/>
    <w:rsid w:val="00BF3C7A"/>
    <w:rsid w:val="00C06C8E"/>
    <w:rsid w:val="00C11798"/>
    <w:rsid w:val="00C2096F"/>
    <w:rsid w:val="00C422EC"/>
    <w:rsid w:val="00C657F7"/>
    <w:rsid w:val="00C7736B"/>
    <w:rsid w:val="00C85B53"/>
    <w:rsid w:val="00C94516"/>
    <w:rsid w:val="00C979F4"/>
    <w:rsid w:val="00D70CFE"/>
    <w:rsid w:val="00D83A1B"/>
    <w:rsid w:val="00DD3B79"/>
    <w:rsid w:val="00DE1560"/>
    <w:rsid w:val="00E5264F"/>
    <w:rsid w:val="00E55E19"/>
    <w:rsid w:val="00EE1F79"/>
    <w:rsid w:val="00EE3360"/>
    <w:rsid w:val="00F06BBA"/>
    <w:rsid w:val="00F0772B"/>
    <w:rsid w:val="00F30F24"/>
    <w:rsid w:val="00F80C6C"/>
    <w:rsid w:val="00F8307A"/>
    <w:rsid w:val="00F8509B"/>
    <w:rsid w:val="00FB55EC"/>
    <w:rsid w:val="00FD68E7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C3862"/>
  <w15:chartTrackingRefBased/>
  <w15:docId w15:val="{85D9B13F-DDB1-461D-9C76-0D03B6AE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qFormat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qFormat/>
    <w:rsid w:val="00414645"/>
    <w:pPr>
      <w:spacing w:after="520" w:line="360" w:lineRule="exact"/>
      <w:contextualSpacing/>
    </w:pPr>
    <w:rPr>
      <w:color w:val="484D7A"/>
      <w:sz w:val="26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qFormat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AE57EF"/>
    <w:pPr>
      <w:suppressAutoHyphens/>
      <w:spacing w:before="520" w:after="260"/>
      <w:ind w:left="391" w:hanging="391"/>
      <w:mirrorIndents/>
      <w:jc w:val="left"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qFormat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Normal"/>
    <w:qFormat/>
    <w:rsid w:val="00311C67"/>
    <w:pPr>
      <w:spacing w:line="620" w:lineRule="exact"/>
      <w:ind w:firstLine="2977"/>
    </w:pPr>
    <w:rPr>
      <w:rFonts w:ascii="Marianne Medium" w:hAnsi="Marianne Medium" w:cs="Times New Roman (Corps CS)"/>
      <w:caps/>
      <w:color w:val="FFFFFF" w:themeColor="background1"/>
      <w:sz w:val="50"/>
    </w:rPr>
  </w:style>
  <w:style w:type="paragraph" w:customStyle="1" w:styleId="Brvesco-SOUSTITRE">
    <w:name w:val="BrèvesÉco - SOUSTITRE"/>
    <w:basedOn w:val="Normal"/>
    <w:qFormat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qFormat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qFormat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qFormat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qFormat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qFormat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Normal"/>
    <w:qFormat/>
    <w:rsid w:val="0020248D"/>
    <w:pPr>
      <w:numPr>
        <w:numId w:val="3"/>
      </w:numPr>
      <w:adjustRightInd w:val="0"/>
      <w:spacing w:before="120" w:line="300" w:lineRule="exact"/>
      <w:jc w:val="right"/>
    </w:pPr>
    <w:rPr>
      <w:rFonts w:ascii="Marianne" w:hAnsi="Marianne" w:cs="Times New Roman (Corps CS)"/>
      <w:b/>
      <w:caps/>
      <w:color w:val="FFFFFF" w:themeColor="background1"/>
      <w:sz w:val="30"/>
    </w:rPr>
  </w:style>
  <w:style w:type="paragraph" w:customStyle="1" w:styleId="Brvesco-Chiffrecl">
    <w:name w:val="BrèvesÉco - Chiffre clé"/>
    <w:basedOn w:val="Brvesco-ChiffreclTitre"/>
    <w:qFormat/>
    <w:rsid w:val="005778E9"/>
    <w:pPr>
      <w:numPr>
        <w:numId w:val="0"/>
      </w:numPr>
      <w:pBdr>
        <w:top w:val="single" w:sz="18" w:space="1" w:color="FFFFFF" w:themeColor="background1"/>
        <w:bottom w:val="single" w:sz="18" w:space="1" w:color="FFFFFF" w:themeColor="background1"/>
      </w:pBdr>
      <w:spacing w:before="0"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qFormat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qFormat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qFormat/>
    <w:rsid w:val="00A21DA6"/>
    <w:pPr>
      <w:adjustRightInd w:val="0"/>
      <w:spacing w:before="260" w:after="0"/>
      <w:ind w:left="0" w:firstLine="0"/>
    </w:pPr>
    <w:rPr>
      <w:sz w:val="22"/>
    </w:rPr>
  </w:style>
  <w:style w:type="paragraph" w:customStyle="1" w:styleId="Brvesco-Oursauteur">
    <w:name w:val="BrèvesÉco - Ours auteur"/>
    <w:basedOn w:val="OursBrvesco"/>
    <w:qFormat/>
    <w:rsid w:val="00DD3B79"/>
    <w:rPr>
      <w:b/>
    </w:rPr>
  </w:style>
  <w:style w:type="paragraph" w:customStyle="1" w:styleId="Brvesco-Titre2B">
    <w:name w:val="BrèvesÉco - Titre 2 B"/>
    <w:basedOn w:val="Brvesco-Titre2"/>
    <w:qFormat/>
    <w:rsid w:val="007A2B50"/>
    <w:pPr>
      <w:numPr>
        <w:numId w:val="9"/>
      </w:numPr>
      <w:tabs>
        <w:tab w:val="num" w:pos="360"/>
      </w:tabs>
      <w:ind w:left="0" w:firstLine="0"/>
    </w:pPr>
  </w:style>
  <w:style w:type="paragraph" w:customStyle="1" w:styleId="Brvesco-Titre2C">
    <w:name w:val="BrèvesÉco - Titre 2 C"/>
    <w:basedOn w:val="Brvesco-Titre2B"/>
    <w:qFormat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qFormat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qFormat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qFormat/>
    <w:rsid w:val="00B11569"/>
    <w:pPr>
      <w:numPr>
        <w:numId w:val="22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C06C8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06C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ocuments/2995521/15265515/2-15112022-AP-FR.pdf/f29cab71-0304-6dab-9e23-d5d036e128b6?t=1668498676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0BD2A-94D0-477C-857A-4D14EB02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BECCAFICHI Julien</dc:creator>
  <cp:keywords/>
  <dc:description/>
  <cp:lastModifiedBy>TOBOJA Cezary</cp:lastModifiedBy>
  <cp:revision>3</cp:revision>
  <cp:lastPrinted>2022-11-22T09:32:00Z</cp:lastPrinted>
  <dcterms:created xsi:type="dcterms:W3CDTF">2022-11-22T09:19:00Z</dcterms:created>
  <dcterms:modified xsi:type="dcterms:W3CDTF">2022-11-22T10:21:00Z</dcterms:modified>
</cp:coreProperties>
</file>