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D4F94DC" w14:textId="09C544F2" w:rsidR="00633E0D" w:rsidRDefault="00633E0D" w:rsidP="00633E0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658242" behindDoc="0" locked="0" layoutInCell="1" allowOverlap="1" wp14:anchorId="60C2749B" wp14:editId="20B3FBE3">
            <wp:simplePos x="0" y="0"/>
            <wp:positionH relativeFrom="page">
              <wp:posOffset>464185</wp:posOffset>
            </wp:positionH>
            <wp:positionV relativeFrom="margin">
              <wp:posOffset>-107950</wp:posOffset>
            </wp:positionV>
            <wp:extent cx="1606550" cy="90424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6550" cy="904240"/>
                    </a:xfrm>
                    <a:prstGeom prst="rect">
                      <a:avLst/>
                    </a:prstGeom>
                  </pic:spPr>
                </pic:pic>
              </a:graphicData>
            </a:graphic>
            <wp14:sizeRelH relativeFrom="margin">
              <wp14:pctWidth>0</wp14:pctWidth>
            </wp14:sizeRelH>
            <wp14:sizeRelV relativeFrom="margin">
              <wp14:pctHeight>0</wp14:pctHeight>
            </wp14:sizeRelV>
          </wp:anchor>
        </w:drawing>
      </w:r>
      <w:r>
        <w:rPr>
          <w:rFonts w:ascii="Marianne Medium" w:hAnsi="Marianne Medium"/>
          <w:bCs/>
          <w:noProof/>
          <w:sz w:val="20"/>
          <w:szCs w:val="18"/>
        </w:rPr>
        <mc:AlternateContent>
          <mc:Choice Requires="wps">
            <w:drawing>
              <wp:anchor distT="0" distB="0" distL="114300" distR="114300" simplePos="0" relativeHeight="251658241" behindDoc="0" locked="0" layoutInCell="1" allowOverlap="1" wp14:anchorId="69C93311" wp14:editId="5C4A127C">
                <wp:simplePos x="0" y="0"/>
                <wp:positionH relativeFrom="column">
                  <wp:posOffset>-523240</wp:posOffset>
                </wp:positionH>
                <wp:positionV relativeFrom="paragraph">
                  <wp:posOffset>-205740</wp:posOffset>
                </wp:positionV>
                <wp:extent cx="1852930" cy="1104900"/>
                <wp:effectExtent l="0" t="0" r="0" b="0"/>
                <wp:wrapNone/>
                <wp:docPr id="9" name="Rectangle 9"/>
                <wp:cNvGraphicFramePr/>
                <a:graphic xmlns:a="http://schemas.openxmlformats.org/drawingml/2006/main">
                  <a:graphicData uri="http://schemas.microsoft.com/office/word/2010/wordprocessingShape">
                    <wps:wsp>
                      <wps:cNvSpPr/>
                      <wps:spPr>
                        <a:xfrm>
                          <a:off x="0" y="0"/>
                          <a:ext cx="1852930" cy="1104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CD00C" id="Rectangle 9" o:spid="_x0000_s1026" style="position:absolute;margin-left:-41.2pt;margin-top:-16.2pt;width:145.9pt;height:8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" fillcolor="white [3212]" stroked="f" strokeweight="1pt"/>
            </w:pict>
          </mc:Fallback>
        </mc:AlternateContent>
      </w:r>
      <w:r w:rsidRPr="008516DA">
        <w:rPr>
          <w:rFonts w:ascii="Marianne Medium" w:hAnsi="Marianne Medium"/>
          <w:bCs/>
          <w:noProof/>
          <w:sz w:val="20"/>
          <w:szCs w:val="18"/>
        </w:rPr>
        <w:drawing>
          <wp:anchor distT="0" distB="0" distL="114300" distR="114300" simplePos="0" relativeHeight="251658240" behindDoc="1" locked="0" layoutInCell="1" allowOverlap="1" wp14:anchorId="22C2AF2C" wp14:editId="08EBE202">
            <wp:simplePos x="0" y="0"/>
            <wp:positionH relativeFrom="page">
              <wp:posOffset>-95250</wp:posOffset>
            </wp:positionH>
            <wp:positionV relativeFrom="paragraph">
              <wp:posOffset>-347345</wp:posOffset>
            </wp:positionV>
            <wp:extent cx="8130397" cy="2954660"/>
            <wp:effectExtent l="0" t="0" r="444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l="3955" r="3955"/>
                    <a:stretch>
                      <a:fillRect/>
                    </a:stretch>
                  </pic:blipFill>
                  <pic:spPr bwMode="auto">
                    <a:xfrm>
                      <a:off x="0" y="0"/>
                      <a:ext cx="8130397" cy="295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2C2C46">
        <w:rPr>
          <w:rFonts w:ascii="Marianne Medium" w:hAnsi="Marianne Medium"/>
          <w:bCs/>
          <w:sz w:val="20"/>
          <w:szCs w:val="20"/>
        </w:rPr>
        <w:t>ha</w:t>
      </w:r>
      <w:proofErr w:type="gramEnd"/>
      <w:r w:rsidR="007932B7">
        <w:rPr>
          <w:rFonts w:ascii="Marianne Medium" w:hAnsi="Marianne Medium"/>
          <w:bCs/>
          <w:sz w:val="20"/>
          <w:szCs w:val="20"/>
        </w:rPr>
        <w:t xml:space="preserve">                    </w:t>
      </w:r>
      <w:bookmarkStart w:id="0" w:name="_Hlk148102739"/>
    </w:p>
    <w:p w14:paraId="7CD2E7F7" w14:textId="3D8FEA8C" w:rsidR="009D65B6" w:rsidRPr="0080378E" w:rsidRDefault="00633E0D" w:rsidP="00633E0D">
      <w:pPr>
        <w:spacing w:before="120" w:after="0" w:line="240" w:lineRule="auto"/>
        <w:ind w:left="2124"/>
        <w:rPr>
          <w:rFonts w:ascii="Marianne Medium" w:hAnsi="Marianne Medium"/>
          <w:bCs/>
          <w:sz w:val="20"/>
          <w:szCs w:val="20"/>
        </w:rPr>
      </w:pPr>
      <w:r>
        <w:rPr>
          <w:rFonts w:ascii="Marianne Medium" w:hAnsi="Marianne Medium"/>
          <w:bCs/>
          <w:sz w:val="20"/>
          <w:szCs w:val="20"/>
        </w:rPr>
        <w:t xml:space="preserve">    </w:t>
      </w:r>
      <w:r w:rsidR="007932B7" w:rsidRPr="0080378E">
        <w:rPr>
          <w:rFonts w:ascii="Marianne Medium" w:hAnsi="Marianne Medium"/>
          <w:bCs/>
          <w:sz w:val="20"/>
          <w:szCs w:val="20"/>
        </w:rPr>
        <w:t xml:space="preserve">Direction générale du Trésor  </w:t>
      </w:r>
      <w:bookmarkEnd w:id="0"/>
      <w:r w:rsidR="00B524F2">
        <w:rPr>
          <w:rFonts w:ascii="Marianne Medium" w:hAnsi="Marianne Medium"/>
          <w:bCs/>
          <w:sz w:val="20"/>
          <w:szCs w:val="20"/>
        </w:rPr>
        <w:tab/>
      </w:r>
    </w:p>
    <w:p w14:paraId="4219DE26" w14:textId="2A70BC88" w:rsidR="004B59AD" w:rsidRPr="0080378E" w:rsidRDefault="004B59AD" w:rsidP="004B59AD">
      <w:pPr>
        <w:spacing w:before="120" w:after="0" w:line="240" w:lineRule="auto"/>
        <w:rPr>
          <w:rFonts w:ascii="Marianne Medium" w:hAnsi="Marianne Medium"/>
          <w:bCs/>
        </w:rPr>
      </w:pPr>
    </w:p>
    <w:p w14:paraId="756C3589" w14:textId="3124A8FB" w:rsidR="007932B7" w:rsidRPr="0080378E" w:rsidRDefault="00F42104" w:rsidP="00F42104">
      <w:pPr>
        <w:tabs>
          <w:tab w:val="left" w:pos="8098"/>
        </w:tabs>
        <w:spacing w:before="120" w:after="0"/>
        <w:rPr>
          <w:rFonts w:ascii="Marianne Medium" w:hAnsi="Marianne Medium"/>
          <w:bCs/>
        </w:rPr>
      </w:pPr>
      <w:r>
        <w:rPr>
          <w:rFonts w:ascii="Marianne Medium" w:hAnsi="Marianne Medium"/>
          <w:bCs/>
        </w:rPr>
        <w:tab/>
      </w:r>
    </w:p>
    <w:p w14:paraId="534ED1E3" w14:textId="77777777" w:rsidR="007932B7" w:rsidRPr="0080378E" w:rsidRDefault="007932B7" w:rsidP="00B524F2">
      <w:pPr>
        <w:spacing w:before="120" w:after="0"/>
        <w:jc w:val="center"/>
        <w:rPr>
          <w:rFonts w:ascii="Marianne Medium" w:hAnsi="Marianne Medium"/>
          <w:bCs/>
        </w:rPr>
      </w:pPr>
    </w:p>
    <w:p w14:paraId="11D6DAE4" w14:textId="2AC57B85" w:rsidR="00F31C2F" w:rsidRDefault="00C67EB7" w:rsidP="00F31C2F">
      <w:pPr>
        <w:pStyle w:val="Textecourant"/>
        <w:spacing w:after="0" w:line="216" w:lineRule="auto"/>
        <w:ind w:right="-993" w:hanging="851"/>
        <w:jc w:val="both"/>
        <w:rPr>
          <w:color w:val="000091" w:themeColor="text1"/>
          <w:sz w:val="52"/>
          <w:szCs w:val="52"/>
        </w:rPr>
      </w:pPr>
      <w:r>
        <w:rPr>
          <w:color w:val="000091" w:themeColor="text1"/>
          <w:sz w:val="48"/>
          <w:szCs w:val="48"/>
        </w:rPr>
        <w:t xml:space="preserve">VEILLE </w:t>
      </w:r>
      <w:r w:rsidR="00F31C2F">
        <w:rPr>
          <w:color w:val="000091" w:themeColor="text1"/>
          <w:sz w:val="48"/>
          <w:szCs w:val="48"/>
        </w:rPr>
        <w:t>ÉCONOMIQUE</w:t>
      </w:r>
      <w:r>
        <w:rPr>
          <w:color w:val="000091" w:themeColor="text1"/>
          <w:sz w:val="48"/>
          <w:szCs w:val="48"/>
        </w:rPr>
        <w:t xml:space="preserve"> ET FINANCIÈRE </w:t>
      </w:r>
      <w:r w:rsidR="00F31C2F">
        <w:rPr>
          <w:color w:val="000091" w:themeColor="text1"/>
          <w:sz w:val="48"/>
          <w:szCs w:val="48"/>
        </w:rPr>
        <w:t xml:space="preserve">                     </w:t>
      </w:r>
    </w:p>
    <w:p w14:paraId="7A98261B" w14:textId="5B0D7898" w:rsidR="00B524F2" w:rsidRDefault="00C5358D"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Suisse</w:t>
      </w:r>
      <w:r w:rsidR="00825E75">
        <w:rPr>
          <w:rFonts w:ascii="Marianne" w:hAnsi="Marianne"/>
          <w:b/>
          <w:bCs/>
          <w:color w:val="000091" w:themeColor="text1"/>
          <w:sz w:val="48"/>
          <w:szCs w:val="48"/>
        </w:rPr>
        <w:t xml:space="preserve"> et </w:t>
      </w:r>
      <w:r w:rsidR="00F42104">
        <w:rPr>
          <w:rFonts w:ascii="Marianne" w:hAnsi="Marianne"/>
          <w:b/>
          <w:bCs/>
          <w:color w:val="000091" w:themeColor="text1"/>
          <w:sz w:val="48"/>
          <w:szCs w:val="48"/>
        </w:rPr>
        <w:t>Liechtenstein</w:t>
      </w:r>
    </w:p>
    <w:p w14:paraId="39FACC60" w14:textId="77777777" w:rsidR="007932B7" w:rsidRPr="007A1134" w:rsidRDefault="007A113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 xml:space="preserve">                                       </w:t>
      </w:r>
      <w:r w:rsidR="00DE6B2F">
        <w:rPr>
          <w:rFonts w:ascii="Marianne" w:hAnsi="Marianne"/>
          <w:b/>
          <w:bCs/>
          <w:color w:val="000091" w:themeColor="text1"/>
          <w:sz w:val="48"/>
          <w:szCs w:val="48"/>
        </w:rPr>
        <w:t xml:space="preserve">       </w:t>
      </w:r>
    </w:p>
    <w:p w14:paraId="657F4E5F" w14:textId="77777777" w:rsidR="008516DA" w:rsidRDefault="008516DA" w:rsidP="00DE6B2F"/>
    <w:p w14:paraId="5FEE87FF" w14:textId="77777777" w:rsidR="004B59AD" w:rsidRDefault="004B59AD" w:rsidP="004B59AD">
      <w:pPr>
        <w:spacing w:after="0" w:line="240" w:lineRule="auto"/>
        <w:ind w:right="-993"/>
        <w:rPr>
          <w:rFonts w:ascii="Marianne" w:hAnsi="Marianne"/>
          <w:color w:val="E4A503" w:themeColor="accent2" w:themeShade="BF"/>
          <w:sz w:val="16"/>
          <w:szCs w:val="16"/>
        </w:rPr>
      </w:pPr>
    </w:p>
    <w:p w14:paraId="1EC08D82" w14:textId="77777777" w:rsidR="00634468" w:rsidRPr="00A43131" w:rsidRDefault="00634468" w:rsidP="004B2371">
      <w:pPr>
        <w:pStyle w:val="SERetDatepublication"/>
        <w:rPr>
          <w:sz w:val="10"/>
          <w:szCs w:val="10"/>
        </w:rPr>
      </w:pPr>
    </w:p>
    <w:p w14:paraId="3AAAB331" w14:textId="1152562C" w:rsidR="00DE6B2F" w:rsidRPr="00F42104" w:rsidRDefault="00DE6B2F" w:rsidP="00634468">
      <w:pPr>
        <w:pStyle w:val="SERetDatepublication"/>
        <w:ind w:right="0"/>
        <w:rPr>
          <w:sz w:val="20"/>
          <w:szCs w:val="20"/>
        </w:rPr>
      </w:pPr>
      <w:r w:rsidRPr="00F42104">
        <w:rPr>
          <w:sz w:val="20"/>
          <w:szCs w:val="20"/>
        </w:rPr>
        <w:t xml:space="preserve">Une publication du </w:t>
      </w:r>
      <w:r w:rsidR="00C67EB7" w:rsidRPr="00F42104">
        <w:rPr>
          <w:sz w:val="20"/>
          <w:szCs w:val="20"/>
        </w:rPr>
        <w:t>SE de Berne</w:t>
      </w:r>
    </w:p>
    <w:p w14:paraId="41A9442E" w14:textId="0E5DF4BD" w:rsidR="008516DA" w:rsidRPr="00F42104" w:rsidRDefault="00833A6B" w:rsidP="00DC41B3">
      <w:pPr>
        <w:pStyle w:val="SERetDatepublication"/>
        <w:tabs>
          <w:tab w:val="left" w:pos="525"/>
          <w:tab w:val="right" w:pos="9638"/>
        </w:tabs>
        <w:ind w:right="0"/>
        <w:jc w:val="left"/>
        <w:rPr>
          <w:sz w:val="20"/>
          <w:szCs w:val="20"/>
        </w:rPr>
      </w:pPr>
      <w:r>
        <w:rPr>
          <w:sz w:val="20"/>
          <w:szCs w:val="20"/>
        </w:rPr>
        <w:tab/>
      </w:r>
      <w:r>
        <w:rPr>
          <w:sz w:val="20"/>
          <w:szCs w:val="20"/>
        </w:rPr>
        <w:tab/>
      </w:r>
      <w:r w:rsidR="00DE6B2F" w:rsidRPr="00F42104">
        <w:rPr>
          <w:sz w:val="20"/>
          <w:szCs w:val="20"/>
        </w:rPr>
        <w:t xml:space="preserve">Semaine du </w:t>
      </w:r>
      <w:r w:rsidR="00027A3A">
        <w:rPr>
          <w:sz w:val="20"/>
          <w:szCs w:val="20"/>
        </w:rPr>
        <w:t>8 janvier 2024</w:t>
      </w:r>
    </w:p>
    <w:p w14:paraId="52E536B4" w14:textId="15043EEB" w:rsidR="00C62C9E" w:rsidRPr="00066AD4" w:rsidRDefault="00634468" w:rsidP="009921B3">
      <w:pPr>
        <w:pStyle w:val="Titre1"/>
      </w:pPr>
      <w:bookmarkStart w:id="1" w:name="_Hlk148114342"/>
      <w:bookmarkStart w:id="2" w:name="_Hlk148952955"/>
      <w:bookmarkStart w:id="3" w:name="_Hlk149320019"/>
      <w:bookmarkStart w:id="4" w:name="_Hlk153563305"/>
      <w:r w:rsidRPr="00066AD4">
        <w:rPr>
          <w:rFonts w:ascii="PucesBreveco" w:hAnsi="PucesBreveco"/>
          <w:noProof/>
          <w:lang w:eastAsia="fr-FR"/>
        </w:rPr>
        <mc:AlternateContent>
          <mc:Choice Requires="wps">
            <w:drawing>
              <wp:anchor distT="0" distB="0" distL="114300" distR="114300" simplePos="0" relativeHeight="251658243" behindDoc="1" locked="0" layoutInCell="1" allowOverlap="1" wp14:anchorId="5EEE793D" wp14:editId="196A1EE0">
                <wp:simplePos x="0" y="0"/>
                <wp:positionH relativeFrom="margin">
                  <wp:posOffset>3444078</wp:posOffset>
                </wp:positionH>
                <wp:positionV relativeFrom="margin">
                  <wp:posOffset>3080385</wp:posOffset>
                </wp:positionV>
                <wp:extent cx="2751455" cy="1416818"/>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2751455" cy="1416818"/>
                        </a:xfrm>
                        <a:prstGeom prst="rect">
                          <a:avLst/>
                        </a:prstGeom>
                        <a:solidFill>
                          <a:schemeClr val="accent2">
                            <a:lumMod val="75000"/>
                            <a:alpha val="29804"/>
                          </a:schemeClr>
                        </a:solidFill>
                        <a:ln w="6350">
                          <a:noFill/>
                        </a:ln>
                      </wps:spPr>
                      <wps:txbx>
                        <w:txbxContent>
                          <w:p w14:paraId="58547D77" w14:textId="48C466AC" w:rsidR="00634468" w:rsidRPr="00AC3E9D" w:rsidRDefault="007A0E0C" w:rsidP="00634468">
                            <w:pPr>
                              <w:pStyle w:val="Brvesco-ChiffreclTitre"/>
                              <w:numPr>
                                <w:ilvl w:val="0"/>
                                <w:numId w:val="0"/>
                              </w:numPr>
                              <w:spacing w:after="100"/>
                              <w:jc w:val="center"/>
                              <w:rPr>
                                <w:rFonts w:cstheme="minorBidi"/>
                                <w:b w:val="0"/>
                                <w:caps w:val="0"/>
                                <w:color w:val="000091" w:themeColor="text1"/>
                                <w:sz w:val="22"/>
                                <w:szCs w:val="22"/>
                              </w:rPr>
                            </w:pPr>
                            <w:r w:rsidRPr="00AC3E9D">
                              <w:rPr>
                                <w:rFonts w:cstheme="minorBidi"/>
                                <w:b w:val="0"/>
                                <w:caps w:val="0"/>
                                <w:color w:val="000091" w:themeColor="text1"/>
                                <w:sz w:val="22"/>
                                <w:szCs w:val="22"/>
                              </w:rPr>
                              <w:t>LES CHIFFRES À RETENIR</w:t>
                            </w:r>
                          </w:p>
                          <w:tbl>
                            <w:tblPr>
                              <w:tblW w:w="40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1"/>
                              <w:gridCol w:w="1270"/>
                              <w:gridCol w:w="1530"/>
                            </w:tblGrid>
                            <w:tr w:rsidR="00634468" w:rsidRPr="00455E89" w14:paraId="2E187A50" w14:textId="77777777" w:rsidTr="007A0E0C">
                              <w:trPr>
                                <w:trHeight w:val="321"/>
                              </w:trPr>
                              <w:tc>
                                <w:tcPr>
                                  <w:tcW w:w="1221" w:type="dxa"/>
                                  <w:tcBorders>
                                    <w:top w:val="nil"/>
                                    <w:left w:val="nil"/>
                                    <w:bottom w:val="single" w:sz="6" w:space="0" w:color="auto"/>
                                    <w:right w:val="single" w:sz="6" w:space="0" w:color="auto"/>
                                  </w:tcBorders>
                                  <w:shd w:val="clear" w:color="auto" w:fill="auto"/>
                                  <w:hideMark/>
                                </w:tcPr>
                                <w:p w14:paraId="3C5E3212" w14:textId="77777777" w:rsidR="00634468" w:rsidRPr="00AC3E9D" w:rsidRDefault="00634468" w:rsidP="00CA5491">
                                  <w:pPr>
                                    <w:spacing w:after="100"/>
                                    <w:textAlignment w:val="baseline"/>
                                    <w:rPr>
                                      <w:rFonts w:ascii="Marianne" w:hAnsi="Marianne"/>
                                      <w:color w:val="000091" w:themeColor="text1"/>
                                      <w:sz w:val="19"/>
                                      <w:szCs w:val="19"/>
                                    </w:rPr>
                                  </w:pPr>
                                </w:p>
                              </w:tc>
                              <w:tc>
                                <w:tcPr>
                                  <w:tcW w:w="1270" w:type="dxa"/>
                                  <w:tcBorders>
                                    <w:top w:val="single" w:sz="6" w:space="0" w:color="auto"/>
                                    <w:left w:val="single" w:sz="6" w:space="0" w:color="auto"/>
                                    <w:bottom w:val="single" w:sz="6" w:space="0" w:color="auto"/>
                                    <w:right w:val="single" w:sz="6" w:space="0" w:color="auto"/>
                                  </w:tcBorders>
                                  <w:shd w:val="clear" w:color="auto" w:fill="auto"/>
                                  <w:hideMark/>
                                </w:tcPr>
                                <w:p w14:paraId="04B3AF57" w14:textId="6E682F01" w:rsidR="00634468" w:rsidRPr="00AC3E9D" w:rsidRDefault="00634468" w:rsidP="00A02876">
                                  <w:pPr>
                                    <w:spacing w:after="100"/>
                                    <w:jc w:val="center"/>
                                    <w:textAlignment w:val="baseline"/>
                                    <w:rPr>
                                      <w:rFonts w:ascii="Marianne" w:hAnsi="Marianne"/>
                                      <w:i/>
                                      <w:color w:val="000091" w:themeColor="text1"/>
                                      <w:sz w:val="19"/>
                                      <w:szCs w:val="19"/>
                                    </w:rPr>
                                  </w:pPr>
                                  <w:r w:rsidRPr="00AC3E9D">
                                    <w:rPr>
                                      <w:rFonts w:ascii="Marianne" w:hAnsi="Marianne"/>
                                      <w:i/>
                                      <w:color w:val="000091" w:themeColor="text1"/>
                                      <w:sz w:val="19"/>
                                      <w:szCs w:val="19"/>
                                    </w:rPr>
                                    <w:t xml:space="preserve">Au </w:t>
                                  </w:r>
                                  <w:r w:rsidR="00744612">
                                    <w:rPr>
                                      <w:rFonts w:ascii="Marianne" w:hAnsi="Marianne"/>
                                      <w:i/>
                                      <w:color w:val="000091" w:themeColor="text1"/>
                                      <w:sz w:val="19"/>
                                      <w:szCs w:val="19"/>
                                    </w:rPr>
                                    <w:t>11</w:t>
                                  </w:r>
                                  <w:r w:rsidRPr="00AC3E9D">
                                    <w:rPr>
                                      <w:rFonts w:ascii="Marianne" w:hAnsi="Marianne"/>
                                      <w:i/>
                                      <w:color w:val="000091" w:themeColor="text1"/>
                                      <w:sz w:val="19"/>
                                      <w:szCs w:val="19"/>
                                    </w:rPr>
                                    <w:t>/</w:t>
                                  </w:r>
                                  <w:r w:rsidR="00744612">
                                    <w:rPr>
                                      <w:rFonts w:ascii="Marianne" w:hAnsi="Marianne"/>
                                      <w:i/>
                                      <w:color w:val="000091" w:themeColor="text1"/>
                                      <w:sz w:val="19"/>
                                      <w:szCs w:val="19"/>
                                    </w:rPr>
                                    <w:t>01</w:t>
                                  </w:r>
                                </w:p>
                              </w:tc>
                              <w:tc>
                                <w:tcPr>
                                  <w:tcW w:w="1530" w:type="dxa"/>
                                  <w:tcBorders>
                                    <w:top w:val="single" w:sz="6" w:space="0" w:color="auto"/>
                                    <w:left w:val="outset" w:sz="6" w:space="0" w:color="auto"/>
                                    <w:bottom w:val="single" w:sz="6" w:space="0" w:color="auto"/>
                                    <w:right w:val="single" w:sz="6" w:space="0" w:color="auto"/>
                                  </w:tcBorders>
                                  <w:shd w:val="clear" w:color="auto" w:fill="auto"/>
                                  <w:hideMark/>
                                </w:tcPr>
                                <w:p w14:paraId="7C5A4510" w14:textId="13A11810" w:rsidR="00634468" w:rsidRPr="00AA7780" w:rsidRDefault="00634468" w:rsidP="00A02876">
                                  <w:pPr>
                                    <w:spacing w:after="100"/>
                                    <w:jc w:val="center"/>
                                    <w:textAlignment w:val="baseline"/>
                                    <w:rPr>
                                      <w:rFonts w:ascii="Marianne" w:hAnsi="Marianne"/>
                                      <w:i/>
                                      <w:color w:val="000091" w:themeColor="text1"/>
                                      <w:sz w:val="19"/>
                                      <w:szCs w:val="19"/>
                                    </w:rPr>
                                  </w:pPr>
                                  <w:r w:rsidRPr="00AC3E9D">
                                    <w:rPr>
                                      <w:rFonts w:ascii="Marianne" w:hAnsi="Marianne"/>
                                      <w:i/>
                                      <w:color w:val="000091" w:themeColor="text1"/>
                                      <w:sz w:val="19"/>
                                      <w:szCs w:val="19"/>
                                    </w:rPr>
                                    <w:t>Var.</w:t>
                                  </w:r>
                                  <w:r w:rsidRPr="00AC3E9D">
                                    <w:rPr>
                                      <w:rFonts w:ascii="Calibri" w:hAnsi="Calibri" w:cs="Calibri"/>
                                      <w:i/>
                                      <w:color w:val="000091" w:themeColor="text1"/>
                                      <w:sz w:val="19"/>
                                      <w:szCs w:val="19"/>
                                    </w:rPr>
                                    <w:t> </w:t>
                                  </w:r>
                                  <w:r w:rsidRPr="00AC3E9D">
                                    <w:rPr>
                                      <w:rFonts w:ascii="Marianne" w:hAnsi="Marianne"/>
                                      <w:i/>
                                      <w:color w:val="000091" w:themeColor="text1"/>
                                      <w:sz w:val="19"/>
                                      <w:szCs w:val="19"/>
                                    </w:rPr>
                                    <w:t xml:space="preserve">vs </w:t>
                                  </w:r>
                                  <w:r w:rsidR="00744612">
                                    <w:rPr>
                                      <w:rFonts w:ascii="Marianne" w:hAnsi="Marianne"/>
                                      <w:i/>
                                      <w:color w:val="000091" w:themeColor="text1"/>
                                      <w:sz w:val="19"/>
                                      <w:szCs w:val="19"/>
                                    </w:rPr>
                                    <w:t>21</w:t>
                                  </w:r>
                                  <w:r w:rsidRPr="00AC3E9D">
                                    <w:rPr>
                                      <w:rFonts w:ascii="Marianne" w:hAnsi="Marianne"/>
                                      <w:i/>
                                      <w:color w:val="000091" w:themeColor="text1"/>
                                      <w:sz w:val="19"/>
                                      <w:szCs w:val="19"/>
                                    </w:rPr>
                                    <w:t>/</w:t>
                                  </w:r>
                                  <w:r w:rsidR="00744612">
                                    <w:rPr>
                                      <w:rFonts w:ascii="Marianne" w:hAnsi="Marianne"/>
                                      <w:i/>
                                      <w:color w:val="000091" w:themeColor="text1"/>
                                      <w:sz w:val="19"/>
                                      <w:szCs w:val="19"/>
                                    </w:rPr>
                                    <w:t>12</w:t>
                                  </w:r>
                                </w:p>
                              </w:tc>
                            </w:tr>
                            <w:tr w:rsidR="00634468" w:rsidRPr="00A3056E" w14:paraId="03A72939" w14:textId="77777777" w:rsidTr="007A0E0C">
                              <w:trPr>
                                <w:trHeight w:val="233"/>
                              </w:trPr>
                              <w:tc>
                                <w:tcPr>
                                  <w:tcW w:w="1221" w:type="dxa"/>
                                  <w:tcBorders>
                                    <w:top w:val="single" w:sz="6" w:space="0" w:color="auto"/>
                                    <w:left w:val="single" w:sz="6" w:space="0" w:color="auto"/>
                                    <w:bottom w:val="single" w:sz="6" w:space="0" w:color="auto"/>
                                    <w:right w:val="single" w:sz="6" w:space="0" w:color="auto"/>
                                  </w:tcBorders>
                                  <w:shd w:val="clear" w:color="auto" w:fill="auto"/>
                                  <w:hideMark/>
                                </w:tcPr>
                                <w:p w14:paraId="7C192082"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EUR/CHF</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6B010612" w14:textId="3C07656A" w:rsidR="00634468" w:rsidRPr="00FB7272" w:rsidRDefault="00634468" w:rsidP="005D47FB">
                                  <w:pPr>
                                    <w:spacing w:after="100" w:afterAutospacing="1"/>
                                    <w:jc w:val="center"/>
                                    <w:textAlignment w:val="baseline"/>
                                    <w:rPr>
                                      <w:rFonts w:ascii="Marianne" w:hAnsi="Marianne"/>
                                      <w:sz w:val="19"/>
                                      <w:szCs w:val="19"/>
                                    </w:rPr>
                                  </w:pPr>
                                  <w:r w:rsidRPr="00FB7272">
                                    <w:rPr>
                                      <w:rFonts w:ascii="Marianne" w:hAnsi="Marianne"/>
                                      <w:sz w:val="19"/>
                                      <w:szCs w:val="19"/>
                                    </w:rPr>
                                    <w:t>0,</w:t>
                                  </w:r>
                                  <w:r w:rsidR="0068719D">
                                    <w:rPr>
                                      <w:rFonts w:ascii="Marianne" w:hAnsi="Marianne"/>
                                      <w:sz w:val="19"/>
                                      <w:szCs w:val="19"/>
                                    </w:rPr>
                                    <w:t>9</w:t>
                                  </w:r>
                                  <w:r w:rsidR="00744612">
                                    <w:rPr>
                                      <w:rFonts w:ascii="Marianne" w:hAnsi="Marianne"/>
                                      <w:sz w:val="19"/>
                                      <w:szCs w:val="19"/>
                                    </w:rPr>
                                    <w:t>329</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2152E1A5" w14:textId="110EAC6E" w:rsidR="00634468" w:rsidRPr="00FB7272" w:rsidRDefault="00AA7780" w:rsidP="00D2570A">
                                  <w:pPr>
                                    <w:spacing w:afterAutospacing="1"/>
                                    <w:jc w:val="center"/>
                                    <w:textAlignment w:val="baseline"/>
                                    <w:rPr>
                                      <w:rFonts w:ascii="Marianne" w:hAnsi="Marianne"/>
                                      <w:sz w:val="19"/>
                                      <w:szCs w:val="19"/>
                                    </w:rPr>
                                  </w:pPr>
                                  <w:r>
                                    <w:rPr>
                                      <w:rFonts w:ascii="Marianne" w:hAnsi="Marianne"/>
                                      <w:sz w:val="19"/>
                                      <w:szCs w:val="19"/>
                                    </w:rPr>
                                    <w:t>-</w:t>
                                  </w:r>
                                  <w:r w:rsidR="00744612">
                                    <w:rPr>
                                      <w:rFonts w:ascii="Marianne" w:hAnsi="Marianne"/>
                                      <w:sz w:val="19"/>
                                      <w:szCs w:val="19"/>
                                    </w:rPr>
                                    <w:t>1</w:t>
                                  </w:r>
                                  <w:r w:rsidR="00634468" w:rsidRPr="00FB7272">
                                    <w:rPr>
                                      <w:rFonts w:ascii="Marianne" w:hAnsi="Marianne"/>
                                      <w:sz w:val="19"/>
                                      <w:szCs w:val="19"/>
                                    </w:rPr>
                                    <w:t>,</w:t>
                                  </w:r>
                                  <w:r w:rsidR="00744612">
                                    <w:rPr>
                                      <w:rFonts w:ascii="Marianne" w:hAnsi="Marianne"/>
                                      <w:sz w:val="19"/>
                                      <w:szCs w:val="19"/>
                                    </w:rPr>
                                    <w:t>1</w:t>
                                  </w:r>
                                  <w:r w:rsidR="00634468" w:rsidRPr="00FB7272">
                                    <w:rPr>
                                      <w:rFonts w:ascii="Marianne" w:hAnsi="Marianne"/>
                                      <w:sz w:val="19"/>
                                      <w:szCs w:val="19"/>
                                    </w:rPr>
                                    <w:t xml:space="preserve"> %</w:t>
                                  </w:r>
                                </w:p>
                              </w:tc>
                            </w:tr>
                            <w:tr w:rsidR="00634468" w:rsidRPr="00A3056E" w14:paraId="7EB18725" w14:textId="77777777" w:rsidTr="007A0E0C">
                              <w:trPr>
                                <w:trHeight w:val="266"/>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3EE51E9D"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USD/CHF</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6D43BA2" w14:textId="6270411C" w:rsidR="00634468" w:rsidRPr="00FB7272" w:rsidRDefault="00634468" w:rsidP="00DA0309">
                                  <w:pPr>
                                    <w:spacing w:after="100" w:afterAutospacing="1"/>
                                    <w:jc w:val="center"/>
                                    <w:textAlignment w:val="baseline"/>
                                    <w:rPr>
                                      <w:rFonts w:ascii="Marianne" w:hAnsi="Marianne"/>
                                      <w:sz w:val="19"/>
                                      <w:szCs w:val="19"/>
                                    </w:rPr>
                                  </w:pPr>
                                  <w:r w:rsidRPr="00FB7272">
                                    <w:rPr>
                                      <w:rFonts w:ascii="Marianne" w:hAnsi="Marianne"/>
                                      <w:sz w:val="19"/>
                                      <w:szCs w:val="19"/>
                                    </w:rPr>
                                    <w:t>0,</w:t>
                                  </w:r>
                                  <w:r w:rsidR="009242BD">
                                    <w:rPr>
                                      <w:rFonts w:ascii="Marianne" w:hAnsi="Marianne"/>
                                      <w:sz w:val="19"/>
                                      <w:szCs w:val="19"/>
                                    </w:rPr>
                                    <w:t>8</w:t>
                                  </w:r>
                                  <w:r w:rsidR="00AA7780">
                                    <w:rPr>
                                      <w:rFonts w:ascii="Marianne" w:hAnsi="Marianne"/>
                                      <w:sz w:val="19"/>
                                      <w:szCs w:val="19"/>
                                    </w:rPr>
                                    <w:t>620</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4700A472" w14:textId="28FA5637" w:rsidR="00634468" w:rsidRPr="00FB7272" w:rsidRDefault="00305BBB" w:rsidP="00EF5777">
                                  <w:pPr>
                                    <w:spacing w:afterAutospacing="1"/>
                                    <w:jc w:val="center"/>
                                    <w:textAlignment w:val="baseline"/>
                                    <w:rPr>
                                      <w:rFonts w:ascii="Marianne" w:hAnsi="Marianne"/>
                                      <w:sz w:val="19"/>
                                      <w:szCs w:val="19"/>
                                    </w:rPr>
                                  </w:pPr>
                                  <w:r>
                                    <w:rPr>
                                      <w:rFonts w:ascii="Marianne" w:hAnsi="Marianne"/>
                                      <w:sz w:val="19"/>
                                      <w:szCs w:val="19"/>
                                    </w:rPr>
                                    <w:t>-</w:t>
                                  </w:r>
                                  <w:r w:rsidR="00AA7780">
                                    <w:rPr>
                                      <w:rFonts w:ascii="Marianne" w:hAnsi="Marianne"/>
                                      <w:sz w:val="19"/>
                                      <w:szCs w:val="19"/>
                                    </w:rPr>
                                    <w:t>1</w:t>
                                  </w:r>
                                  <w:r w:rsidR="00E07DD4">
                                    <w:rPr>
                                      <w:rFonts w:ascii="Marianne" w:hAnsi="Marianne"/>
                                      <w:sz w:val="19"/>
                                      <w:szCs w:val="19"/>
                                    </w:rPr>
                                    <w:t>,</w:t>
                                  </w:r>
                                  <w:r w:rsidR="00744612">
                                    <w:rPr>
                                      <w:rFonts w:ascii="Marianne" w:hAnsi="Marianne"/>
                                      <w:sz w:val="19"/>
                                      <w:szCs w:val="19"/>
                                    </w:rPr>
                                    <w:t>3</w:t>
                                  </w:r>
                                  <w:r w:rsidR="00634468" w:rsidRPr="00FB7272">
                                    <w:rPr>
                                      <w:rFonts w:ascii="Calibri" w:hAnsi="Calibri" w:cs="Calibri"/>
                                      <w:sz w:val="19"/>
                                      <w:szCs w:val="19"/>
                                    </w:rPr>
                                    <w:t> </w:t>
                                  </w:r>
                                  <w:r w:rsidR="00634468" w:rsidRPr="00FB7272">
                                    <w:rPr>
                                      <w:rFonts w:ascii="Marianne" w:hAnsi="Marianne"/>
                                      <w:sz w:val="19"/>
                                      <w:szCs w:val="19"/>
                                    </w:rPr>
                                    <w:t>%</w:t>
                                  </w:r>
                                </w:p>
                              </w:tc>
                            </w:tr>
                            <w:tr w:rsidR="00634468" w:rsidRPr="00A3056E" w14:paraId="50EB10AE" w14:textId="77777777" w:rsidTr="007A0E0C">
                              <w:trPr>
                                <w:trHeight w:val="251"/>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7B9A9F8F"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SMI</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5E81A5F" w14:textId="10CA13C8" w:rsidR="00634468" w:rsidRPr="00FB7272" w:rsidRDefault="00634468" w:rsidP="008536E2">
                                  <w:pPr>
                                    <w:spacing w:afterAutospacing="1"/>
                                    <w:jc w:val="center"/>
                                    <w:textAlignment w:val="baseline"/>
                                    <w:rPr>
                                      <w:rFonts w:ascii="Marianne" w:hAnsi="Marianne"/>
                                      <w:sz w:val="19"/>
                                      <w:szCs w:val="19"/>
                                    </w:rPr>
                                  </w:pPr>
                                  <w:r w:rsidRPr="00FB7272">
                                    <w:rPr>
                                      <w:rFonts w:ascii="Marianne" w:hAnsi="Marianne"/>
                                      <w:sz w:val="19"/>
                                      <w:szCs w:val="19"/>
                                    </w:rPr>
                                    <w:t>1</w:t>
                                  </w:r>
                                  <w:r w:rsidR="0068719D">
                                    <w:rPr>
                                      <w:rFonts w:ascii="Marianne" w:hAnsi="Marianne"/>
                                      <w:sz w:val="19"/>
                                      <w:szCs w:val="19"/>
                                    </w:rPr>
                                    <w:t>1</w:t>
                                  </w:r>
                                  <w:r w:rsidRPr="00FB7272">
                                    <w:rPr>
                                      <w:rFonts w:ascii="Marianne" w:hAnsi="Marianne"/>
                                      <w:sz w:val="19"/>
                                      <w:szCs w:val="19"/>
                                    </w:rPr>
                                    <w:t xml:space="preserve"> </w:t>
                                  </w:r>
                                  <w:r w:rsidR="0068719D">
                                    <w:rPr>
                                      <w:rFonts w:ascii="Marianne" w:hAnsi="Marianne"/>
                                      <w:sz w:val="19"/>
                                      <w:szCs w:val="19"/>
                                    </w:rPr>
                                    <w:t>21</w:t>
                                  </w:r>
                                  <w:r w:rsidR="00347D5F">
                                    <w:rPr>
                                      <w:rFonts w:ascii="Marianne" w:hAnsi="Marianne"/>
                                      <w:sz w:val="19"/>
                                      <w:szCs w:val="19"/>
                                    </w:rPr>
                                    <w:t>7</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64489E3A" w14:textId="1BB7BA3F" w:rsidR="00634468" w:rsidRPr="00FB7272" w:rsidRDefault="00347D5F" w:rsidP="00CB2063">
                                  <w:pPr>
                                    <w:spacing w:after="100" w:afterAutospacing="1"/>
                                    <w:jc w:val="center"/>
                                    <w:textAlignment w:val="baseline"/>
                                    <w:rPr>
                                      <w:rFonts w:ascii="Marianne" w:hAnsi="Marianne"/>
                                      <w:sz w:val="19"/>
                                      <w:szCs w:val="19"/>
                                    </w:rPr>
                                  </w:pPr>
                                  <w:r>
                                    <w:rPr>
                                      <w:rFonts w:ascii="Marianne" w:hAnsi="Marianne"/>
                                      <w:sz w:val="19"/>
                                      <w:szCs w:val="19"/>
                                    </w:rPr>
                                    <w:t>+0,06</w:t>
                                  </w:r>
                                  <w:r w:rsidR="00634468" w:rsidRPr="00FB7272">
                                    <w:rPr>
                                      <w:rFonts w:ascii="Calibri" w:hAnsi="Calibri" w:cs="Calibri"/>
                                      <w:sz w:val="19"/>
                                      <w:szCs w:val="19"/>
                                    </w:rPr>
                                    <w:t> </w:t>
                                  </w:r>
                                  <w:r w:rsidR="00634468" w:rsidRPr="00FB7272">
                                    <w:rPr>
                                      <w:rFonts w:ascii="Marianne" w:hAnsi="Marianne"/>
                                      <w:sz w:val="19"/>
                                      <w:szCs w:val="19"/>
                                    </w:rPr>
                                    <w:t>%</w:t>
                                  </w:r>
                                </w:p>
                              </w:tc>
                            </w:tr>
                            <w:tr w:rsidR="00634468" w:rsidRPr="00514CF2" w14:paraId="1B157061" w14:textId="77777777" w:rsidTr="007A0E0C">
                              <w:trPr>
                                <w:trHeight w:val="99"/>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64EBB57B"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Taux 10a</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419E1A75" w14:textId="482655ED" w:rsidR="00634468" w:rsidRPr="00FB7272" w:rsidRDefault="009242BD" w:rsidP="00801C18">
                                  <w:pPr>
                                    <w:spacing w:afterAutospacing="1"/>
                                    <w:jc w:val="center"/>
                                    <w:textAlignment w:val="baseline"/>
                                    <w:rPr>
                                      <w:rFonts w:ascii="Marianne" w:hAnsi="Marianne"/>
                                      <w:sz w:val="19"/>
                                      <w:szCs w:val="19"/>
                                    </w:rPr>
                                  </w:pPr>
                                  <w:r>
                                    <w:rPr>
                                      <w:rFonts w:ascii="Marianne" w:hAnsi="Marianne"/>
                                      <w:sz w:val="19"/>
                                      <w:szCs w:val="19"/>
                                    </w:rPr>
                                    <w:t>0</w:t>
                                  </w:r>
                                  <w:r w:rsidR="00634468" w:rsidRPr="00FB7272">
                                    <w:rPr>
                                      <w:rFonts w:ascii="Marianne" w:hAnsi="Marianne"/>
                                      <w:sz w:val="19"/>
                                      <w:szCs w:val="19"/>
                                    </w:rPr>
                                    <w:t>,</w:t>
                                  </w:r>
                                  <w:r w:rsidR="00744612">
                                    <w:rPr>
                                      <w:rFonts w:ascii="Marianne" w:hAnsi="Marianne"/>
                                      <w:sz w:val="19"/>
                                      <w:szCs w:val="19"/>
                                    </w:rPr>
                                    <w:t>8</w:t>
                                  </w:r>
                                  <w:r w:rsidR="00AA7780">
                                    <w:rPr>
                                      <w:rFonts w:ascii="Marianne" w:hAnsi="Marianne"/>
                                      <w:sz w:val="19"/>
                                      <w:szCs w:val="19"/>
                                    </w:rPr>
                                    <w:t>2</w:t>
                                  </w:r>
                                  <w:r w:rsidR="00744612">
                                    <w:rPr>
                                      <w:rFonts w:ascii="Marianne" w:hAnsi="Marianne"/>
                                      <w:sz w:val="19"/>
                                      <w:szCs w:val="19"/>
                                    </w:rPr>
                                    <w:t>9</w:t>
                                  </w:r>
                                  <w:r w:rsidR="00634468" w:rsidRPr="00FB7272">
                                    <w:rPr>
                                      <w:rFonts w:ascii="Marianne" w:hAnsi="Marianne"/>
                                      <w:sz w:val="19"/>
                                      <w:szCs w:val="19"/>
                                    </w:rPr>
                                    <w:t xml:space="preserve"> %</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6969CE1F" w14:textId="06A0C6CB" w:rsidR="00634468" w:rsidRPr="00FB7272" w:rsidRDefault="00AA7780" w:rsidP="00CB2063">
                                  <w:pPr>
                                    <w:spacing w:after="100" w:afterAutospacing="1"/>
                                    <w:jc w:val="center"/>
                                    <w:textAlignment w:val="baseline"/>
                                    <w:rPr>
                                      <w:rFonts w:ascii="Marianne" w:hAnsi="Marianne"/>
                                      <w:sz w:val="19"/>
                                      <w:szCs w:val="19"/>
                                    </w:rPr>
                                  </w:pPr>
                                  <w:r>
                                    <w:rPr>
                                      <w:rFonts w:ascii="Marianne" w:hAnsi="Marianne"/>
                                      <w:sz w:val="19"/>
                                      <w:szCs w:val="19"/>
                                    </w:rPr>
                                    <w:t>+</w:t>
                                  </w:r>
                                  <w:r w:rsidR="00744612">
                                    <w:rPr>
                                      <w:rFonts w:ascii="Marianne" w:hAnsi="Marianne"/>
                                      <w:sz w:val="19"/>
                                      <w:szCs w:val="19"/>
                                    </w:rPr>
                                    <w:t>21</w:t>
                                  </w:r>
                                  <w:r w:rsidR="00634468" w:rsidRPr="00FB7272">
                                    <w:rPr>
                                      <w:rFonts w:ascii="Marianne" w:hAnsi="Marianne"/>
                                      <w:sz w:val="19"/>
                                      <w:szCs w:val="19"/>
                                    </w:rPr>
                                    <w:t xml:space="preserve"> pb</w:t>
                                  </w:r>
                                </w:p>
                              </w:tc>
                            </w:tr>
                          </w:tbl>
                          <w:p w14:paraId="2084E90B" w14:textId="761F2CAB" w:rsidR="00634468" w:rsidRPr="00565167" w:rsidRDefault="00FB7272" w:rsidP="00634468">
                            <w:pPr>
                              <w:pStyle w:val="Brvesco-CommentaireChiffrecl"/>
                            </w:pPr>
                            <w:r>
                              <w:t>0</w:t>
                            </w:r>
                          </w:p>
                        </w:txbxContent>
                      </wps:txbx>
                      <wps:bodyPr rot="0" spcFirstLastPara="0" vertOverflow="overflow" horzOverflow="overflow" vert="horz" wrap="square" lIns="90000" tIns="0" rIns="9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E793D" id="_x0000_t202" coordsize="21600,21600" o:spt="202" path="m,l,21600r21600,l21600,xe">
                <v:stroke joinstyle="miter"/>
                <v:path gradientshapeok="t" o:connecttype="rect"/>
              </v:shapetype>
              <v:shape id="Zone de texte 32" o:spid="_x0000_s1026" type="#_x0000_t202" style="position:absolute;margin-left:271.2pt;margin-top:242.55pt;width:216.65pt;height:111.5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" fillcolor="#e4a503 [2405]" stroked="f" strokeweight=".5pt">
                <v:fill opacity="19532f"/>
                <v:textbox inset="2.5mm,0,2.5mm,0">
                  <w:txbxContent>
                    <w:p w14:paraId="58547D77" w14:textId="48C466AC" w:rsidR="00634468" w:rsidRPr="00AC3E9D" w:rsidRDefault="007A0E0C" w:rsidP="00634468">
                      <w:pPr>
                        <w:pStyle w:val="Brvesco-ChiffreclTitre"/>
                        <w:numPr>
                          <w:ilvl w:val="0"/>
                          <w:numId w:val="0"/>
                        </w:numPr>
                        <w:spacing w:after="100"/>
                        <w:jc w:val="center"/>
                        <w:rPr>
                          <w:rFonts w:cstheme="minorBidi"/>
                          <w:b w:val="0"/>
                          <w:caps w:val="0"/>
                          <w:color w:val="000091" w:themeColor="text1"/>
                          <w:sz w:val="22"/>
                          <w:szCs w:val="22"/>
                        </w:rPr>
                      </w:pPr>
                      <w:r w:rsidRPr="00AC3E9D">
                        <w:rPr>
                          <w:rFonts w:cstheme="minorBidi"/>
                          <w:b w:val="0"/>
                          <w:caps w:val="0"/>
                          <w:color w:val="000091" w:themeColor="text1"/>
                          <w:sz w:val="22"/>
                          <w:szCs w:val="22"/>
                        </w:rPr>
                        <w:t>LES CHIFFRES À RETENIR</w:t>
                      </w:r>
                    </w:p>
                    <w:tbl>
                      <w:tblPr>
                        <w:tblW w:w="40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1"/>
                        <w:gridCol w:w="1270"/>
                        <w:gridCol w:w="1530"/>
                      </w:tblGrid>
                      <w:tr w:rsidR="00634468" w:rsidRPr="00455E89" w14:paraId="2E187A50" w14:textId="77777777" w:rsidTr="007A0E0C">
                        <w:trPr>
                          <w:trHeight w:val="321"/>
                        </w:trPr>
                        <w:tc>
                          <w:tcPr>
                            <w:tcW w:w="1221" w:type="dxa"/>
                            <w:tcBorders>
                              <w:top w:val="nil"/>
                              <w:left w:val="nil"/>
                              <w:bottom w:val="single" w:sz="6" w:space="0" w:color="auto"/>
                              <w:right w:val="single" w:sz="6" w:space="0" w:color="auto"/>
                            </w:tcBorders>
                            <w:shd w:val="clear" w:color="auto" w:fill="auto"/>
                            <w:hideMark/>
                          </w:tcPr>
                          <w:p w14:paraId="3C5E3212" w14:textId="77777777" w:rsidR="00634468" w:rsidRPr="00AC3E9D" w:rsidRDefault="00634468" w:rsidP="00CA5491">
                            <w:pPr>
                              <w:spacing w:after="100"/>
                              <w:textAlignment w:val="baseline"/>
                              <w:rPr>
                                <w:rFonts w:ascii="Marianne" w:hAnsi="Marianne"/>
                                <w:color w:val="000091" w:themeColor="text1"/>
                                <w:sz w:val="19"/>
                                <w:szCs w:val="19"/>
                              </w:rPr>
                            </w:pPr>
                          </w:p>
                        </w:tc>
                        <w:tc>
                          <w:tcPr>
                            <w:tcW w:w="1270" w:type="dxa"/>
                            <w:tcBorders>
                              <w:top w:val="single" w:sz="6" w:space="0" w:color="auto"/>
                              <w:left w:val="single" w:sz="6" w:space="0" w:color="auto"/>
                              <w:bottom w:val="single" w:sz="6" w:space="0" w:color="auto"/>
                              <w:right w:val="single" w:sz="6" w:space="0" w:color="auto"/>
                            </w:tcBorders>
                            <w:shd w:val="clear" w:color="auto" w:fill="auto"/>
                            <w:hideMark/>
                          </w:tcPr>
                          <w:p w14:paraId="04B3AF57" w14:textId="6E682F01" w:rsidR="00634468" w:rsidRPr="00AC3E9D" w:rsidRDefault="00634468" w:rsidP="00A02876">
                            <w:pPr>
                              <w:spacing w:after="100"/>
                              <w:jc w:val="center"/>
                              <w:textAlignment w:val="baseline"/>
                              <w:rPr>
                                <w:rFonts w:ascii="Marianne" w:hAnsi="Marianne"/>
                                <w:i/>
                                <w:color w:val="000091" w:themeColor="text1"/>
                                <w:sz w:val="19"/>
                                <w:szCs w:val="19"/>
                              </w:rPr>
                            </w:pPr>
                            <w:r w:rsidRPr="00AC3E9D">
                              <w:rPr>
                                <w:rFonts w:ascii="Marianne" w:hAnsi="Marianne"/>
                                <w:i/>
                                <w:color w:val="000091" w:themeColor="text1"/>
                                <w:sz w:val="19"/>
                                <w:szCs w:val="19"/>
                              </w:rPr>
                              <w:t xml:space="preserve">Au </w:t>
                            </w:r>
                            <w:r w:rsidR="00744612">
                              <w:rPr>
                                <w:rFonts w:ascii="Marianne" w:hAnsi="Marianne"/>
                                <w:i/>
                                <w:color w:val="000091" w:themeColor="text1"/>
                                <w:sz w:val="19"/>
                                <w:szCs w:val="19"/>
                              </w:rPr>
                              <w:t>11</w:t>
                            </w:r>
                            <w:r w:rsidRPr="00AC3E9D">
                              <w:rPr>
                                <w:rFonts w:ascii="Marianne" w:hAnsi="Marianne"/>
                                <w:i/>
                                <w:color w:val="000091" w:themeColor="text1"/>
                                <w:sz w:val="19"/>
                                <w:szCs w:val="19"/>
                              </w:rPr>
                              <w:t>/</w:t>
                            </w:r>
                            <w:r w:rsidR="00744612">
                              <w:rPr>
                                <w:rFonts w:ascii="Marianne" w:hAnsi="Marianne"/>
                                <w:i/>
                                <w:color w:val="000091" w:themeColor="text1"/>
                                <w:sz w:val="19"/>
                                <w:szCs w:val="19"/>
                              </w:rPr>
                              <w:t>01</w:t>
                            </w:r>
                          </w:p>
                        </w:tc>
                        <w:tc>
                          <w:tcPr>
                            <w:tcW w:w="1530" w:type="dxa"/>
                            <w:tcBorders>
                              <w:top w:val="single" w:sz="6" w:space="0" w:color="auto"/>
                              <w:left w:val="outset" w:sz="6" w:space="0" w:color="auto"/>
                              <w:bottom w:val="single" w:sz="6" w:space="0" w:color="auto"/>
                              <w:right w:val="single" w:sz="6" w:space="0" w:color="auto"/>
                            </w:tcBorders>
                            <w:shd w:val="clear" w:color="auto" w:fill="auto"/>
                            <w:hideMark/>
                          </w:tcPr>
                          <w:p w14:paraId="7C5A4510" w14:textId="13A11810" w:rsidR="00634468" w:rsidRPr="00AA7780" w:rsidRDefault="00634468" w:rsidP="00A02876">
                            <w:pPr>
                              <w:spacing w:after="100"/>
                              <w:jc w:val="center"/>
                              <w:textAlignment w:val="baseline"/>
                              <w:rPr>
                                <w:rFonts w:ascii="Marianne" w:hAnsi="Marianne"/>
                                <w:i/>
                                <w:color w:val="000091" w:themeColor="text1"/>
                                <w:sz w:val="19"/>
                                <w:szCs w:val="19"/>
                              </w:rPr>
                            </w:pPr>
                            <w:r w:rsidRPr="00AC3E9D">
                              <w:rPr>
                                <w:rFonts w:ascii="Marianne" w:hAnsi="Marianne"/>
                                <w:i/>
                                <w:color w:val="000091" w:themeColor="text1"/>
                                <w:sz w:val="19"/>
                                <w:szCs w:val="19"/>
                              </w:rPr>
                              <w:t>Var.</w:t>
                            </w:r>
                            <w:r w:rsidRPr="00AC3E9D">
                              <w:rPr>
                                <w:rFonts w:ascii="Calibri" w:hAnsi="Calibri" w:cs="Calibri"/>
                                <w:i/>
                                <w:color w:val="000091" w:themeColor="text1"/>
                                <w:sz w:val="19"/>
                                <w:szCs w:val="19"/>
                              </w:rPr>
                              <w:t> </w:t>
                            </w:r>
                            <w:r w:rsidRPr="00AC3E9D">
                              <w:rPr>
                                <w:rFonts w:ascii="Marianne" w:hAnsi="Marianne"/>
                                <w:i/>
                                <w:color w:val="000091" w:themeColor="text1"/>
                                <w:sz w:val="19"/>
                                <w:szCs w:val="19"/>
                              </w:rPr>
                              <w:t xml:space="preserve">vs </w:t>
                            </w:r>
                            <w:r w:rsidR="00744612">
                              <w:rPr>
                                <w:rFonts w:ascii="Marianne" w:hAnsi="Marianne"/>
                                <w:i/>
                                <w:color w:val="000091" w:themeColor="text1"/>
                                <w:sz w:val="19"/>
                                <w:szCs w:val="19"/>
                              </w:rPr>
                              <w:t>21</w:t>
                            </w:r>
                            <w:r w:rsidRPr="00AC3E9D">
                              <w:rPr>
                                <w:rFonts w:ascii="Marianne" w:hAnsi="Marianne"/>
                                <w:i/>
                                <w:color w:val="000091" w:themeColor="text1"/>
                                <w:sz w:val="19"/>
                                <w:szCs w:val="19"/>
                              </w:rPr>
                              <w:t>/</w:t>
                            </w:r>
                            <w:r w:rsidR="00744612">
                              <w:rPr>
                                <w:rFonts w:ascii="Marianne" w:hAnsi="Marianne"/>
                                <w:i/>
                                <w:color w:val="000091" w:themeColor="text1"/>
                                <w:sz w:val="19"/>
                                <w:szCs w:val="19"/>
                              </w:rPr>
                              <w:t>12</w:t>
                            </w:r>
                          </w:p>
                        </w:tc>
                      </w:tr>
                      <w:tr w:rsidR="00634468" w:rsidRPr="00A3056E" w14:paraId="03A72939" w14:textId="77777777" w:rsidTr="007A0E0C">
                        <w:trPr>
                          <w:trHeight w:val="233"/>
                        </w:trPr>
                        <w:tc>
                          <w:tcPr>
                            <w:tcW w:w="1221" w:type="dxa"/>
                            <w:tcBorders>
                              <w:top w:val="single" w:sz="6" w:space="0" w:color="auto"/>
                              <w:left w:val="single" w:sz="6" w:space="0" w:color="auto"/>
                              <w:bottom w:val="single" w:sz="6" w:space="0" w:color="auto"/>
                              <w:right w:val="single" w:sz="6" w:space="0" w:color="auto"/>
                            </w:tcBorders>
                            <w:shd w:val="clear" w:color="auto" w:fill="auto"/>
                            <w:hideMark/>
                          </w:tcPr>
                          <w:p w14:paraId="7C192082"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EUR/CHF</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6B010612" w14:textId="3C07656A" w:rsidR="00634468" w:rsidRPr="00FB7272" w:rsidRDefault="00634468" w:rsidP="005D47FB">
                            <w:pPr>
                              <w:spacing w:after="100" w:afterAutospacing="1"/>
                              <w:jc w:val="center"/>
                              <w:textAlignment w:val="baseline"/>
                              <w:rPr>
                                <w:rFonts w:ascii="Marianne" w:hAnsi="Marianne"/>
                                <w:sz w:val="19"/>
                                <w:szCs w:val="19"/>
                              </w:rPr>
                            </w:pPr>
                            <w:r w:rsidRPr="00FB7272">
                              <w:rPr>
                                <w:rFonts w:ascii="Marianne" w:hAnsi="Marianne"/>
                                <w:sz w:val="19"/>
                                <w:szCs w:val="19"/>
                              </w:rPr>
                              <w:t>0,</w:t>
                            </w:r>
                            <w:r w:rsidR="0068719D">
                              <w:rPr>
                                <w:rFonts w:ascii="Marianne" w:hAnsi="Marianne"/>
                                <w:sz w:val="19"/>
                                <w:szCs w:val="19"/>
                              </w:rPr>
                              <w:t>9</w:t>
                            </w:r>
                            <w:r w:rsidR="00744612">
                              <w:rPr>
                                <w:rFonts w:ascii="Marianne" w:hAnsi="Marianne"/>
                                <w:sz w:val="19"/>
                                <w:szCs w:val="19"/>
                              </w:rPr>
                              <w:t>329</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2152E1A5" w14:textId="110EAC6E" w:rsidR="00634468" w:rsidRPr="00FB7272" w:rsidRDefault="00AA7780" w:rsidP="00D2570A">
                            <w:pPr>
                              <w:spacing w:afterAutospacing="1"/>
                              <w:jc w:val="center"/>
                              <w:textAlignment w:val="baseline"/>
                              <w:rPr>
                                <w:rFonts w:ascii="Marianne" w:hAnsi="Marianne"/>
                                <w:sz w:val="19"/>
                                <w:szCs w:val="19"/>
                              </w:rPr>
                            </w:pPr>
                            <w:r>
                              <w:rPr>
                                <w:rFonts w:ascii="Marianne" w:hAnsi="Marianne"/>
                                <w:sz w:val="19"/>
                                <w:szCs w:val="19"/>
                              </w:rPr>
                              <w:t>-</w:t>
                            </w:r>
                            <w:r w:rsidR="00744612">
                              <w:rPr>
                                <w:rFonts w:ascii="Marianne" w:hAnsi="Marianne"/>
                                <w:sz w:val="19"/>
                                <w:szCs w:val="19"/>
                              </w:rPr>
                              <w:t>1</w:t>
                            </w:r>
                            <w:r w:rsidR="00634468" w:rsidRPr="00FB7272">
                              <w:rPr>
                                <w:rFonts w:ascii="Marianne" w:hAnsi="Marianne"/>
                                <w:sz w:val="19"/>
                                <w:szCs w:val="19"/>
                              </w:rPr>
                              <w:t>,</w:t>
                            </w:r>
                            <w:r w:rsidR="00744612">
                              <w:rPr>
                                <w:rFonts w:ascii="Marianne" w:hAnsi="Marianne"/>
                                <w:sz w:val="19"/>
                                <w:szCs w:val="19"/>
                              </w:rPr>
                              <w:t>1</w:t>
                            </w:r>
                            <w:r w:rsidR="00634468" w:rsidRPr="00FB7272">
                              <w:rPr>
                                <w:rFonts w:ascii="Marianne" w:hAnsi="Marianne"/>
                                <w:sz w:val="19"/>
                                <w:szCs w:val="19"/>
                              </w:rPr>
                              <w:t xml:space="preserve"> %</w:t>
                            </w:r>
                          </w:p>
                        </w:tc>
                      </w:tr>
                      <w:tr w:rsidR="00634468" w:rsidRPr="00A3056E" w14:paraId="7EB18725" w14:textId="77777777" w:rsidTr="007A0E0C">
                        <w:trPr>
                          <w:trHeight w:val="266"/>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3EE51E9D"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USD/CHF</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6D43BA2" w14:textId="6270411C" w:rsidR="00634468" w:rsidRPr="00FB7272" w:rsidRDefault="00634468" w:rsidP="00DA0309">
                            <w:pPr>
                              <w:spacing w:after="100" w:afterAutospacing="1"/>
                              <w:jc w:val="center"/>
                              <w:textAlignment w:val="baseline"/>
                              <w:rPr>
                                <w:rFonts w:ascii="Marianne" w:hAnsi="Marianne"/>
                                <w:sz w:val="19"/>
                                <w:szCs w:val="19"/>
                              </w:rPr>
                            </w:pPr>
                            <w:r w:rsidRPr="00FB7272">
                              <w:rPr>
                                <w:rFonts w:ascii="Marianne" w:hAnsi="Marianne"/>
                                <w:sz w:val="19"/>
                                <w:szCs w:val="19"/>
                              </w:rPr>
                              <w:t>0,</w:t>
                            </w:r>
                            <w:r w:rsidR="009242BD">
                              <w:rPr>
                                <w:rFonts w:ascii="Marianne" w:hAnsi="Marianne"/>
                                <w:sz w:val="19"/>
                                <w:szCs w:val="19"/>
                              </w:rPr>
                              <w:t>8</w:t>
                            </w:r>
                            <w:r w:rsidR="00AA7780">
                              <w:rPr>
                                <w:rFonts w:ascii="Marianne" w:hAnsi="Marianne"/>
                                <w:sz w:val="19"/>
                                <w:szCs w:val="19"/>
                              </w:rPr>
                              <w:t>620</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4700A472" w14:textId="28FA5637" w:rsidR="00634468" w:rsidRPr="00FB7272" w:rsidRDefault="00305BBB" w:rsidP="00EF5777">
                            <w:pPr>
                              <w:spacing w:afterAutospacing="1"/>
                              <w:jc w:val="center"/>
                              <w:textAlignment w:val="baseline"/>
                              <w:rPr>
                                <w:rFonts w:ascii="Marianne" w:hAnsi="Marianne"/>
                                <w:sz w:val="19"/>
                                <w:szCs w:val="19"/>
                              </w:rPr>
                            </w:pPr>
                            <w:r>
                              <w:rPr>
                                <w:rFonts w:ascii="Marianne" w:hAnsi="Marianne"/>
                                <w:sz w:val="19"/>
                                <w:szCs w:val="19"/>
                              </w:rPr>
                              <w:t>-</w:t>
                            </w:r>
                            <w:r w:rsidR="00AA7780">
                              <w:rPr>
                                <w:rFonts w:ascii="Marianne" w:hAnsi="Marianne"/>
                                <w:sz w:val="19"/>
                                <w:szCs w:val="19"/>
                              </w:rPr>
                              <w:t>1</w:t>
                            </w:r>
                            <w:r w:rsidR="00E07DD4">
                              <w:rPr>
                                <w:rFonts w:ascii="Marianne" w:hAnsi="Marianne"/>
                                <w:sz w:val="19"/>
                                <w:szCs w:val="19"/>
                              </w:rPr>
                              <w:t>,</w:t>
                            </w:r>
                            <w:r w:rsidR="00744612">
                              <w:rPr>
                                <w:rFonts w:ascii="Marianne" w:hAnsi="Marianne"/>
                                <w:sz w:val="19"/>
                                <w:szCs w:val="19"/>
                              </w:rPr>
                              <w:t>3</w:t>
                            </w:r>
                            <w:r w:rsidR="00634468" w:rsidRPr="00FB7272">
                              <w:rPr>
                                <w:rFonts w:ascii="Calibri" w:hAnsi="Calibri" w:cs="Calibri"/>
                                <w:sz w:val="19"/>
                                <w:szCs w:val="19"/>
                              </w:rPr>
                              <w:t> </w:t>
                            </w:r>
                            <w:r w:rsidR="00634468" w:rsidRPr="00FB7272">
                              <w:rPr>
                                <w:rFonts w:ascii="Marianne" w:hAnsi="Marianne"/>
                                <w:sz w:val="19"/>
                                <w:szCs w:val="19"/>
                              </w:rPr>
                              <w:t>%</w:t>
                            </w:r>
                          </w:p>
                        </w:tc>
                      </w:tr>
                      <w:tr w:rsidR="00634468" w:rsidRPr="00A3056E" w14:paraId="50EB10AE" w14:textId="77777777" w:rsidTr="007A0E0C">
                        <w:trPr>
                          <w:trHeight w:val="251"/>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7B9A9F8F"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SMI</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75E81A5F" w14:textId="10CA13C8" w:rsidR="00634468" w:rsidRPr="00FB7272" w:rsidRDefault="00634468" w:rsidP="008536E2">
                            <w:pPr>
                              <w:spacing w:afterAutospacing="1"/>
                              <w:jc w:val="center"/>
                              <w:textAlignment w:val="baseline"/>
                              <w:rPr>
                                <w:rFonts w:ascii="Marianne" w:hAnsi="Marianne"/>
                                <w:sz w:val="19"/>
                                <w:szCs w:val="19"/>
                              </w:rPr>
                            </w:pPr>
                            <w:r w:rsidRPr="00FB7272">
                              <w:rPr>
                                <w:rFonts w:ascii="Marianne" w:hAnsi="Marianne"/>
                                <w:sz w:val="19"/>
                                <w:szCs w:val="19"/>
                              </w:rPr>
                              <w:t>1</w:t>
                            </w:r>
                            <w:r w:rsidR="0068719D">
                              <w:rPr>
                                <w:rFonts w:ascii="Marianne" w:hAnsi="Marianne"/>
                                <w:sz w:val="19"/>
                                <w:szCs w:val="19"/>
                              </w:rPr>
                              <w:t>1</w:t>
                            </w:r>
                            <w:r w:rsidRPr="00FB7272">
                              <w:rPr>
                                <w:rFonts w:ascii="Marianne" w:hAnsi="Marianne"/>
                                <w:sz w:val="19"/>
                                <w:szCs w:val="19"/>
                              </w:rPr>
                              <w:t xml:space="preserve"> </w:t>
                            </w:r>
                            <w:r w:rsidR="0068719D">
                              <w:rPr>
                                <w:rFonts w:ascii="Marianne" w:hAnsi="Marianne"/>
                                <w:sz w:val="19"/>
                                <w:szCs w:val="19"/>
                              </w:rPr>
                              <w:t>21</w:t>
                            </w:r>
                            <w:r w:rsidR="00347D5F">
                              <w:rPr>
                                <w:rFonts w:ascii="Marianne" w:hAnsi="Marianne"/>
                                <w:sz w:val="19"/>
                                <w:szCs w:val="19"/>
                              </w:rPr>
                              <w:t>7</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64489E3A" w14:textId="1BB7BA3F" w:rsidR="00634468" w:rsidRPr="00FB7272" w:rsidRDefault="00347D5F" w:rsidP="00CB2063">
                            <w:pPr>
                              <w:spacing w:after="100" w:afterAutospacing="1"/>
                              <w:jc w:val="center"/>
                              <w:textAlignment w:val="baseline"/>
                              <w:rPr>
                                <w:rFonts w:ascii="Marianne" w:hAnsi="Marianne"/>
                                <w:sz w:val="19"/>
                                <w:szCs w:val="19"/>
                              </w:rPr>
                            </w:pPr>
                            <w:r>
                              <w:rPr>
                                <w:rFonts w:ascii="Marianne" w:hAnsi="Marianne"/>
                                <w:sz w:val="19"/>
                                <w:szCs w:val="19"/>
                              </w:rPr>
                              <w:t>+0,06</w:t>
                            </w:r>
                            <w:r w:rsidR="00634468" w:rsidRPr="00FB7272">
                              <w:rPr>
                                <w:rFonts w:ascii="Calibri" w:hAnsi="Calibri" w:cs="Calibri"/>
                                <w:sz w:val="19"/>
                                <w:szCs w:val="19"/>
                              </w:rPr>
                              <w:t> </w:t>
                            </w:r>
                            <w:r w:rsidR="00634468" w:rsidRPr="00FB7272">
                              <w:rPr>
                                <w:rFonts w:ascii="Marianne" w:hAnsi="Marianne"/>
                                <w:sz w:val="19"/>
                                <w:szCs w:val="19"/>
                              </w:rPr>
                              <w:t>%</w:t>
                            </w:r>
                          </w:p>
                        </w:tc>
                      </w:tr>
                      <w:tr w:rsidR="00634468" w:rsidRPr="00514CF2" w14:paraId="1B157061" w14:textId="77777777" w:rsidTr="007A0E0C">
                        <w:trPr>
                          <w:trHeight w:val="99"/>
                        </w:trPr>
                        <w:tc>
                          <w:tcPr>
                            <w:tcW w:w="1221" w:type="dxa"/>
                            <w:tcBorders>
                              <w:top w:val="outset" w:sz="6" w:space="0" w:color="auto"/>
                              <w:left w:val="single" w:sz="6" w:space="0" w:color="auto"/>
                              <w:bottom w:val="single" w:sz="6" w:space="0" w:color="auto"/>
                              <w:right w:val="single" w:sz="6" w:space="0" w:color="auto"/>
                            </w:tcBorders>
                            <w:shd w:val="clear" w:color="auto" w:fill="auto"/>
                            <w:hideMark/>
                          </w:tcPr>
                          <w:p w14:paraId="64EBB57B" w14:textId="77777777" w:rsidR="00634468" w:rsidRPr="00FB7272" w:rsidRDefault="00634468" w:rsidP="00F32363">
                            <w:pPr>
                              <w:spacing w:afterAutospacing="1"/>
                              <w:jc w:val="center"/>
                              <w:textAlignment w:val="baseline"/>
                              <w:rPr>
                                <w:rFonts w:ascii="Marianne" w:hAnsi="Marianne"/>
                                <w:i/>
                                <w:iCs/>
                                <w:color w:val="000091" w:themeColor="text1"/>
                                <w:sz w:val="19"/>
                                <w:szCs w:val="19"/>
                              </w:rPr>
                            </w:pPr>
                            <w:r w:rsidRPr="00FB7272">
                              <w:rPr>
                                <w:rFonts w:ascii="Marianne" w:hAnsi="Marianne"/>
                                <w:i/>
                                <w:iCs/>
                                <w:color w:val="000091" w:themeColor="text1"/>
                                <w:sz w:val="19"/>
                                <w:szCs w:val="19"/>
                              </w:rPr>
                              <w:t>Taux 10a</w:t>
                            </w:r>
                          </w:p>
                        </w:tc>
                        <w:tc>
                          <w:tcPr>
                            <w:tcW w:w="1270" w:type="dxa"/>
                            <w:tcBorders>
                              <w:top w:val="outset" w:sz="6" w:space="0" w:color="auto"/>
                              <w:left w:val="outset" w:sz="6" w:space="0" w:color="auto"/>
                              <w:bottom w:val="single" w:sz="6" w:space="0" w:color="auto"/>
                              <w:right w:val="single" w:sz="6" w:space="0" w:color="auto"/>
                            </w:tcBorders>
                            <w:shd w:val="clear" w:color="auto" w:fill="auto"/>
                            <w:hideMark/>
                          </w:tcPr>
                          <w:p w14:paraId="419E1A75" w14:textId="482655ED" w:rsidR="00634468" w:rsidRPr="00FB7272" w:rsidRDefault="009242BD" w:rsidP="00801C18">
                            <w:pPr>
                              <w:spacing w:afterAutospacing="1"/>
                              <w:jc w:val="center"/>
                              <w:textAlignment w:val="baseline"/>
                              <w:rPr>
                                <w:rFonts w:ascii="Marianne" w:hAnsi="Marianne"/>
                                <w:sz w:val="19"/>
                                <w:szCs w:val="19"/>
                              </w:rPr>
                            </w:pPr>
                            <w:r>
                              <w:rPr>
                                <w:rFonts w:ascii="Marianne" w:hAnsi="Marianne"/>
                                <w:sz w:val="19"/>
                                <w:szCs w:val="19"/>
                              </w:rPr>
                              <w:t>0</w:t>
                            </w:r>
                            <w:r w:rsidR="00634468" w:rsidRPr="00FB7272">
                              <w:rPr>
                                <w:rFonts w:ascii="Marianne" w:hAnsi="Marianne"/>
                                <w:sz w:val="19"/>
                                <w:szCs w:val="19"/>
                              </w:rPr>
                              <w:t>,</w:t>
                            </w:r>
                            <w:r w:rsidR="00744612">
                              <w:rPr>
                                <w:rFonts w:ascii="Marianne" w:hAnsi="Marianne"/>
                                <w:sz w:val="19"/>
                                <w:szCs w:val="19"/>
                              </w:rPr>
                              <w:t>8</w:t>
                            </w:r>
                            <w:r w:rsidR="00AA7780">
                              <w:rPr>
                                <w:rFonts w:ascii="Marianne" w:hAnsi="Marianne"/>
                                <w:sz w:val="19"/>
                                <w:szCs w:val="19"/>
                              </w:rPr>
                              <w:t>2</w:t>
                            </w:r>
                            <w:r w:rsidR="00744612">
                              <w:rPr>
                                <w:rFonts w:ascii="Marianne" w:hAnsi="Marianne"/>
                                <w:sz w:val="19"/>
                                <w:szCs w:val="19"/>
                              </w:rPr>
                              <w:t>9</w:t>
                            </w:r>
                            <w:r w:rsidR="00634468" w:rsidRPr="00FB7272">
                              <w:rPr>
                                <w:rFonts w:ascii="Marianne" w:hAnsi="Marianne"/>
                                <w:sz w:val="19"/>
                                <w:szCs w:val="19"/>
                              </w:rPr>
                              <w:t xml:space="preserve"> %</w:t>
                            </w:r>
                          </w:p>
                        </w:tc>
                        <w:tc>
                          <w:tcPr>
                            <w:tcW w:w="1530" w:type="dxa"/>
                            <w:tcBorders>
                              <w:top w:val="outset" w:sz="6" w:space="0" w:color="auto"/>
                              <w:left w:val="outset" w:sz="6" w:space="0" w:color="auto"/>
                              <w:bottom w:val="single" w:sz="6" w:space="0" w:color="auto"/>
                              <w:right w:val="single" w:sz="6" w:space="0" w:color="auto"/>
                            </w:tcBorders>
                            <w:shd w:val="clear" w:color="auto" w:fill="auto"/>
                            <w:hideMark/>
                          </w:tcPr>
                          <w:p w14:paraId="6969CE1F" w14:textId="06A0C6CB" w:rsidR="00634468" w:rsidRPr="00FB7272" w:rsidRDefault="00AA7780" w:rsidP="00CB2063">
                            <w:pPr>
                              <w:spacing w:after="100" w:afterAutospacing="1"/>
                              <w:jc w:val="center"/>
                              <w:textAlignment w:val="baseline"/>
                              <w:rPr>
                                <w:rFonts w:ascii="Marianne" w:hAnsi="Marianne"/>
                                <w:sz w:val="19"/>
                                <w:szCs w:val="19"/>
                              </w:rPr>
                            </w:pPr>
                            <w:r>
                              <w:rPr>
                                <w:rFonts w:ascii="Marianne" w:hAnsi="Marianne"/>
                                <w:sz w:val="19"/>
                                <w:szCs w:val="19"/>
                              </w:rPr>
                              <w:t>+</w:t>
                            </w:r>
                            <w:r w:rsidR="00744612">
                              <w:rPr>
                                <w:rFonts w:ascii="Marianne" w:hAnsi="Marianne"/>
                                <w:sz w:val="19"/>
                                <w:szCs w:val="19"/>
                              </w:rPr>
                              <w:t>21</w:t>
                            </w:r>
                            <w:r w:rsidR="00634468" w:rsidRPr="00FB7272">
                              <w:rPr>
                                <w:rFonts w:ascii="Marianne" w:hAnsi="Marianne"/>
                                <w:sz w:val="19"/>
                                <w:szCs w:val="19"/>
                              </w:rPr>
                              <w:t xml:space="preserve"> pb</w:t>
                            </w:r>
                          </w:p>
                        </w:tc>
                      </w:tr>
                    </w:tbl>
                    <w:p w14:paraId="2084E90B" w14:textId="761F2CAB" w:rsidR="00634468" w:rsidRPr="00565167" w:rsidRDefault="00FB7272" w:rsidP="00634468">
                      <w:pPr>
                        <w:pStyle w:val="Brvesco-CommentaireChiffrecl"/>
                      </w:pPr>
                      <w:r>
                        <w:t>0</w:t>
                      </w:r>
                    </w:p>
                  </w:txbxContent>
                </v:textbox>
                <w10:wrap anchorx="margin" anchory="margin"/>
              </v:shape>
            </w:pict>
          </mc:Fallback>
        </mc:AlternateContent>
      </w:r>
      <w:r w:rsidR="006B707B" w:rsidRPr="00066AD4">
        <w:t>Faits saillants</w:t>
      </w:r>
      <w:r w:rsidRPr="00066AD4">
        <w:tab/>
      </w:r>
      <w:r w:rsidRPr="00066AD4">
        <w:tab/>
      </w:r>
      <w:r w:rsidRPr="00066AD4">
        <w:tab/>
      </w:r>
      <w:r w:rsidRPr="00066AD4">
        <w:tab/>
      </w:r>
      <w:r w:rsidRPr="00066AD4">
        <w:tab/>
      </w:r>
    </w:p>
    <w:p w14:paraId="3CF8081A" w14:textId="0FF9A89F" w:rsidR="00F955B1" w:rsidRPr="00AC3E9D" w:rsidRDefault="00D64C5A" w:rsidP="006D6E9D">
      <w:pPr>
        <w:pStyle w:val="TITRE4-BREVESECO"/>
        <w:numPr>
          <w:ilvl w:val="0"/>
          <w:numId w:val="19"/>
        </w:numPr>
        <w:spacing w:before="0" w:after="40" w:line="240" w:lineRule="auto"/>
        <w:ind w:left="130" w:right="4253" w:hanging="357"/>
        <w:rPr>
          <w:b/>
          <w:bCs/>
          <w:sz w:val="20"/>
          <w:szCs w:val="20"/>
          <w:lang w:val="fr-FR"/>
        </w:rPr>
      </w:pPr>
      <w:bookmarkStart w:id="5" w:name="_Hlk152936996"/>
      <w:bookmarkStart w:id="6" w:name="_Hlk149929989"/>
      <w:r>
        <w:rPr>
          <w:b/>
          <w:bCs/>
          <w:sz w:val="20"/>
          <w:szCs w:val="20"/>
          <w:lang w:val="fr-FR"/>
        </w:rPr>
        <w:t xml:space="preserve">Participation du Président de la République au </w:t>
      </w:r>
      <w:r w:rsidR="006214FC">
        <w:rPr>
          <w:b/>
          <w:bCs/>
          <w:sz w:val="20"/>
          <w:szCs w:val="20"/>
          <w:lang w:val="fr-FR"/>
        </w:rPr>
        <w:t xml:space="preserve">Forum </w:t>
      </w:r>
      <w:r w:rsidR="003F4E20">
        <w:rPr>
          <w:b/>
          <w:bCs/>
          <w:sz w:val="20"/>
          <w:szCs w:val="20"/>
          <w:lang w:val="fr-FR"/>
        </w:rPr>
        <w:t xml:space="preserve">économique </w:t>
      </w:r>
      <w:r w:rsidR="006214FC">
        <w:rPr>
          <w:b/>
          <w:bCs/>
          <w:sz w:val="20"/>
          <w:szCs w:val="20"/>
          <w:lang w:val="fr-FR"/>
        </w:rPr>
        <w:t>de Davos</w:t>
      </w:r>
      <w:r>
        <w:rPr>
          <w:b/>
          <w:bCs/>
          <w:sz w:val="20"/>
          <w:szCs w:val="20"/>
          <w:lang w:val="fr-FR"/>
        </w:rPr>
        <w:t xml:space="preserve"> (15-19 janvier)</w:t>
      </w:r>
    </w:p>
    <w:p w14:paraId="5FEA63AF" w14:textId="34B7CD96" w:rsidR="006309C6" w:rsidRPr="00DC10F4" w:rsidRDefault="006214FC" w:rsidP="006D6E9D">
      <w:pPr>
        <w:pStyle w:val="TITRE4-BREVESECO"/>
        <w:numPr>
          <w:ilvl w:val="0"/>
          <w:numId w:val="19"/>
        </w:numPr>
        <w:spacing w:before="0" w:after="40" w:line="240" w:lineRule="auto"/>
        <w:ind w:left="130" w:right="4253" w:hanging="357"/>
        <w:rPr>
          <w:b/>
          <w:bCs/>
          <w:sz w:val="20"/>
          <w:szCs w:val="20"/>
          <w:lang w:val="fr-FR"/>
        </w:rPr>
      </w:pPr>
      <w:r w:rsidRPr="00DC10F4">
        <w:rPr>
          <w:b/>
          <w:bCs/>
          <w:sz w:val="20"/>
          <w:szCs w:val="20"/>
          <w:lang w:val="fr-FR"/>
        </w:rPr>
        <w:t>Inquiétudes croissantes à l’égard du franc fort</w:t>
      </w:r>
    </w:p>
    <w:p w14:paraId="2C244BD2" w14:textId="151945F2" w:rsidR="006309C6" w:rsidRPr="00D23777" w:rsidRDefault="00D23777" w:rsidP="006D6E9D">
      <w:pPr>
        <w:pStyle w:val="TITRE4-BREVESECO"/>
        <w:numPr>
          <w:ilvl w:val="0"/>
          <w:numId w:val="19"/>
        </w:numPr>
        <w:spacing w:before="0" w:after="40" w:line="240" w:lineRule="auto"/>
        <w:ind w:left="130" w:right="4253" w:hanging="357"/>
        <w:rPr>
          <w:b/>
          <w:bCs/>
          <w:sz w:val="20"/>
          <w:szCs w:val="20"/>
          <w:lang w:val="fr-FR"/>
        </w:rPr>
      </w:pPr>
      <w:r w:rsidRPr="00D23777">
        <w:rPr>
          <w:b/>
          <w:bCs/>
          <w:sz w:val="20"/>
          <w:szCs w:val="20"/>
          <w:lang w:val="fr-FR"/>
        </w:rPr>
        <w:t>Initiative pour une 13</w:t>
      </w:r>
      <w:r w:rsidRPr="00D23777">
        <w:rPr>
          <w:b/>
          <w:bCs/>
          <w:sz w:val="20"/>
          <w:szCs w:val="20"/>
          <w:vertAlign w:val="superscript"/>
          <w:lang w:val="fr-FR"/>
        </w:rPr>
        <w:t>ème</w:t>
      </w:r>
      <w:r w:rsidRPr="00D23777">
        <w:rPr>
          <w:b/>
          <w:bCs/>
          <w:sz w:val="20"/>
          <w:szCs w:val="20"/>
          <w:lang w:val="fr-FR"/>
        </w:rPr>
        <w:t xml:space="preserve"> rente AVS</w:t>
      </w:r>
      <w:r w:rsidR="0057041D">
        <w:rPr>
          <w:rFonts w:ascii="Calibri" w:hAnsi="Calibri" w:cs="Calibri"/>
          <w:b/>
          <w:bCs/>
          <w:sz w:val="20"/>
          <w:szCs w:val="20"/>
          <w:lang w:val="fr-FR"/>
        </w:rPr>
        <w:t> </w:t>
      </w:r>
      <w:r w:rsidR="0057041D">
        <w:rPr>
          <w:b/>
          <w:bCs/>
          <w:sz w:val="20"/>
          <w:szCs w:val="20"/>
          <w:lang w:val="fr-FR"/>
        </w:rPr>
        <w:t>: votation le 3 mars</w:t>
      </w:r>
    </w:p>
    <w:p w14:paraId="5EED767F" w14:textId="3441CF6A" w:rsidR="006214FC" w:rsidRDefault="006214FC" w:rsidP="006214FC">
      <w:pPr>
        <w:pStyle w:val="TITRE4-BREVESECO"/>
        <w:spacing w:before="0" w:after="40" w:line="240" w:lineRule="auto"/>
        <w:ind w:right="4253"/>
        <w:rPr>
          <w:b/>
          <w:bCs/>
          <w:sz w:val="20"/>
          <w:szCs w:val="20"/>
          <w:lang w:val="fr-FR"/>
        </w:rPr>
      </w:pPr>
    </w:p>
    <w:bookmarkEnd w:id="5"/>
    <w:p w14:paraId="0242C2A1" w14:textId="77777777" w:rsidR="001F575B" w:rsidRPr="001F575B" w:rsidRDefault="001F575B" w:rsidP="00C70EC6">
      <w:pPr>
        <w:pStyle w:val="TITRE4-BREVESECO"/>
        <w:spacing w:before="0" w:after="40" w:line="240" w:lineRule="auto"/>
        <w:ind w:left="0" w:right="4253"/>
        <w:rPr>
          <w:b/>
          <w:bCs/>
          <w:sz w:val="6"/>
          <w:szCs w:val="6"/>
          <w:lang w:val="fr-FR"/>
        </w:rPr>
      </w:pPr>
    </w:p>
    <w:p w14:paraId="13E36F97" w14:textId="755252D6" w:rsidR="00652296" w:rsidRDefault="00652296" w:rsidP="00652296">
      <w:pPr>
        <w:pStyle w:val="Titre1"/>
        <w:spacing w:before="100"/>
      </w:pPr>
      <w:r w:rsidRPr="00133368">
        <w:t>Macroéconomie</w:t>
      </w:r>
    </w:p>
    <w:p w14:paraId="2E3DD531" w14:textId="1B20B4E1" w:rsidR="006214FC" w:rsidRPr="007A5F90" w:rsidRDefault="006214FC" w:rsidP="000E1FC4">
      <w:pPr>
        <w:spacing w:line="240" w:lineRule="auto"/>
        <w:jc w:val="both"/>
        <w:rPr>
          <w:rFonts w:ascii="Marianne" w:hAnsi="Marianne"/>
          <w:sz w:val="20"/>
          <w:szCs w:val="20"/>
        </w:rPr>
      </w:pPr>
      <w:r w:rsidRPr="007A5F90">
        <w:rPr>
          <w:rStyle w:val="lev"/>
          <w:rFonts w:ascii="Marianne Medium" w:eastAsia="Times New Roman" w:hAnsi="Marianne Medium" w:cs="Arial"/>
          <w:color w:val="000091"/>
          <w:sz w:val="20"/>
          <w:szCs w:val="20"/>
          <w:u w:val="single"/>
          <w:lang w:eastAsia="fr-FR"/>
        </w:rPr>
        <w:t>Forum de Davos</w:t>
      </w:r>
      <w:r w:rsidRPr="007A5F90">
        <w:rPr>
          <w:rStyle w:val="lev"/>
          <w:rFonts w:ascii="Calibri" w:eastAsia="Times New Roman" w:hAnsi="Calibri" w:cs="Calibri"/>
          <w:color w:val="000091"/>
          <w:sz w:val="20"/>
          <w:szCs w:val="20"/>
          <w:u w:val="single"/>
          <w:lang w:eastAsia="fr-FR"/>
        </w:rPr>
        <w:t> </w:t>
      </w:r>
      <w:r w:rsidRPr="007A5F90">
        <w:rPr>
          <w:rStyle w:val="lev"/>
          <w:rFonts w:ascii="Marianne Medium" w:eastAsia="Times New Roman" w:hAnsi="Marianne Medium" w:cs="Arial"/>
          <w:color w:val="000091"/>
          <w:sz w:val="20"/>
          <w:szCs w:val="20"/>
          <w:u w:val="single"/>
          <w:lang w:eastAsia="fr-FR"/>
        </w:rPr>
        <w:t>:</w:t>
      </w:r>
      <w:r w:rsidRPr="007A5F90">
        <w:rPr>
          <w:sz w:val="20"/>
          <w:szCs w:val="20"/>
        </w:rPr>
        <w:t xml:space="preserve"> </w:t>
      </w:r>
      <w:r w:rsidRPr="007A5F90">
        <w:rPr>
          <w:rFonts w:ascii="Marianne" w:hAnsi="Marianne"/>
          <w:sz w:val="20"/>
          <w:szCs w:val="20"/>
        </w:rPr>
        <w:t xml:space="preserve">L’édition 2024 du Forum économique mondial se </w:t>
      </w:r>
      <w:r w:rsidR="00D64C5A">
        <w:rPr>
          <w:rFonts w:ascii="Marianne" w:hAnsi="Marianne"/>
          <w:sz w:val="20"/>
          <w:szCs w:val="20"/>
        </w:rPr>
        <w:t>tiendra</w:t>
      </w:r>
      <w:r w:rsidR="00D64C5A" w:rsidRPr="007A5F90">
        <w:rPr>
          <w:rFonts w:ascii="Marianne" w:hAnsi="Marianne"/>
          <w:sz w:val="20"/>
          <w:szCs w:val="20"/>
        </w:rPr>
        <w:t xml:space="preserve"> </w:t>
      </w:r>
      <w:r w:rsidRPr="007A5F90">
        <w:rPr>
          <w:rFonts w:ascii="Marianne" w:hAnsi="Marianne"/>
          <w:sz w:val="20"/>
          <w:szCs w:val="20"/>
        </w:rPr>
        <w:t xml:space="preserve">du 15 au 19 janvier. Le record du nombre d’inscrits de l’an dernier </w:t>
      </w:r>
      <w:r w:rsidR="00D64C5A">
        <w:rPr>
          <w:rFonts w:ascii="Marianne" w:hAnsi="Marianne"/>
          <w:sz w:val="20"/>
          <w:szCs w:val="20"/>
        </w:rPr>
        <w:t>devrait être</w:t>
      </w:r>
      <w:r w:rsidR="00D64C5A" w:rsidRPr="007A5F90">
        <w:rPr>
          <w:rFonts w:ascii="Marianne" w:hAnsi="Marianne"/>
          <w:sz w:val="20"/>
          <w:szCs w:val="20"/>
        </w:rPr>
        <w:t xml:space="preserve"> </w:t>
      </w:r>
      <w:r w:rsidRPr="007A5F90">
        <w:rPr>
          <w:rFonts w:ascii="Marianne" w:hAnsi="Marianne"/>
          <w:sz w:val="20"/>
          <w:szCs w:val="20"/>
        </w:rPr>
        <w:t>battu, avec plus de 2800 participants attendus, en majorité issus du secteur privé (entreprises et organisations non-étatiques). Des personnalités politiques de haut rang</w:t>
      </w:r>
      <w:r w:rsidR="00545574" w:rsidRPr="007A5F90">
        <w:rPr>
          <w:rFonts w:ascii="Marianne" w:hAnsi="Marianne"/>
          <w:sz w:val="20"/>
          <w:szCs w:val="20"/>
        </w:rPr>
        <w:t>, dont les présidents ukrainien</w:t>
      </w:r>
      <w:r w:rsidR="00DF6498" w:rsidRPr="007A5F90">
        <w:rPr>
          <w:rFonts w:ascii="Marianne" w:hAnsi="Marianne"/>
          <w:sz w:val="20"/>
          <w:szCs w:val="20"/>
        </w:rPr>
        <w:t xml:space="preserve"> et</w:t>
      </w:r>
      <w:r w:rsidR="00545574" w:rsidRPr="007A5F90">
        <w:rPr>
          <w:rFonts w:ascii="Marianne" w:hAnsi="Marianne"/>
          <w:sz w:val="20"/>
          <w:szCs w:val="20"/>
        </w:rPr>
        <w:t xml:space="preserve"> israélien </w:t>
      </w:r>
      <w:r w:rsidR="00DF6498" w:rsidRPr="007A5F90">
        <w:rPr>
          <w:rFonts w:ascii="Marianne" w:hAnsi="Marianne"/>
          <w:sz w:val="20"/>
          <w:szCs w:val="20"/>
        </w:rPr>
        <w:t>ainsi que</w:t>
      </w:r>
      <w:r w:rsidR="00545574" w:rsidRPr="007A5F90">
        <w:rPr>
          <w:rFonts w:ascii="Marianne" w:hAnsi="Marianne"/>
          <w:sz w:val="20"/>
          <w:szCs w:val="20"/>
        </w:rPr>
        <w:t xml:space="preserve"> les premiers ministres qatari et chinois</w:t>
      </w:r>
      <w:r w:rsidR="00DF6498" w:rsidRPr="007A5F90">
        <w:rPr>
          <w:rFonts w:ascii="Marianne" w:hAnsi="Marianne"/>
          <w:sz w:val="20"/>
          <w:szCs w:val="20"/>
        </w:rPr>
        <w:t>,</w:t>
      </w:r>
      <w:r w:rsidRPr="007A5F90">
        <w:rPr>
          <w:rFonts w:ascii="Marianne" w:hAnsi="Marianne"/>
          <w:sz w:val="20"/>
          <w:szCs w:val="20"/>
        </w:rPr>
        <w:t xml:space="preserve"> </w:t>
      </w:r>
      <w:r w:rsidR="00D64C5A">
        <w:rPr>
          <w:rFonts w:ascii="Marianne" w:hAnsi="Marianne"/>
          <w:sz w:val="20"/>
          <w:szCs w:val="20"/>
        </w:rPr>
        <w:t>sont</w:t>
      </w:r>
      <w:r w:rsidR="00D64C5A" w:rsidRPr="007A5F90">
        <w:rPr>
          <w:rFonts w:ascii="Marianne" w:hAnsi="Marianne"/>
          <w:sz w:val="20"/>
          <w:szCs w:val="20"/>
        </w:rPr>
        <w:t xml:space="preserve"> </w:t>
      </w:r>
      <w:r w:rsidRPr="007A5F90">
        <w:rPr>
          <w:rFonts w:ascii="Marianne" w:hAnsi="Marianne"/>
          <w:sz w:val="20"/>
          <w:szCs w:val="20"/>
        </w:rPr>
        <w:t xml:space="preserve">également </w:t>
      </w:r>
      <w:proofErr w:type="gramStart"/>
      <w:r w:rsidR="00D64C5A">
        <w:rPr>
          <w:rFonts w:ascii="Marianne" w:hAnsi="Marianne"/>
          <w:sz w:val="20"/>
          <w:szCs w:val="20"/>
        </w:rPr>
        <w:t>attendues</w:t>
      </w:r>
      <w:proofErr w:type="gramEnd"/>
      <w:r w:rsidR="003F4E20">
        <w:rPr>
          <w:rFonts w:ascii="Marianne" w:hAnsi="Marianne"/>
          <w:sz w:val="20"/>
          <w:szCs w:val="20"/>
        </w:rPr>
        <w:t>. L</w:t>
      </w:r>
      <w:r w:rsidRPr="007A5F90">
        <w:rPr>
          <w:rFonts w:ascii="Marianne" w:hAnsi="Marianne"/>
          <w:sz w:val="20"/>
          <w:szCs w:val="20"/>
        </w:rPr>
        <w:t>es conflits en Ukraine et au Moyen-Orient</w:t>
      </w:r>
      <w:r w:rsidR="003F4E20">
        <w:rPr>
          <w:rFonts w:ascii="Marianne" w:hAnsi="Marianne"/>
          <w:sz w:val="20"/>
          <w:szCs w:val="20"/>
        </w:rPr>
        <w:t xml:space="preserve"> seront au cœur des échanges</w:t>
      </w:r>
      <w:r w:rsidRPr="007A5F90">
        <w:rPr>
          <w:rFonts w:ascii="Marianne" w:hAnsi="Marianne"/>
          <w:sz w:val="20"/>
          <w:szCs w:val="20"/>
        </w:rPr>
        <w:t xml:space="preserve">. Le Président </w:t>
      </w:r>
      <w:r w:rsidR="00D64C5A">
        <w:rPr>
          <w:rFonts w:ascii="Marianne" w:hAnsi="Marianne"/>
          <w:sz w:val="20"/>
          <w:szCs w:val="20"/>
        </w:rPr>
        <w:t>de la République</w:t>
      </w:r>
      <w:r w:rsidRPr="007A5F90">
        <w:rPr>
          <w:rFonts w:ascii="Marianne" w:hAnsi="Marianne"/>
          <w:sz w:val="20"/>
          <w:szCs w:val="20"/>
        </w:rPr>
        <w:t xml:space="preserve">, Emmanuel Macron, </w:t>
      </w:r>
      <w:r w:rsidR="003F4E20">
        <w:rPr>
          <w:rFonts w:ascii="Marianne" w:hAnsi="Marianne"/>
          <w:sz w:val="20"/>
          <w:szCs w:val="20"/>
        </w:rPr>
        <w:t>participera également au Forum,</w:t>
      </w:r>
      <w:r w:rsidR="00D64C5A">
        <w:rPr>
          <w:rFonts w:ascii="Marianne" w:hAnsi="Marianne"/>
          <w:sz w:val="20"/>
          <w:szCs w:val="20"/>
        </w:rPr>
        <w:t xml:space="preserve"> une</w:t>
      </w:r>
      <w:r w:rsidRPr="007A5F90">
        <w:rPr>
          <w:rFonts w:ascii="Marianne" w:hAnsi="Marianne"/>
          <w:sz w:val="20"/>
          <w:szCs w:val="20"/>
        </w:rPr>
        <w:t xml:space="preserve"> </w:t>
      </w:r>
      <w:r w:rsidR="003F4E20">
        <w:rPr>
          <w:rFonts w:ascii="Marianne" w:hAnsi="Marianne"/>
          <w:sz w:val="20"/>
          <w:szCs w:val="20"/>
        </w:rPr>
        <w:t>1</w:t>
      </w:r>
      <w:r w:rsidR="003F4E20" w:rsidRPr="000E1FC4">
        <w:rPr>
          <w:rFonts w:ascii="Marianne" w:hAnsi="Marianne"/>
          <w:sz w:val="20"/>
          <w:szCs w:val="20"/>
          <w:vertAlign w:val="superscript"/>
        </w:rPr>
        <w:t>ère</w:t>
      </w:r>
      <w:r w:rsidR="003F4E20">
        <w:rPr>
          <w:rFonts w:ascii="Marianne" w:hAnsi="Marianne"/>
          <w:sz w:val="20"/>
          <w:szCs w:val="20"/>
        </w:rPr>
        <w:t xml:space="preserve"> </w:t>
      </w:r>
      <w:r w:rsidRPr="007A5F90">
        <w:rPr>
          <w:rFonts w:ascii="Marianne" w:hAnsi="Marianne"/>
          <w:sz w:val="20"/>
          <w:szCs w:val="20"/>
        </w:rPr>
        <w:t>depuis 2018</w:t>
      </w:r>
      <w:r w:rsidR="007A5F90" w:rsidRPr="007A5F90">
        <w:rPr>
          <w:rFonts w:ascii="Marianne" w:hAnsi="Marianne"/>
          <w:sz w:val="20"/>
          <w:szCs w:val="20"/>
        </w:rPr>
        <w:t xml:space="preserve"> (visio-conférence en 2021)</w:t>
      </w:r>
      <w:r w:rsidRPr="007A5F90">
        <w:rPr>
          <w:rFonts w:ascii="Marianne" w:hAnsi="Marianne"/>
          <w:sz w:val="20"/>
          <w:szCs w:val="20"/>
        </w:rPr>
        <w:t xml:space="preserve">. </w:t>
      </w:r>
      <w:r w:rsidR="003F4E20">
        <w:rPr>
          <w:rFonts w:ascii="Marianne" w:hAnsi="Marianne"/>
          <w:sz w:val="20"/>
          <w:szCs w:val="20"/>
        </w:rPr>
        <w:t>C</w:t>
      </w:r>
      <w:r w:rsidRPr="007A5F90">
        <w:rPr>
          <w:rFonts w:ascii="Marianne" w:hAnsi="Marianne"/>
          <w:sz w:val="20"/>
          <w:szCs w:val="20"/>
        </w:rPr>
        <w:t>ette 54</w:t>
      </w:r>
      <w:r w:rsidRPr="000E1FC4">
        <w:rPr>
          <w:rFonts w:ascii="Marianne" w:hAnsi="Marianne"/>
          <w:sz w:val="20"/>
          <w:szCs w:val="20"/>
          <w:vertAlign w:val="superscript"/>
        </w:rPr>
        <w:t>ème</w:t>
      </w:r>
      <w:r w:rsidR="00D64C5A">
        <w:rPr>
          <w:rFonts w:ascii="Marianne" w:hAnsi="Marianne"/>
          <w:sz w:val="20"/>
          <w:szCs w:val="20"/>
        </w:rPr>
        <w:t xml:space="preserve"> </w:t>
      </w:r>
      <w:r w:rsidRPr="007A5F90">
        <w:rPr>
          <w:rFonts w:ascii="Marianne" w:hAnsi="Marianne"/>
          <w:sz w:val="20"/>
          <w:szCs w:val="20"/>
        </w:rPr>
        <w:t xml:space="preserve">édition dont le </w:t>
      </w:r>
      <w:r w:rsidR="00D64C5A">
        <w:rPr>
          <w:rFonts w:ascii="Marianne" w:hAnsi="Marianne"/>
          <w:sz w:val="20"/>
          <w:szCs w:val="20"/>
        </w:rPr>
        <w:t>thème</w:t>
      </w:r>
      <w:r w:rsidR="00D64C5A" w:rsidRPr="007A5F90">
        <w:rPr>
          <w:rFonts w:ascii="Marianne" w:hAnsi="Marianne"/>
          <w:sz w:val="20"/>
          <w:szCs w:val="20"/>
        </w:rPr>
        <w:t xml:space="preserve"> </w:t>
      </w:r>
      <w:r w:rsidRPr="007A5F90">
        <w:rPr>
          <w:rFonts w:ascii="Marianne" w:hAnsi="Marianne"/>
          <w:sz w:val="20"/>
          <w:szCs w:val="20"/>
        </w:rPr>
        <w:t>est «</w:t>
      </w:r>
      <w:r w:rsidRPr="007A5F90">
        <w:rPr>
          <w:rFonts w:ascii="Calibri" w:hAnsi="Calibri" w:cs="Calibri"/>
          <w:sz w:val="20"/>
          <w:szCs w:val="20"/>
        </w:rPr>
        <w:t> </w:t>
      </w:r>
      <w:proofErr w:type="spellStart"/>
      <w:r w:rsidRPr="007A5F90">
        <w:rPr>
          <w:rFonts w:ascii="Marianne" w:hAnsi="Marianne"/>
          <w:i/>
          <w:iCs/>
          <w:sz w:val="20"/>
          <w:szCs w:val="20"/>
        </w:rPr>
        <w:t>Restoring</w:t>
      </w:r>
      <w:proofErr w:type="spellEnd"/>
      <w:r w:rsidRPr="007A5F90">
        <w:rPr>
          <w:rFonts w:ascii="Marianne" w:hAnsi="Marianne"/>
          <w:i/>
          <w:iCs/>
          <w:sz w:val="20"/>
          <w:szCs w:val="20"/>
        </w:rPr>
        <w:t xml:space="preserve"> trust</w:t>
      </w:r>
      <w:r w:rsidRPr="007A5F90">
        <w:rPr>
          <w:rFonts w:ascii="Calibri" w:hAnsi="Calibri" w:cs="Calibri"/>
          <w:sz w:val="20"/>
          <w:szCs w:val="20"/>
        </w:rPr>
        <w:t> </w:t>
      </w:r>
      <w:r w:rsidRPr="007A5F90">
        <w:rPr>
          <w:rFonts w:ascii="Marianne" w:hAnsi="Marianne" w:cs="Marianne"/>
          <w:sz w:val="20"/>
          <w:szCs w:val="20"/>
        </w:rPr>
        <w:t>»</w:t>
      </w:r>
      <w:r w:rsidRPr="007A5F90">
        <w:rPr>
          <w:rFonts w:ascii="Marianne" w:hAnsi="Marianne"/>
          <w:sz w:val="20"/>
          <w:szCs w:val="20"/>
        </w:rPr>
        <w:t xml:space="preserve">, </w:t>
      </w:r>
      <w:r w:rsidR="003F4E20">
        <w:rPr>
          <w:rFonts w:ascii="Marianne" w:hAnsi="Marianne"/>
          <w:sz w:val="20"/>
          <w:szCs w:val="20"/>
        </w:rPr>
        <w:t>devrait voir abordées d</w:t>
      </w:r>
      <w:r w:rsidR="00D6246F" w:rsidRPr="00684264">
        <w:rPr>
          <w:rFonts w:ascii="Marianne" w:hAnsi="Marianne"/>
          <w:sz w:val="20"/>
          <w:szCs w:val="20"/>
        </w:rPr>
        <w:t xml:space="preserve">es discussions </w:t>
      </w:r>
      <w:r w:rsidR="003F4E20">
        <w:rPr>
          <w:rFonts w:ascii="Marianne" w:hAnsi="Marianne"/>
          <w:sz w:val="20"/>
          <w:szCs w:val="20"/>
        </w:rPr>
        <w:t>autour des</w:t>
      </w:r>
      <w:r w:rsidR="00D64C5A">
        <w:rPr>
          <w:rFonts w:ascii="Marianne" w:hAnsi="Marianne"/>
          <w:sz w:val="20"/>
          <w:szCs w:val="20"/>
        </w:rPr>
        <w:t xml:space="preserve"> défis du</w:t>
      </w:r>
      <w:r w:rsidRPr="007A5F90">
        <w:rPr>
          <w:rFonts w:ascii="Marianne" w:hAnsi="Marianne"/>
          <w:sz w:val="20"/>
          <w:szCs w:val="20"/>
        </w:rPr>
        <w:t xml:space="preserve"> changement climatique</w:t>
      </w:r>
      <w:r w:rsidR="00D6246F" w:rsidRPr="00684264">
        <w:rPr>
          <w:rFonts w:ascii="Marianne" w:hAnsi="Marianne"/>
          <w:sz w:val="20"/>
          <w:szCs w:val="20"/>
        </w:rPr>
        <w:t xml:space="preserve">, </w:t>
      </w:r>
      <w:r w:rsidR="00D64C5A">
        <w:rPr>
          <w:rFonts w:ascii="Marianne" w:hAnsi="Marianne"/>
          <w:sz w:val="20"/>
          <w:szCs w:val="20"/>
        </w:rPr>
        <w:t xml:space="preserve">de l’intelligence artificielle, de </w:t>
      </w:r>
      <w:r w:rsidR="00D6246F" w:rsidRPr="00684264">
        <w:rPr>
          <w:rFonts w:ascii="Marianne" w:hAnsi="Marianne"/>
          <w:sz w:val="20"/>
          <w:szCs w:val="20"/>
        </w:rPr>
        <w:t>l’emploi</w:t>
      </w:r>
      <w:r w:rsidRPr="007A5F90">
        <w:rPr>
          <w:rFonts w:ascii="Marianne" w:hAnsi="Marianne"/>
          <w:sz w:val="20"/>
          <w:szCs w:val="20"/>
        </w:rPr>
        <w:t xml:space="preserve"> ou encore </w:t>
      </w:r>
      <w:r w:rsidR="00D64C5A">
        <w:rPr>
          <w:rFonts w:ascii="Marianne" w:hAnsi="Marianne"/>
          <w:sz w:val="20"/>
          <w:szCs w:val="20"/>
        </w:rPr>
        <w:t xml:space="preserve">de la place des </w:t>
      </w:r>
      <w:r w:rsidR="003F4E20">
        <w:rPr>
          <w:rFonts w:ascii="Marianne" w:hAnsi="Marianne"/>
          <w:sz w:val="20"/>
          <w:szCs w:val="20"/>
        </w:rPr>
        <w:t xml:space="preserve">pays </w:t>
      </w:r>
      <w:r w:rsidR="00D64C5A">
        <w:rPr>
          <w:rFonts w:ascii="Marianne" w:hAnsi="Marianne"/>
          <w:sz w:val="20"/>
          <w:szCs w:val="20"/>
        </w:rPr>
        <w:t>BRICS</w:t>
      </w:r>
      <w:r w:rsidRPr="00684264">
        <w:rPr>
          <w:rFonts w:ascii="Marianne" w:hAnsi="Marianne"/>
          <w:sz w:val="20"/>
          <w:szCs w:val="20"/>
        </w:rPr>
        <w:t xml:space="preserve">, </w:t>
      </w:r>
      <w:r w:rsidR="00D64C5A">
        <w:rPr>
          <w:rFonts w:ascii="Marianne" w:hAnsi="Marianne"/>
          <w:sz w:val="20"/>
          <w:szCs w:val="20"/>
        </w:rPr>
        <w:t xml:space="preserve">alors que ceux-ci viennent de s’élargir à 10 </w:t>
      </w:r>
      <w:r w:rsidR="003F4E20">
        <w:rPr>
          <w:rFonts w:ascii="Marianne" w:hAnsi="Marianne"/>
          <w:sz w:val="20"/>
          <w:szCs w:val="20"/>
        </w:rPr>
        <w:t>pays</w:t>
      </w:r>
      <w:r w:rsidRPr="007A5F90">
        <w:rPr>
          <w:rFonts w:ascii="Marianne" w:hAnsi="Marianne"/>
          <w:sz w:val="20"/>
          <w:szCs w:val="20"/>
        </w:rPr>
        <w:t xml:space="preserve">. </w:t>
      </w:r>
      <w:r w:rsidR="00D64C5A">
        <w:rPr>
          <w:rFonts w:ascii="Marianne" w:hAnsi="Marianne"/>
          <w:sz w:val="20"/>
          <w:szCs w:val="20"/>
        </w:rPr>
        <w:t>S</w:t>
      </w:r>
      <w:r w:rsidRPr="007A5F90">
        <w:rPr>
          <w:rFonts w:ascii="Marianne" w:hAnsi="Marianne"/>
          <w:sz w:val="20"/>
          <w:szCs w:val="20"/>
        </w:rPr>
        <w:t xml:space="preserve">ix des sept </w:t>
      </w:r>
      <w:r w:rsidR="003F4E20">
        <w:rPr>
          <w:rFonts w:ascii="Marianne" w:hAnsi="Marianne"/>
          <w:sz w:val="20"/>
          <w:szCs w:val="20"/>
        </w:rPr>
        <w:t>C</w:t>
      </w:r>
      <w:r w:rsidR="003F4E20" w:rsidRPr="007A5F90">
        <w:rPr>
          <w:rFonts w:ascii="Marianne" w:hAnsi="Marianne"/>
          <w:sz w:val="20"/>
          <w:szCs w:val="20"/>
        </w:rPr>
        <w:t xml:space="preserve">onseillers </w:t>
      </w:r>
      <w:r w:rsidRPr="007A5F90">
        <w:rPr>
          <w:rFonts w:ascii="Marianne" w:hAnsi="Marianne"/>
          <w:sz w:val="20"/>
          <w:szCs w:val="20"/>
        </w:rPr>
        <w:t xml:space="preserve">fédéraux devraient être présents et les relations entre la Suisse et l'UE </w:t>
      </w:r>
      <w:r w:rsidR="003F4E20">
        <w:rPr>
          <w:rFonts w:ascii="Marianne" w:hAnsi="Marianne"/>
          <w:sz w:val="20"/>
          <w:szCs w:val="20"/>
        </w:rPr>
        <w:t>devraient</w:t>
      </w:r>
      <w:r w:rsidRPr="007A5F90">
        <w:rPr>
          <w:rFonts w:ascii="Marianne" w:hAnsi="Marianne"/>
          <w:sz w:val="20"/>
          <w:szCs w:val="20"/>
        </w:rPr>
        <w:t xml:space="preserve"> constituer un </w:t>
      </w:r>
      <w:r w:rsidR="003F4E20">
        <w:rPr>
          <w:rFonts w:ascii="Marianne" w:hAnsi="Marianne"/>
          <w:sz w:val="20"/>
          <w:szCs w:val="20"/>
        </w:rPr>
        <w:t>thème central pour le pays hôte.</w:t>
      </w:r>
    </w:p>
    <w:p w14:paraId="002C684B" w14:textId="0CA62301" w:rsidR="006214FC" w:rsidRDefault="006214FC" w:rsidP="000E1FC4">
      <w:pPr>
        <w:spacing w:line="240" w:lineRule="auto"/>
        <w:jc w:val="both"/>
        <w:rPr>
          <w:rFonts w:ascii="Marianne" w:hAnsi="Marianne"/>
          <w:sz w:val="20"/>
          <w:szCs w:val="20"/>
        </w:rPr>
      </w:pPr>
      <w:r w:rsidRPr="007A5F90">
        <w:rPr>
          <w:rStyle w:val="lev"/>
          <w:rFonts w:ascii="Marianne Medium" w:hAnsi="Marianne Medium" w:cs="Arial"/>
          <w:color w:val="000091"/>
          <w:sz w:val="20"/>
          <w:szCs w:val="20"/>
          <w:u w:val="single"/>
        </w:rPr>
        <w:t>Franc fort</w:t>
      </w:r>
      <w:r w:rsidRPr="007A5F90">
        <w:rPr>
          <w:rStyle w:val="lev"/>
          <w:rFonts w:ascii="Calibri" w:hAnsi="Calibri" w:cs="Calibri"/>
          <w:color w:val="000091"/>
          <w:sz w:val="20"/>
          <w:szCs w:val="20"/>
          <w:u w:val="single"/>
        </w:rPr>
        <w:t> </w:t>
      </w:r>
      <w:r w:rsidRPr="007A5F90">
        <w:rPr>
          <w:rStyle w:val="lev"/>
          <w:rFonts w:ascii="Marianne Medium" w:hAnsi="Marianne Medium" w:cs="Arial"/>
          <w:color w:val="000091"/>
          <w:sz w:val="20"/>
          <w:szCs w:val="20"/>
          <w:u w:val="single"/>
        </w:rPr>
        <w:t>:</w:t>
      </w:r>
      <w:r w:rsidRPr="007A5F90">
        <w:rPr>
          <w:rFonts w:ascii="Marianne" w:hAnsi="Marianne"/>
          <w:sz w:val="20"/>
          <w:szCs w:val="20"/>
        </w:rPr>
        <w:t xml:space="preserve"> </w:t>
      </w:r>
      <w:r w:rsidR="00277C0C">
        <w:rPr>
          <w:rFonts w:ascii="Marianne" w:hAnsi="Marianne"/>
          <w:sz w:val="20"/>
          <w:szCs w:val="20"/>
        </w:rPr>
        <w:t>Après s’être</w:t>
      </w:r>
      <w:r w:rsidR="003F4E20">
        <w:rPr>
          <w:rFonts w:ascii="Marianne" w:hAnsi="Marianne"/>
          <w:sz w:val="20"/>
          <w:szCs w:val="20"/>
        </w:rPr>
        <w:t xml:space="preserve"> appréciée de </w:t>
      </w:r>
      <w:r w:rsidRPr="007A5F90">
        <w:rPr>
          <w:rFonts w:ascii="Marianne" w:hAnsi="Marianne"/>
          <w:sz w:val="20"/>
          <w:szCs w:val="20"/>
        </w:rPr>
        <w:t>+6,5% par rapport à l’euro en nominal entre le début et la fin de l’année 2023</w:t>
      </w:r>
      <w:r w:rsidR="00277C0C">
        <w:rPr>
          <w:rFonts w:ascii="Marianne" w:hAnsi="Marianne"/>
          <w:sz w:val="20"/>
          <w:szCs w:val="20"/>
        </w:rPr>
        <w:t xml:space="preserve">, la devise suisse continue de suivre une tendance ascendante. Fin décembre, le franc </w:t>
      </w:r>
      <w:r w:rsidRPr="007A5F90">
        <w:rPr>
          <w:rFonts w:ascii="Marianne" w:hAnsi="Marianne"/>
          <w:sz w:val="20"/>
          <w:szCs w:val="20"/>
        </w:rPr>
        <w:t>a atteint son plus haut niveau face à l’euro depuis 8 ans (</w:t>
      </w:r>
      <w:r w:rsidR="00277C0C">
        <w:rPr>
          <w:rFonts w:ascii="Marianne" w:hAnsi="Marianne"/>
          <w:sz w:val="20"/>
          <w:szCs w:val="20"/>
        </w:rPr>
        <w:t xml:space="preserve">à </w:t>
      </w:r>
      <w:r w:rsidRPr="007A5F90">
        <w:rPr>
          <w:rFonts w:ascii="Marianne" w:hAnsi="Marianne"/>
          <w:sz w:val="20"/>
          <w:szCs w:val="20"/>
        </w:rPr>
        <w:t xml:space="preserve">1 EUR=0,9281 CHF). </w:t>
      </w:r>
      <w:r w:rsidR="00277C0C">
        <w:rPr>
          <w:rFonts w:ascii="Marianne" w:hAnsi="Marianne"/>
          <w:sz w:val="20"/>
          <w:szCs w:val="20"/>
        </w:rPr>
        <w:t>Dans ce contexte</w:t>
      </w:r>
      <w:r w:rsidRPr="007A5F90">
        <w:rPr>
          <w:rFonts w:ascii="Marianne" w:hAnsi="Marianne"/>
          <w:sz w:val="20"/>
          <w:szCs w:val="20"/>
        </w:rPr>
        <w:t xml:space="preserve">, </w:t>
      </w:r>
      <w:proofErr w:type="spellStart"/>
      <w:r w:rsidRPr="007A5F90">
        <w:rPr>
          <w:rFonts w:ascii="Marianne" w:hAnsi="Marianne"/>
          <w:sz w:val="20"/>
          <w:szCs w:val="20"/>
        </w:rPr>
        <w:t>Swissmem</w:t>
      </w:r>
      <w:proofErr w:type="spellEnd"/>
      <w:r w:rsidRPr="007A5F90">
        <w:rPr>
          <w:rFonts w:ascii="Marianne" w:hAnsi="Marianne"/>
          <w:sz w:val="20"/>
          <w:szCs w:val="20"/>
        </w:rPr>
        <w:t xml:space="preserve">, la faîtière de l’industrie des machines, des équipements et de la métallurgie a </w:t>
      </w:r>
      <w:r w:rsidR="00277C0C">
        <w:rPr>
          <w:rFonts w:ascii="Marianne" w:hAnsi="Marianne"/>
          <w:sz w:val="20"/>
          <w:szCs w:val="20"/>
        </w:rPr>
        <w:t xml:space="preserve">fait part de sa vive inquiétude en </w:t>
      </w:r>
      <w:r w:rsidRPr="007A5F90">
        <w:rPr>
          <w:rFonts w:ascii="Marianne" w:hAnsi="Marianne"/>
          <w:sz w:val="20"/>
          <w:szCs w:val="20"/>
        </w:rPr>
        <w:t>qualifiant l’appréciation du franc de</w:t>
      </w:r>
      <w:proofErr w:type="gramStart"/>
      <w:r w:rsidRPr="007A5F90">
        <w:rPr>
          <w:rFonts w:ascii="Marianne" w:hAnsi="Marianne"/>
          <w:sz w:val="20"/>
          <w:szCs w:val="20"/>
        </w:rPr>
        <w:t xml:space="preserve"> «dramatique</w:t>
      </w:r>
      <w:proofErr w:type="gramEnd"/>
      <w:r w:rsidRPr="007A5F90">
        <w:rPr>
          <w:rFonts w:ascii="Marianne" w:hAnsi="Marianne"/>
          <w:sz w:val="20"/>
          <w:szCs w:val="20"/>
        </w:rPr>
        <w:t>»</w:t>
      </w:r>
      <w:r w:rsidR="00277C0C">
        <w:rPr>
          <w:rFonts w:ascii="Marianne" w:hAnsi="Marianne"/>
          <w:sz w:val="20"/>
          <w:szCs w:val="20"/>
        </w:rPr>
        <w:t xml:space="preserve">, </w:t>
      </w:r>
      <w:r w:rsidRPr="007A5F90">
        <w:rPr>
          <w:rFonts w:ascii="Marianne" w:hAnsi="Marianne"/>
          <w:sz w:val="20"/>
          <w:szCs w:val="20"/>
        </w:rPr>
        <w:t>estimant que la compétitivité de</w:t>
      </w:r>
      <w:r w:rsidR="00277C0C">
        <w:rPr>
          <w:rFonts w:ascii="Marianne" w:hAnsi="Marianne"/>
          <w:sz w:val="20"/>
          <w:szCs w:val="20"/>
        </w:rPr>
        <w:t xml:space="preserve"> se</w:t>
      </w:r>
      <w:r w:rsidRPr="007A5F90">
        <w:rPr>
          <w:rFonts w:ascii="Marianne" w:hAnsi="Marianne"/>
          <w:sz w:val="20"/>
          <w:szCs w:val="20"/>
        </w:rPr>
        <w:t xml:space="preserve">s </w:t>
      </w:r>
      <w:r w:rsidR="00277C0C">
        <w:rPr>
          <w:rFonts w:ascii="Marianne" w:hAnsi="Marianne"/>
          <w:sz w:val="20"/>
          <w:szCs w:val="20"/>
        </w:rPr>
        <w:t>membres</w:t>
      </w:r>
      <w:r w:rsidRPr="007A5F90">
        <w:rPr>
          <w:rFonts w:ascii="Marianne" w:hAnsi="Marianne"/>
          <w:sz w:val="20"/>
          <w:szCs w:val="20"/>
        </w:rPr>
        <w:t xml:space="preserve"> </w:t>
      </w:r>
      <w:r w:rsidR="00277C0C">
        <w:rPr>
          <w:rFonts w:ascii="Marianne" w:hAnsi="Marianne"/>
          <w:sz w:val="20"/>
          <w:szCs w:val="20"/>
        </w:rPr>
        <w:t>était</w:t>
      </w:r>
      <w:r w:rsidR="00277C0C" w:rsidRPr="007A5F90">
        <w:rPr>
          <w:rFonts w:ascii="Marianne" w:hAnsi="Marianne"/>
          <w:sz w:val="20"/>
          <w:szCs w:val="20"/>
        </w:rPr>
        <w:t xml:space="preserve"> </w:t>
      </w:r>
      <w:r w:rsidRPr="007A5F90">
        <w:rPr>
          <w:rFonts w:ascii="Marianne" w:hAnsi="Marianne"/>
          <w:sz w:val="20"/>
          <w:szCs w:val="20"/>
        </w:rPr>
        <w:t xml:space="preserve">«gravement menacée», </w:t>
      </w:r>
      <w:r w:rsidR="00277C0C">
        <w:rPr>
          <w:rFonts w:ascii="Marianne" w:hAnsi="Marianne"/>
          <w:sz w:val="20"/>
          <w:szCs w:val="20"/>
        </w:rPr>
        <w:t>alors que la conjoncture</w:t>
      </w:r>
      <w:r w:rsidRPr="007A5F90">
        <w:rPr>
          <w:rFonts w:ascii="Marianne" w:hAnsi="Marianne"/>
          <w:sz w:val="20"/>
          <w:szCs w:val="20"/>
        </w:rPr>
        <w:t xml:space="preserve"> économique international</w:t>
      </w:r>
      <w:r w:rsidR="00277C0C">
        <w:rPr>
          <w:rFonts w:ascii="Marianne" w:hAnsi="Marianne"/>
          <w:sz w:val="20"/>
          <w:szCs w:val="20"/>
        </w:rPr>
        <w:t>e</w:t>
      </w:r>
      <w:r w:rsidRPr="007A5F90">
        <w:rPr>
          <w:rFonts w:ascii="Marianne" w:hAnsi="Marianne"/>
          <w:sz w:val="20"/>
          <w:szCs w:val="20"/>
        </w:rPr>
        <w:t xml:space="preserve"> </w:t>
      </w:r>
      <w:r w:rsidR="00277C0C">
        <w:rPr>
          <w:rFonts w:ascii="Marianne" w:hAnsi="Marianne"/>
          <w:sz w:val="20"/>
          <w:szCs w:val="20"/>
        </w:rPr>
        <w:t>reste atone</w:t>
      </w:r>
      <w:r w:rsidRPr="007A5F90">
        <w:rPr>
          <w:rFonts w:ascii="Marianne" w:hAnsi="Marianne"/>
          <w:sz w:val="20"/>
          <w:szCs w:val="20"/>
        </w:rPr>
        <w:t xml:space="preserve">. Pour mémoire, le secteur représenté par </w:t>
      </w:r>
      <w:proofErr w:type="spellStart"/>
      <w:r w:rsidRPr="007A5F90">
        <w:rPr>
          <w:rFonts w:ascii="Marianne" w:hAnsi="Marianne"/>
          <w:sz w:val="20"/>
          <w:szCs w:val="20"/>
        </w:rPr>
        <w:t>Swissmem</w:t>
      </w:r>
      <w:proofErr w:type="spellEnd"/>
      <w:r w:rsidRPr="007A5F90">
        <w:rPr>
          <w:rFonts w:ascii="Marianne" w:hAnsi="Marianne"/>
          <w:sz w:val="20"/>
          <w:szCs w:val="20"/>
        </w:rPr>
        <w:t xml:space="preserve"> exporte 80% de ses </w:t>
      </w:r>
      <w:r w:rsidR="009C1605">
        <w:rPr>
          <w:rFonts w:ascii="Marianne" w:hAnsi="Marianne"/>
          <w:sz w:val="20"/>
          <w:szCs w:val="20"/>
        </w:rPr>
        <w:t>biens</w:t>
      </w:r>
      <w:r w:rsidR="009C1605" w:rsidRPr="007A5F90">
        <w:rPr>
          <w:rFonts w:ascii="Marianne" w:hAnsi="Marianne"/>
          <w:sz w:val="20"/>
          <w:szCs w:val="20"/>
        </w:rPr>
        <w:t xml:space="preserve"> </w:t>
      </w:r>
      <w:r w:rsidR="00277C0C">
        <w:rPr>
          <w:rFonts w:ascii="Marianne" w:hAnsi="Marianne"/>
          <w:sz w:val="20"/>
          <w:szCs w:val="20"/>
        </w:rPr>
        <w:t>(prè</w:t>
      </w:r>
      <w:r w:rsidRPr="007A5F90">
        <w:rPr>
          <w:rFonts w:ascii="Marianne" w:hAnsi="Marianne"/>
          <w:sz w:val="20"/>
          <w:szCs w:val="20"/>
        </w:rPr>
        <w:t>s de 30% des exportations suisses</w:t>
      </w:r>
      <w:r w:rsidR="00277C0C">
        <w:rPr>
          <w:rFonts w:ascii="Marianne" w:hAnsi="Marianne"/>
          <w:sz w:val="20"/>
          <w:szCs w:val="20"/>
        </w:rPr>
        <w:t xml:space="preserve"> totales), orientées pour moitié vers le marché unique</w:t>
      </w:r>
      <w:r w:rsidRPr="007A5F90">
        <w:rPr>
          <w:rFonts w:ascii="Marianne" w:hAnsi="Marianne"/>
          <w:sz w:val="20"/>
          <w:szCs w:val="20"/>
        </w:rPr>
        <w:t>.</w:t>
      </w:r>
    </w:p>
    <w:p w14:paraId="1C73C011" w14:textId="6CB51BD9" w:rsidR="00612154" w:rsidRPr="007A5F90" w:rsidRDefault="00612154" w:rsidP="000E1FC4">
      <w:pPr>
        <w:spacing w:line="240" w:lineRule="auto"/>
        <w:jc w:val="both"/>
        <w:rPr>
          <w:rFonts w:ascii="Marianne" w:hAnsi="Marianne"/>
          <w:sz w:val="20"/>
          <w:szCs w:val="20"/>
        </w:rPr>
      </w:pPr>
      <w:r w:rsidRPr="007A5F90">
        <w:rPr>
          <w:rStyle w:val="lev"/>
          <w:rFonts w:ascii="Marianne Medium" w:eastAsia="Times New Roman" w:hAnsi="Marianne Medium" w:cs="Arial"/>
          <w:color w:val="000091"/>
          <w:sz w:val="20"/>
          <w:szCs w:val="20"/>
          <w:u w:val="single"/>
          <w:lang w:eastAsia="fr-FR"/>
        </w:rPr>
        <w:t>Chômage :</w:t>
      </w:r>
      <w:r w:rsidRPr="007A5F90">
        <w:t xml:space="preserve"> </w:t>
      </w:r>
      <w:r w:rsidR="007A5F90" w:rsidRPr="007A5F90">
        <w:rPr>
          <w:rFonts w:ascii="Marianne" w:hAnsi="Marianne"/>
          <w:sz w:val="20"/>
          <w:szCs w:val="20"/>
        </w:rPr>
        <w:t>Selon le Secrétariat d'État à l’Economie (</w:t>
      </w:r>
      <w:r w:rsidR="00515488">
        <w:rPr>
          <w:rFonts w:ascii="Marianne" w:hAnsi="Marianne"/>
          <w:sz w:val="20"/>
          <w:szCs w:val="20"/>
        </w:rPr>
        <w:t>SECO</w:t>
      </w:r>
      <w:r w:rsidR="007A5F90" w:rsidRPr="007A5F90">
        <w:rPr>
          <w:rFonts w:ascii="Marianne" w:hAnsi="Marianne"/>
          <w:sz w:val="20"/>
          <w:szCs w:val="20"/>
        </w:rPr>
        <w:t>), l</w:t>
      </w:r>
      <w:r w:rsidRPr="007A5F90">
        <w:rPr>
          <w:rFonts w:ascii="Marianne" w:hAnsi="Marianne"/>
          <w:sz w:val="20"/>
          <w:szCs w:val="20"/>
        </w:rPr>
        <w:t xml:space="preserve">e taux de chômage </w:t>
      </w:r>
      <w:r w:rsidR="007A5F90" w:rsidRPr="007A5F90">
        <w:rPr>
          <w:rFonts w:ascii="Marianne" w:hAnsi="Marianne"/>
          <w:sz w:val="20"/>
          <w:szCs w:val="20"/>
        </w:rPr>
        <w:t xml:space="preserve">s’est établi </w:t>
      </w:r>
      <w:r w:rsidRPr="007A5F90">
        <w:rPr>
          <w:rFonts w:ascii="Marianne" w:hAnsi="Marianne"/>
          <w:sz w:val="20"/>
          <w:szCs w:val="20"/>
        </w:rPr>
        <w:t>en 2023</w:t>
      </w:r>
      <w:r w:rsidR="007A5F90" w:rsidRPr="007A5F90">
        <w:rPr>
          <w:rFonts w:ascii="Marianne" w:hAnsi="Marianne"/>
          <w:sz w:val="20"/>
          <w:szCs w:val="20"/>
        </w:rPr>
        <w:t xml:space="preserve"> à son niveau le plus faible depuis 22 ans, à </w:t>
      </w:r>
      <w:r w:rsidRPr="007A5F90">
        <w:rPr>
          <w:rFonts w:ascii="Marianne" w:hAnsi="Marianne"/>
          <w:sz w:val="20"/>
          <w:szCs w:val="20"/>
        </w:rPr>
        <w:t>2</w:t>
      </w:r>
      <w:r w:rsidR="007A5F90" w:rsidRPr="007A5F90">
        <w:rPr>
          <w:rFonts w:ascii="Marianne" w:hAnsi="Marianne"/>
          <w:sz w:val="20"/>
          <w:szCs w:val="20"/>
        </w:rPr>
        <w:t>,0</w:t>
      </w:r>
      <w:r w:rsidRPr="007A5F90">
        <w:rPr>
          <w:rFonts w:ascii="Marianne" w:hAnsi="Marianne"/>
          <w:sz w:val="20"/>
          <w:szCs w:val="20"/>
        </w:rPr>
        <w:t xml:space="preserve"> % </w:t>
      </w:r>
      <w:r w:rsidR="004067B5">
        <w:rPr>
          <w:rFonts w:ascii="Marianne" w:hAnsi="Marianne"/>
          <w:sz w:val="20"/>
          <w:szCs w:val="20"/>
        </w:rPr>
        <w:t>en moyenne</w:t>
      </w:r>
      <w:r w:rsidRPr="007A5F90">
        <w:rPr>
          <w:rFonts w:ascii="Marianne" w:hAnsi="Marianne"/>
          <w:sz w:val="20"/>
          <w:szCs w:val="20"/>
        </w:rPr>
        <w:t xml:space="preserve"> contre 2,2</w:t>
      </w:r>
      <w:r w:rsidR="009C1605">
        <w:rPr>
          <w:rFonts w:ascii="Calibri" w:hAnsi="Calibri" w:cs="Calibri"/>
          <w:sz w:val="20"/>
          <w:szCs w:val="20"/>
        </w:rPr>
        <w:t> </w:t>
      </w:r>
      <w:r w:rsidR="007A5F90" w:rsidRPr="007A5F90">
        <w:rPr>
          <w:rFonts w:ascii="Marianne" w:hAnsi="Marianne"/>
          <w:sz w:val="20"/>
          <w:szCs w:val="20"/>
        </w:rPr>
        <w:t>%</w:t>
      </w:r>
      <w:r w:rsidRPr="007A5F90">
        <w:rPr>
          <w:rFonts w:ascii="Marianne" w:hAnsi="Marianne"/>
          <w:sz w:val="20"/>
          <w:szCs w:val="20"/>
        </w:rPr>
        <w:t xml:space="preserve"> en 2022</w:t>
      </w:r>
      <w:r w:rsidR="00AA7085" w:rsidRPr="007A5F90">
        <w:rPr>
          <w:rFonts w:ascii="Marianne" w:hAnsi="Marianne"/>
          <w:sz w:val="20"/>
          <w:szCs w:val="20"/>
        </w:rPr>
        <w:t>.</w:t>
      </w:r>
      <w:r w:rsidRPr="007A5F90">
        <w:rPr>
          <w:rFonts w:ascii="Marianne" w:hAnsi="Marianne"/>
          <w:sz w:val="20"/>
          <w:szCs w:val="20"/>
        </w:rPr>
        <w:t xml:space="preserve"> Il a atteint un </w:t>
      </w:r>
      <w:r w:rsidR="009C1605">
        <w:rPr>
          <w:rFonts w:ascii="Marianne" w:hAnsi="Marianne"/>
          <w:sz w:val="20"/>
          <w:szCs w:val="20"/>
        </w:rPr>
        <w:t>seuil</w:t>
      </w:r>
      <w:r w:rsidR="009C1605" w:rsidRPr="007A5F90">
        <w:rPr>
          <w:rFonts w:ascii="Marianne" w:hAnsi="Marianne"/>
          <w:sz w:val="20"/>
          <w:szCs w:val="20"/>
        </w:rPr>
        <w:t xml:space="preserve"> </w:t>
      </w:r>
      <w:r w:rsidRPr="007A5F90">
        <w:rPr>
          <w:rFonts w:ascii="Marianne" w:hAnsi="Marianne"/>
          <w:sz w:val="20"/>
          <w:szCs w:val="20"/>
        </w:rPr>
        <w:t xml:space="preserve">historiquement bas à la fin du printemps avant de remonter </w:t>
      </w:r>
      <w:r w:rsidR="009C1605">
        <w:rPr>
          <w:rFonts w:ascii="Marianne" w:hAnsi="Marianne"/>
          <w:sz w:val="20"/>
          <w:szCs w:val="20"/>
        </w:rPr>
        <w:t>du fait</w:t>
      </w:r>
      <w:r w:rsidRPr="007A5F90">
        <w:rPr>
          <w:rFonts w:ascii="Marianne" w:hAnsi="Marianne"/>
          <w:sz w:val="20"/>
          <w:szCs w:val="20"/>
        </w:rPr>
        <w:t xml:space="preserve"> de la dynamique conjoncturelle plus faible</w:t>
      </w:r>
      <w:r w:rsidR="00452FD8" w:rsidRPr="007A5F90">
        <w:rPr>
          <w:rFonts w:ascii="Marianne" w:hAnsi="Marianne"/>
          <w:sz w:val="20"/>
          <w:szCs w:val="20"/>
        </w:rPr>
        <w:t>,</w:t>
      </w:r>
      <w:r w:rsidRPr="007A5F90">
        <w:rPr>
          <w:rFonts w:ascii="Marianne" w:hAnsi="Marianne"/>
          <w:sz w:val="20"/>
          <w:szCs w:val="20"/>
        </w:rPr>
        <w:t xml:space="preserve"> à 2,3</w:t>
      </w:r>
      <w:r w:rsidR="009C1605">
        <w:rPr>
          <w:rFonts w:ascii="Calibri" w:hAnsi="Calibri" w:cs="Calibri"/>
          <w:sz w:val="20"/>
          <w:szCs w:val="20"/>
        </w:rPr>
        <w:t> </w:t>
      </w:r>
      <w:r w:rsidRPr="007A5F90">
        <w:rPr>
          <w:rFonts w:ascii="Marianne" w:hAnsi="Marianne"/>
          <w:sz w:val="20"/>
          <w:szCs w:val="20"/>
        </w:rPr>
        <w:t>% en décembre. Les offices régionaux de placement comptabilis</w:t>
      </w:r>
      <w:r w:rsidR="009C1605">
        <w:rPr>
          <w:rFonts w:ascii="Marianne" w:hAnsi="Marianne"/>
          <w:sz w:val="20"/>
          <w:szCs w:val="20"/>
        </w:rPr>
        <w:t>ai</w:t>
      </w:r>
      <w:r w:rsidRPr="007A5F90">
        <w:rPr>
          <w:rFonts w:ascii="Marianne" w:hAnsi="Marianne"/>
          <w:sz w:val="20"/>
          <w:szCs w:val="20"/>
        </w:rPr>
        <w:t xml:space="preserve">ent 107 000 chômeurs inscrits fin 2023. Dans ce contexte, l’assurance-chômage a enregistré un excédent de recettes de 2,79 </w:t>
      </w:r>
      <w:r w:rsidR="007A5F90" w:rsidRPr="007A5F90">
        <w:rPr>
          <w:rFonts w:ascii="Marianne" w:hAnsi="Marianne"/>
          <w:sz w:val="20"/>
          <w:szCs w:val="20"/>
        </w:rPr>
        <w:t>Mds CHF</w:t>
      </w:r>
      <w:r w:rsidRPr="007A5F90">
        <w:rPr>
          <w:rFonts w:ascii="Marianne" w:hAnsi="Marianne"/>
          <w:sz w:val="20"/>
          <w:szCs w:val="20"/>
        </w:rPr>
        <w:t xml:space="preserve"> (2,31 </w:t>
      </w:r>
      <w:r w:rsidR="007A5F90" w:rsidRPr="007A5F90">
        <w:rPr>
          <w:rFonts w:ascii="Marianne" w:hAnsi="Marianne"/>
          <w:sz w:val="20"/>
          <w:szCs w:val="20"/>
        </w:rPr>
        <w:t xml:space="preserve">Mds CHF </w:t>
      </w:r>
      <w:r w:rsidRPr="007A5F90">
        <w:rPr>
          <w:rFonts w:ascii="Marianne" w:hAnsi="Marianne"/>
          <w:sz w:val="20"/>
          <w:szCs w:val="20"/>
        </w:rPr>
        <w:t xml:space="preserve">en 2022). </w:t>
      </w:r>
      <w:r w:rsidR="00AA7085" w:rsidRPr="007A5F90">
        <w:rPr>
          <w:rFonts w:ascii="Calibri" w:hAnsi="Calibri" w:cs="Calibri"/>
          <w:sz w:val="20"/>
          <w:szCs w:val="20"/>
        </w:rPr>
        <w:t> </w:t>
      </w:r>
      <w:r w:rsidR="009C1605">
        <w:rPr>
          <w:rFonts w:ascii="Marianne" w:hAnsi="Marianne"/>
          <w:sz w:val="20"/>
          <w:szCs w:val="20"/>
        </w:rPr>
        <w:t>Au sens de la définition</w:t>
      </w:r>
      <w:r w:rsidR="00AA7085" w:rsidRPr="007A5F90">
        <w:rPr>
          <w:rFonts w:ascii="Marianne" w:hAnsi="Marianne"/>
          <w:sz w:val="20"/>
          <w:szCs w:val="20"/>
        </w:rPr>
        <w:t xml:space="preserve"> du Bureau international du travail (BIT), le </w:t>
      </w:r>
      <w:r w:rsidR="005803E2" w:rsidRPr="007A5F90">
        <w:rPr>
          <w:rFonts w:ascii="Marianne" w:hAnsi="Marianne"/>
          <w:sz w:val="20"/>
          <w:szCs w:val="20"/>
        </w:rPr>
        <w:t>chômage touchait</w:t>
      </w:r>
      <w:r w:rsidR="00AA7085" w:rsidRPr="007A5F90">
        <w:rPr>
          <w:rFonts w:ascii="Marianne" w:hAnsi="Marianne"/>
          <w:sz w:val="20"/>
          <w:szCs w:val="20"/>
        </w:rPr>
        <w:t xml:space="preserve"> 4,2</w:t>
      </w:r>
      <w:r w:rsidR="009C1605">
        <w:rPr>
          <w:rFonts w:ascii="Calibri" w:hAnsi="Calibri" w:cs="Calibri"/>
          <w:sz w:val="20"/>
          <w:szCs w:val="20"/>
        </w:rPr>
        <w:t> </w:t>
      </w:r>
      <w:r w:rsidR="00AA7085" w:rsidRPr="007A5F90">
        <w:rPr>
          <w:rFonts w:ascii="Marianne" w:hAnsi="Marianne"/>
          <w:sz w:val="20"/>
          <w:szCs w:val="20"/>
        </w:rPr>
        <w:t>% de la population active</w:t>
      </w:r>
      <w:r w:rsidR="005803E2" w:rsidRPr="007A5F90">
        <w:rPr>
          <w:rFonts w:ascii="Marianne" w:hAnsi="Marianne"/>
          <w:sz w:val="20"/>
          <w:szCs w:val="20"/>
        </w:rPr>
        <w:t xml:space="preserve"> </w:t>
      </w:r>
      <w:r w:rsidR="006B7692" w:rsidRPr="007A5F90">
        <w:rPr>
          <w:rFonts w:ascii="Marianne" w:hAnsi="Marianne"/>
          <w:sz w:val="20"/>
          <w:szCs w:val="20"/>
        </w:rPr>
        <w:t>suisse au</w:t>
      </w:r>
      <w:r w:rsidR="005803E2" w:rsidRPr="007A5F90">
        <w:rPr>
          <w:rFonts w:ascii="Marianne" w:hAnsi="Marianne"/>
          <w:sz w:val="20"/>
          <w:szCs w:val="20"/>
        </w:rPr>
        <w:t xml:space="preserve"> 3</w:t>
      </w:r>
      <w:r w:rsidR="005803E2" w:rsidRPr="007A5F90">
        <w:rPr>
          <w:rFonts w:ascii="Marianne" w:hAnsi="Marianne"/>
          <w:sz w:val="20"/>
          <w:szCs w:val="20"/>
          <w:vertAlign w:val="superscript"/>
        </w:rPr>
        <w:t>ème</w:t>
      </w:r>
      <w:r w:rsidR="007A5F90" w:rsidRPr="007A5F90">
        <w:rPr>
          <w:rFonts w:ascii="Marianne" w:hAnsi="Marianne"/>
          <w:sz w:val="20"/>
          <w:szCs w:val="20"/>
        </w:rPr>
        <w:t xml:space="preserve"> </w:t>
      </w:r>
      <w:r w:rsidR="005803E2" w:rsidRPr="007A5F90">
        <w:rPr>
          <w:rFonts w:ascii="Marianne" w:hAnsi="Marianne"/>
          <w:sz w:val="20"/>
          <w:szCs w:val="20"/>
        </w:rPr>
        <w:t>trimestre de 2023.</w:t>
      </w:r>
    </w:p>
    <w:p w14:paraId="5F4DE00B" w14:textId="0EF00452" w:rsidR="000E1FC4" w:rsidRPr="00D72DCE" w:rsidRDefault="000E1FC4" w:rsidP="00E54F0B">
      <w:pPr>
        <w:jc w:val="both"/>
        <w:rPr>
          <w:rFonts w:ascii="Marianne" w:hAnsi="Marianne"/>
        </w:rPr>
      </w:pPr>
      <w:r w:rsidRPr="000E1FC4">
        <w:rPr>
          <w:rStyle w:val="lev"/>
          <w:rFonts w:ascii="Marianne Medium" w:eastAsia="Times New Roman" w:hAnsi="Marianne Medium" w:cs="Arial"/>
          <w:color w:val="000091"/>
          <w:sz w:val="20"/>
          <w:szCs w:val="20"/>
          <w:u w:val="single"/>
          <w:lang w:eastAsia="fr-FR"/>
        </w:rPr>
        <w:t xml:space="preserve">Indice PMI </w:t>
      </w:r>
      <w:r w:rsidRPr="00D72DCE">
        <w:rPr>
          <w:rStyle w:val="lev"/>
          <w:rFonts w:ascii="Marianne Medium" w:eastAsia="Times New Roman" w:hAnsi="Marianne Medium" w:cs="Arial"/>
          <w:color w:val="000091"/>
          <w:sz w:val="20"/>
          <w:szCs w:val="20"/>
          <w:lang w:eastAsia="fr-FR"/>
        </w:rPr>
        <w:t xml:space="preserve">: </w:t>
      </w:r>
      <w:r w:rsidRPr="00D72DCE">
        <w:rPr>
          <w:rFonts w:ascii="Marianne" w:hAnsi="Marianne"/>
          <w:sz w:val="20"/>
          <w:szCs w:val="20"/>
        </w:rPr>
        <w:t xml:space="preserve">Les enquêtes de conjoncture de décembre indiquent que les perspectives de croissance de la Suisse s’améliorent légèrement, dans un contexte toutefois de croissance faible (1,1% prévu par le SECO pour 2024). L’indice PMI manufacturier augmente légèrement mais reste faible, inférieur au seuil de croissance de 50 points. L’indice PMI des services, plus axé sur le marché intérieur, a en </w:t>
      </w:r>
      <w:r w:rsidRPr="00D72DCE">
        <w:rPr>
          <w:rFonts w:ascii="Marianne" w:hAnsi="Marianne"/>
          <w:sz w:val="20"/>
          <w:szCs w:val="20"/>
        </w:rPr>
        <w:lastRenderedPageBreak/>
        <w:t>revanche bondi pour atteindre son plus haut niveau depuis juin 2022. Les derniers signaux conjoncturels de la Banque nationale suisse (BNS) confirment que les entreprises du secteur des services prévoient d’augmenter leurs effectifs.</w:t>
      </w:r>
    </w:p>
    <w:p w14:paraId="7CE8AFCA" w14:textId="6DB39709" w:rsidR="00E54F0B" w:rsidRDefault="00E54F0B" w:rsidP="00D72DCE">
      <w:pPr>
        <w:spacing w:line="240" w:lineRule="auto"/>
        <w:jc w:val="both"/>
      </w:pPr>
      <w:r w:rsidRPr="00BD315C">
        <w:rPr>
          <w:rStyle w:val="lev"/>
          <w:rFonts w:ascii="Marianne Medium" w:eastAsia="Times New Roman" w:hAnsi="Marianne Medium" w:cs="Arial"/>
          <w:color w:val="000091"/>
          <w:sz w:val="20"/>
          <w:szCs w:val="20"/>
          <w:u w:val="single"/>
          <w:lang w:eastAsia="fr-FR"/>
        </w:rPr>
        <w:t>Droits de douane</w:t>
      </w:r>
      <w:r w:rsidRPr="00BD315C">
        <w:rPr>
          <w:rStyle w:val="lev"/>
          <w:rFonts w:ascii="Calibri" w:eastAsia="Times New Roman" w:hAnsi="Calibri" w:cs="Calibri"/>
          <w:color w:val="000091"/>
          <w:sz w:val="20"/>
          <w:szCs w:val="20"/>
          <w:u w:val="single"/>
          <w:lang w:eastAsia="fr-FR"/>
        </w:rPr>
        <w:t> </w:t>
      </w:r>
      <w:r w:rsidRPr="00BD315C">
        <w:rPr>
          <w:rStyle w:val="lev"/>
          <w:rFonts w:ascii="Marianne Medium" w:eastAsia="Times New Roman" w:hAnsi="Marianne Medium" w:cs="Arial"/>
          <w:color w:val="000091"/>
          <w:sz w:val="20"/>
          <w:szCs w:val="20"/>
          <w:u w:val="single"/>
          <w:lang w:eastAsia="fr-FR"/>
        </w:rPr>
        <w:t>:</w:t>
      </w:r>
      <w:r w:rsidRPr="00BD315C">
        <w:rPr>
          <w:rStyle w:val="lev"/>
          <w:rFonts w:ascii="Marianne Medium" w:eastAsia="Times New Roman" w:hAnsi="Marianne Medium" w:cs="Arial"/>
          <w:b w:val="0"/>
          <w:color w:val="000091"/>
          <w:sz w:val="20"/>
          <w:szCs w:val="20"/>
          <w:lang w:eastAsia="fr-FR"/>
        </w:rPr>
        <w:t xml:space="preserve"> </w:t>
      </w:r>
      <w:r w:rsidR="00F95293">
        <w:rPr>
          <w:rFonts w:ascii="Marianne" w:hAnsi="Marianne"/>
          <w:sz w:val="20"/>
          <w:szCs w:val="20"/>
        </w:rPr>
        <w:t>D</w:t>
      </w:r>
      <w:r w:rsidR="00F95293" w:rsidRPr="007A5F90">
        <w:rPr>
          <w:rFonts w:ascii="Marianne" w:hAnsi="Marianne"/>
          <w:sz w:val="20"/>
          <w:szCs w:val="20"/>
        </w:rPr>
        <w:t>epuis le 1</w:t>
      </w:r>
      <w:r w:rsidR="00F95293" w:rsidRPr="007A5F90">
        <w:rPr>
          <w:rFonts w:ascii="Marianne" w:hAnsi="Marianne"/>
          <w:sz w:val="20"/>
          <w:szCs w:val="20"/>
          <w:vertAlign w:val="superscript"/>
        </w:rPr>
        <w:t>er</w:t>
      </w:r>
      <w:r w:rsidR="00F95293" w:rsidRPr="007A5F90">
        <w:rPr>
          <w:rFonts w:ascii="Marianne" w:hAnsi="Marianne"/>
          <w:sz w:val="20"/>
          <w:szCs w:val="20"/>
        </w:rPr>
        <w:t xml:space="preserve"> janvier 2024</w:t>
      </w:r>
      <w:r w:rsidR="00F95293">
        <w:rPr>
          <w:rFonts w:ascii="Marianne" w:hAnsi="Marianne"/>
          <w:sz w:val="20"/>
          <w:szCs w:val="20"/>
        </w:rPr>
        <w:t>, la</w:t>
      </w:r>
      <w:r w:rsidRPr="007A5F90">
        <w:rPr>
          <w:rFonts w:ascii="Marianne" w:hAnsi="Marianne"/>
          <w:sz w:val="20"/>
          <w:szCs w:val="20"/>
        </w:rPr>
        <w:t xml:space="preserve"> Suisse ne perçoit plus de droits d'importation sur les biens industriels de toute origine. La suppression des droits de douane industriels avait été approuvée par le Parlement en octobre 2021</w:t>
      </w:r>
      <w:r w:rsidR="00F95293">
        <w:rPr>
          <w:rFonts w:ascii="Marianne" w:hAnsi="Marianne"/>
          <w:sz w:val="20"/>
          <w:szCs w:val="20"/>
        </w:rPr>
        <w:t xml:space="preserve"> avec pour finalité de réduire la cherté des prix et de gagner en compétitive en limitant le coût des entrants pour les entreprises industrielles suisses</w:t>
      </w:r>
      <w:r w:rsidRPr="007A5F90">
        <w:rPr>
          <w:rFonts w:ascii="Marianne" w:hAnsi="Marianne"/>
          <w:sz w:val="20"/>
          <w:szCs w:val="20"/>
        </w:rPr>
        <w:t xml:space="preserve">. </w:t>
      </w:r>
      <w:r w:rsidR="00F95293">
        <w:rPr>
          <w:rFonts w:ascii="Marianne" w:hAnsi="Marianne"/>
          <w:sz w:val="20"/>
          <w:szCs w:val="20"/>
        </w:rPr>
        <w:t>Selon le</w:t>
      </w:r>
      <w:r w:rsidR="00F95293" w:rsidRPr="007A5F90">
        <w:rPr>
          <w:rFonts w:ascii="Marianne" w:hAnsi="Marianne"/>
          <w:sz w:val="20"/>
          <w:szCs w:val="20"/>
        </w:rPr>
        <w:t xml:space="preserve"> </w:t>
      </w:r>
      <w:r w:rsidR="00515488">
        <w:rPr>
          <w:rFonts w:ascii="Marianne" w:hAnsi="Marianne"/>
          <w:sz w:val="20"/>
          <w:szCs w:val="20"/>
        </w:rPr>
        <w:t>SECO</w:t>
      </w:r>
      <w:r w:rsidR="00F95293">
        <w:rPr>
          <w:rFonts w:ascii="Marianne" w:hAnsi="Marianne"/>
          <w:sz w:val="20"/>
          <w:szCs w:val="20"/>
        </w:rPr>
        <w:t>,</w:t>
      </w:r>
      <w:r w:rsidRPr="007A5F90">
        <w:rPr>
          <w:rFonts w:ascii="Marianne" w:hAnsi="Marianne"/>
          <w:sz w:val="20"/>
          <w:szCs w:val="20"/>
        </w:rPr>
        <w:t xml:space="preserve"> cette mesure </w:t>
      </w:r>
      <w:r w:rsidR="00F95293">
        <w:rPr>
          <w:rFonts w:ascii="Marianne" w:hAnsi="Marianne"/>
          <w:sz w:val="20"/>
          <w:szCs w:val="20"/>
        </w:rPr>
        <w:t>génèrerait</w:t>
      </w:r>
      <w:r w:rsidRPr="007A5F90">
        <w:rPr>
          <w:rFonts w:ascii="Marianne" w:hAnsi="Marianne"/>
          <w:sz w:val="20"/>
          <w:szCs w:val="20"/>
        </w:rPr>
        <w:t xml:space="preserve"> un gain de bien-être total estimé à plus de 860 </w:t>
      </w:r>
      <w:r w:rsidR="00F95293">
        <w:rPr>
          <w:rFonts w:ascii="Marianne" w:hAnsi="Marianne"/>
          <w:sz w:val="20"/>
          <w:szCs w:val="20"/>
        </w:rPr>
        <w:t>M CHF</w:t>
      </w:r>
      <w:r w:rsidRPr="007A5F90">
        <w:rPr>
          <w:rFonts w:ascii="Marianne" w:hAnsi="Marianne"/>
          <w:sz w:val="20"/>
          <w:szCs w:val="20"/>
        </w:rPr>
        <w:t xml:space="preserve"> par an. En effet, si l’Etat ne percevra plus de recettes directes sur ces importations, les consommateurs devraient eux bénéficier de baisses de coûts d’achats et les entreprises pourront </w:t>
      </w:r>
      <w:r w:rsidR="00F95293">
        <w:rPr>
          <w:rFonts w:ascii="Marianne" w:hAnsi="Marianne"/>
          <w:sz w:val="20"/>
          <w:szCs w:val="20"/>
        </w:rPr>
        <w:t>dégager</w:t>
      </w:r>
      <w:r w:rsidR="00F95293" w:rsidRPr="007A5F90">
        <w:rPr>
          <w:rFonts w:ascii="Marianne" w:hAnsi="Marianne"/>
          <w:sz w:val="20"/>
          <w:szCs w:val="20"/>
        </w:rPr>
        <w:t xml:space="preserve"> </w:t>
      </w:r>
      <w:r w:rsidRPr="007A5F90">
        <w:rPr>
          <w:rFonts w:ascii="Marianne" w:hAnsi="Marianne"/>
          <w:sz w:val="20"/>
          <w:szCs w:val="20"/>
        </w:rPr>
        <w:t xml:space="preserve">des gains de productivité. </w:t>
      </w:r>
      <w:r w:rsidR="00F706B7">
        <w:rPr>
          <w:rFonts w:ascii="Marianne" w:hAnsi="Marianne"/>
          <w:sz w:val="20"/>
          <w:szCs w:val="20"/>
        </w:rPr>
        <w:t>Les</w:t>
      </w:r>
      <w:r w:rsidRPr="007A5F90">
        <w:rPr>
          <w:rFonts w:ascii="Marianne" w:hAnsi="Marianne"/>
          <w:sz w:val="20"/>
          <w:szCs w:val="20"/>
        </w:rPr>
        <w:t xml:space="preserve"> produits industriels comprennent les matériaux utilisés dans les processus de production, tels que les biens d'équipement, les matières premières, les produits semi-finis et les machines, ainsi que les biens de consommation </w:t>
      </w:r>
      <w:r w:rsidR="00DD222D">
        <w:rPr>
          <w:rFonts w:ascii="Marianne" w:hAnsi="Marianne"/>
          <w:sz w:val="20"/>
          <w:szCs w:val="20"/>
        </w:rPr>
        <w:t>classiques.</w:t>
      </w:r>
      <w:r w:rsidRPr="007A5F90">
        <w:rPr>
          <w:rFonts w:ascii="Marianne" w:hAnsi="Marianne"/>
          <w:sz w:val="20"/>
          <w:szCs w:val="20"/>
        </w:rPr>
        <w:t xml:space="preserve"> Les produits agricoles ne sont pas concernés.</w:t>
      </w:r>
      <w:r w:rsidR="00EE6C20">
        <w:rPr>
          <w:rFonts w:ascii="Marianne" w:hAnsi="Marianne"/>
          <w:sz w:val="20"/>
          <w:szCs w:val="20"/>
        </w:rPr>
        <w:t xml:space="preserve"> </w:t>
      </w:r>
      <w:r w:rsidR="00F706B7">
        <w:rPr>
          <w:rFonts w:ascii="Marianne" w:hAnsi="Marianne"/>
          <w:sz w:val="20"/>
          <w:szCs w:val="20"/>
        </w:rPr>
        <w:t>La</w:t>
      </w:r>
      <w:r w:rsidR="00EE6C20">
        <w:rPr>
          <w:rFonts w:ascii="Marianne" w:hAnsi="Marianne"/>
          <w:sz w:val="20"/>
          <w:szCs w:val="20"/>
        </w:rPr>
        <w:t xml:space="preserve"> </w:t>
      </w:r>
      <w:r w:rsidR="00F706B7">
        <w:rPr>
          <w:rFonts w:ascii="Marianne" w:hAnsi="Marianne"/>
          <w:sz w:val="20"/>
          <w:szCs w:val="20"/>
        </w:rPr>
        <w:t>suppression d</w:t>
      </w:r>
      <w:r w:rsidR="00DD222D">
        <w:rPr>
          <w:rFonts w:ascii="Marianne" w:hAnsi="Marianne"/>
          <w:sz w:val="20"/>
          <w:szCs w:val="20"/>
        </w:rPr>
        <w:t xml:space="preserve">es </w:t>
      </w:r>
      <w:r w:rsidR="00F706B7">
        <w:rPr>
          <w:rFonts w:ascii="Marianne" w:hAnsi="Marianne"/>
          <w:sz w:val="20"/>
          <w:szCs w:val="20"/>
        </w:rPr>
        <w:t>droits de douane vient souligner le caractère particulièrement daté</w:t>
      </w:r>
      <w:r w:rsidR="00EE6C20">
        <w:rPr>
          <w:rFonts w:ascii="Marianne" w:hAnsi="Marianne"/>
          <w:sz w:val="20"/>
          <w:szCs w:val="20"/>
        </w:rPr>
        <w:t xml:space="preserve"> de l’accord de libre-échange de 1972</w:t>
      </w:r>
      <w:r w:rsidR="00F706B7">
        <w:rPr>
          <w:rFonts w:ascii="Marianne" w:hAnsi="Marianne"/>
          <w:sz w:val="20"/>
          <w:szCs w:val="20"/>
        </w:rPr>
        <w:t xml:space="preserve"> avec l’UE</w:t>
      </w:r>
      <w:r w:rsidR="00DD222D">
        <w:rPr>
          <w:rFonts w:ascii="Marianne" w:hAnsi="Marianne"/>
          <w:sz w:val="20"/>
          <w:szCs w:val="20"/>
        </w:rPr>
        <w:t xml:space="preserve">, </w:t>
      </w:r>
      <w:r w:rsidR="00F706B7">
        <w:rPr>
          <w:rFonts w:ascii="Marianne" w:hAnsi="Marianne"/>
          <w:sz w:val="20"/>
          <w:szCs w:val="20"/>
        </w:rPr>
        <w:t>couvrant pour l’essentiel les seuls</w:t>
      </w:r>
      <w:r w:rsidR="00EE6C20">
        <w:rPr>
          <w:rFonts w:ascii="Marianne" w:hAnsi="Marianne"/>
          <w:sz w:val="20"/>
          <w:szCs w:val="20"/>
        </w:rPr>
        <w:t xml:space="preserve"> </w:t>
      </w:r>
      <w:r w:rsidR="00DD222D">
        <w:rPr>
          <w:rFonts w:ascii="Marianne" w:hAnsi="Marianne"/>
          <w:sz w:val="20"/>
          <w:szCs w:val="20"/>
        </w:rPr>
        <w:t>biens</w:t>
      </w:r>
      <w:r w:rsidR="00EE6C20">
        <w:rPr>
          <w:rFonts w:ascii="Marianne" w:hAnsi="Marianne"/>
          <w:sz w:val="20"/>
          <w:szCs w:val="20"/>
        </w:rPr>
        <w:t xml:space="preserve"> </w:t>
      </w:r>
      <w:r w:rsidR="00DD222D">
        <w:rPr>
          <w:rFonts w:ascii="Marianne" w:hAnsi="Marianne"/>
          <w:sz w:val="20"/>
          <w:szCs w:val="20"/>
        </w:rPr>
        <w:t>industriels.</w:t>
      </w:r>
      <w:r w:rsidR="00EE6C20">
        <w:rPr>
          <w:rFonts w:ascii="Marianne" w:hAnsi="Marianne"/>
          <w:sz w:val="20"/>
          <w:szCs w:val="20"/>
        </w:rPr>
        <w:t xml:space="preserve"> </w:t>
      </w:r>
    </w:p>
    <w:p w14:paraId="1B3BB716" w14:textId="47A4FFFA" w:rsidR="006F5501" w:rsidRPr="006F5501" w:rsidRDefault="00D02BA1" w:rsidP="00D72DCE">
      <w:pPr>
        <w:spacing w:line="240" w:lineRule="auto"/>
        <w:jc w:val="both"/>
        <w:rPr>
          <w:rFonts w:ascii="Marianne" w:hAnsi="Marianne"/>
          <w:sz w:val="20"/>
          <w:szCs w:val="20"/>
        </w:rPr>
      </w:pPr>
      <w:r w:rsidRPr="00BD315C">
        <w:rPr>
          <w:rStyle w:val="lev"/>
          <w:rFonts w:ascii="Marianne Medium" w:eastAsia="Times New Roman" w:hAnsi="Marianne Medium" w:cs="Arial"/>
          <w:color w:val="000091"/>
          <w:sz w:val="20"/>
          <w:szCs w:val="20"/>
          <w:u w:val="single"/>
          <w:lang w:eastAsia="fr-FR"/>
        </w:rPr>
        <w:t>Fiscalité</w:t>
      </w:r>
      <w:r w:rsidRPr="00BD315C">
        <w:rPr>
          <w:rStyle w:val="lev"/>
          <w:rFonts w:ascii="Calibri" w:eastAsia="Times New Roman" w:hAnsi="Calibri" w:cs="Calibri"/>
          <w:color w:val="000091"/>
          <w:sz w:val="20"/>
          <w:szCs w:val="20"/>
          <w:u w:val="single"/>
          <w:lang w:eastAsia="fr-FR"/>
        </w:rPr>
        <w:t> </w:t>
      </w:r>
      <w:r w:rsidRPr="00BD315C">
        <w:rPr>
          <w:rStyle w:val="lev"/>
          <w:rFonts w:ascii="Marianne Medium" w:eastAsia="Times New Roman" w:hAnsi="Marianne Medium" w:cs="Arial"/>
          <w:color w:val="000091"/>
          <w:sz w:val="20"/>
          <w:szCs w:val="20"/>
          <w:u w:val="single"/>
          <w:lang w:eastAsia="fr-FR"/>
        </w:rPr>
        <w:t>:</w:t>
      </w:r>
      <w:r w:rsidRPr="006F5501">
        <w:rPr>
          <w:rStyle w:val="lev"/>
          <w:rFonts w:ascii="Marianne Medium" w:eastAsia="Times New Roman" w:hAnsi="Marianne Medium" w:cs="Arial"/>
          <w:b w:val="0"/>
          <w:bCs w:val="0"/>
          <w:color w:val="000091"/>
          <w:sz w:val="20"/>
          <w:szCs w:val="20"/>
          <w:lang w:eastAsia="fr-FR"/>
        </w:rPr>
        <w:t xml:space="preserve"> </w:t>
      </w:r>
      <w:r w:rsidRPr="006F5501">
        <w:rPr>
          <w:rFonts w:ascii="Marianne" w:hAnsi="Marianne"/>
          <w:sz w:val="20"/>
          <w:szCs w:val="20"/>
        </w:rPr>
        <w:t>Les nouveaux taux de la taxe sur la valeur ajoutée sont entrés en vigueur le 1</w:t>
      </w:r>
      <w:r w:rsidRPr="006F5501">
        <w:rPr>
          <w:rFonts w:ascii="Marianne" w:hAnsi="Marianne"/>
          <w:sz w:val="20"/>
          <w:szCs w:val="20"/>
          <w:vertAlign w:val="superscript"/>
        </w:rPr>
        <w:t>er</w:t>
      </w:r>
      <w:r w:rsidRPr="006F5501">
        <w:rPr>
          <w:rFonts w:ascii="Marianne" w:hAnsi="Marianne"/>
          <w:sz w:val="20"/>
          <w:szCs w:val="20"/>
        </w:rPr>
        <w:t xml:space="preserve"> janvier. Le taux normal augmente à 8,1 % (+0,4 pt), le taux réduit à 2,6 % (+0,1 pt) et le taux spécial pour les prestations du secteur de l’hébergement à 3,8 % (+0,1 pt). Ces changements sont la conséquence du résultat favorable de la votation du 25 septembre 2022 relative au projet « AVS 21 » qui vise à pallier le déficit prévu de l’AVS.</w:t>
      </w:r>
    </w:p>
    <w:p w14:paraId="7F4B09AA" w14:textId="7A3B6BDA" w:rsidR="00E54F0B" w:rsidRPr="006F5501" w:rsidRDefault="006F5501" w:rsidP="00D72DCE">
      <w:pPr>
        <w:spacing w:line="240" w:lineRule="auto"/>
        <w:jc w:val="both"/>
        <w:rPr>
          <w:rStyle w:val="lev"/>
          <w:rFonts w:ascii="Marianne Medium" w:eastAsia="Times New Roman" w:hAnsi="Marianne Medium" w:cs="Arial"/>
          <w:color w:val="000091"/>
          <w:u w:val="single"/>
          <w:lang w:eastAsia="fr-FR"/>
        </w:rPr>
      </w:pPr>
      <w:r w:rsidRPr="006F5501">
        <w:rPr>
          <w:rFonts w:ascii="Marianne" w:hAnsi="Marianne"/>
          <w:sz w:val="20"/>
          <w:szCs w:val="20"/>
        </w:rPr>
        <w:t>Par ailleurs, l'initiative «</w:t>
      </w:r>
      <w:r w:rsidR="00F706B7">
        <w:rPr>
          <w:rFonts w:ascii="Calibri" w:hAnsi="Calibri" w:cs="Calibri"/>
          <w:sz w:val="20"/>
          <w:szCs w:val="20"/>
        </w:rPr>
        <w:t> </w:t>
      </w:r>
      <w:r w:rsidRPr="006F5501">
        <w:rPr>
          <w:rFonts w:ascii="Marianne" w:hAnsi="Marianne"/>
          <w:sz w:val="20"/>
          <w:szCs w:val="20"/>
        </w:rPr>
        <w:t>pour l'avenir</w:t>
      </w:r>
      <w:r w:rsidR="00F706B7">
        <w:rPr>
          <w:rFonts w:ascii="Calibri" w:hAnsi="Calibri" w:cs="Calibri"/>
          <w:sz w:val="20"/>
          <w:szCs w:val="20"/>
        </w:rPr>
        <w:t> </w:t>
      </w:r>
      <w:r w:rsidRPr="006F5501">
        <w:rPr>
          <w:rFonts w:ascii="Marianne" w:hAnsi="Marianne"/>
          <w:sz w:val="20"/>
          <w:szCs w:val="20"/>
        </w:rPr>
        <w:t xml:space="preserve">», soutenue par les Jeunes socialistes et les Jeunes verts </w:t>
      </w:r>
      <w:r w:rsidR="00F706B7">
        <w:rPr>
          <w:rFonts w:ascii="Marianne" w:hAnsi="Marianne"/>
          <w:sz w:val="20"/>
          <w:szCs w:val="20"/>
        </w:rPr>
        <w:t>visant</w:t>
      </w:r>
      <w:r w:rsidR="00DD222D" w:rsidRPr="006F5501">
        <w:rPr>
          <w:rFonts w:ascii="Marianne" w:hAnsi="Marianne"/>
          <w:sz w:val="20"/>
          <w:szCs w:val="20"/>
        </w:rPr>
        <w:t xml:space="preserve"> </w:t>
      </w:r>
      <w:r w:rsidRPr="006F5501">
        <w:rPr>
          <w:rFonts w:ascii="Marianne" w:hAnsi="Marianne"/>
          <w:sz w:val="20"/>
          <w:szCs w:val="20"/>
        </w:rPr>
        <w:t xml:space="preserve">à mettre en place un impôt de 50 % sur les successions de plus de 50 M CHF en faveur d'une </w:t>
      </w:r>
      <w:r w:rsidR="00F706B7">
        <w:rPr>
          <w:rFonts w:ascii="Marianne" w:hAnsi="Marianne"/>
          <w:sz w:val="20"/>
          <w:szCs w:val="20"/>
        </w:rPr>
        <w:t>«</w:t>
      </w:r>
      <w:r w:rsidR="00F706B7">
        <w:rPr>
          <w:rFonts w:ascii="Calibri" w:hAnsi="Calibri" w:cs="Calibri"/>
          <w:sz w:val="20"/>
          <w:szCs w:val="20"/>
        </w:rPr>
        <w:t> </w:t>
      </w:r>
      <w:r w:rsidRPr="006F5501">
        <w:rPr>
          <w:rFonts w:ascii="Marianne" w:hAnsi="Marianne"/>
          <w:sz w:val="20"/>
          <w:szCs w:val="20"/>
        </w:rPr>
        <w:t>transformation écologique de l'économie »</w:t>
      </w:r>
      <w:r w:rsidR="00DD222D">
        <w:rPr>
          <w:rFonts w:ascii="Marianne" w:hAnsi="Marianne"/>
          <w:sz w:val="20"/>
          <w:szCs w:val="20"/>
        </w:rPr>
        <w:t xml:space="preserve">, aurait déjà recueilli </w:t>
      </w:r>
      <w:r w:rsidR="00DD222D" w:rsidRPr="006F5501">
        <w:rPr>
          <w:rFonts w:ascii="Marianne" w:hAnsi="Marianne"/>
          <w:sz w:val="20"/>
          <w:szCs w:val="20"/>
        </w:rPr>
        <w:t>plus de 130</w:t>
      </w:r>
      <w:r w:rsidR="00DD222D">
        <w:rPr>
          <w:rFonts w:ascii="Calibri" w:hAnsi="Calibri" w:cs="Calibri"/>
          <w:sz w:val="20"/>
          <w:szCs w:val="20"/>
        </w:rPr>
        <w:t> </w:t>
      </w:r>
      <w:r w:rsidR="00DD222D" w:rsidRPr="006F5501">
        <w:rPr>
          <w:rFonts w:ascii="Marianne" w:hAnsi="Marianne"/>
          <w:sz w:val="20"/>
          <w:szCs w:val="20"/>
        </w:rPr>
        <w:t>000</w:t>
      </w:r>
      <w:r w:rsidR="00DD222D">
        <w:rPr>
          <w:rFonts w:ascii="Marianne" w:hAnsi="Marianne"/>
          <w:sz w:val="20"/>
          <w:szCs w:val="20"/>
        </w:rPr>
        <w:t xml:space="preserve"> signatures, ouvrant la voie à un dépôt</w:t>
      </w:r>
      <w:r w:rsidRPr="006F5501">
        <w:rPr>
          <w:rFonts w:ascii="Marianne" w:hAnsi="Marianne"/>
          <w:sz w:val="20"/>
          <w:szCs w:val="20"/>
        </w:rPr>
        <w:t xml:space="preserve"> </w:t>
      </w:r>
      <w:r w:rsidR="00DD222D">
        <w:rPr>
          <w:rFonts w:ascii="Marianne" w:hAnsi="Marianne"/>
          <w:sz w:val="20"/>
          <w:szCs w:val="20"/>
        </w:rPr>
        <w:t>auprès de</w:t>
      </w:r>
      <w:r w:rsidRPr="006F5501">
        <w:rPr>
          <w:rFonts w:ascii="Marianne" w:hAnsi="Marianne"/>
          <w:sz w:val="20"/>
          <w:szCs w:val="20"/>
        </w:rPr>
        <w:t xml:space="preserve"> la chancellerie. Pour mémoire, une initiative </w:t>
      </w:r>
      <w:r w:rsidR="00F706B7">
        <w:rPr>
          <w:rFonts w:ascii="Marianne" w:hAnsi="Marianne"/>
          <w:sz w:val="20"/>
          <w:szCs w:val="20"/>
        </w:rPr>
        <w:t>similaire d’introduction d’</w:t>
      </w:r>
      <w:r w:rsidRPr="006F5501">
        <w:rPr>
          <w:rFonts w:ascii="Marianne" w:hAnsi="Marianne"/>
          <w:sz w:val="20"/>
          <w:szCs w:val="20"/>
        </w:rPr>
        <w:t xml:space="preserve">un impôt sur les successions au </w:t>
      </w:r>
      <w:r w:rsidR="00F706B7">
        <w:rPr>
          <w:rFonts w:ascii="Marianne" w:hAnsi="Marianne"/>
          <w:sz w:val="20"/>
          <w:szCs w:val="20"/>
        </w:rPr>
        <w:t>plan</w:t>
      </w:r>
      <w:r w:rsidR="00F706B7" w:rsidRPr="006F5501">
        <w:rPr>
          <w:rFonts w:ascii="Marianne" w:hAnsi="Marianne"/>
          <w:sz w:val="20"/>
          <w:szCs w:val="20"/>
        </w:rPr>
        <w:t xml:space="preserve"> </w:t>
      </w:r>
      <w:r w:rsidRPr="006F5501">
        <w:rPr>
          <w:rFonts w:ascii="Marianne" w:hAnsi="Marianne"/>
          <w:sz w:val="20"/>
          <w:szCs w:val="20"/>
        </w:rPr>
        <w:t>national avait été balayée par 71</w:t>
      </w:r>
      <w:r w:rsidR="00DD222D">
        <w:rPr>
          <w:rFonts w:ascii="Calibri" w:hAnsi="Calibri" w:cs="Calibri"/>
          <w:sz w:val="20"/>
          <w:szCs w:val="20"/>
        </w:rPr>
        <w:t> </w:t>
      </w:r>
      <w:r w:rsidRPr="006F5501">
        <w:rPr>
          <w:rFonts w:ascii="Marianne" w:hAnsi="Marianne"/>
          <w:sz w:val="20"/>
          <w:szCs w:val="20"/>
        </w:rPr>
        <w:t>% des Suisses, il y a sept ans.</w:t>
      </w:r>
    </w:p>
    <w:p w14:paraId="04428DF3" w14:textId="7B5225B7" w:rsidR="006214FC" w:rsidRPr="006F5501" w:rsidRDefault="006214FC" w:rsidP="00D72DCE">
      <w:pPr>
        <w:spacing w:line="240" w:lineRule="auto"/>
        <w:jc w:val="both"/>
        <w:rPr>
          <w:rFonts w:ascii="Marianne" w:hAnsi="Marianne"/>
          <w:sz w:val="20"/>
          <w:szCs w:val="20"/>
        </w:rPr>
      </w:pPr>
      <w:r w:rsidRPr="006F5501">
        <w:rPr>
          <w:rStyle w:val="lev"/>
          <w:rFonts w:ascii="Marianne Medium" w:hAnsi="Marianne Medium" w:cs="Arial"/>
          <w:color w:val="000091"/>
          <w:sz w:val="20"/>
          <w:szCs w:val="20"/>
          <w:u w:val="single"/>
        </w:rPr>
        <w:t xml:space="preserve">Inflation </w:t>
      </w:r>
      <w:r w:rsidRPr="00053B6F">
        <w:rPr>
          <w:b/>
          <w:sz w:val="20"/>
          <w:szCs w:val="20"/>
          <w:u w:val="single"/>
        </w:rPr>
        <w:t>:</w:t>
      </w:r>
      <w:r w:rsidRPr="006F5501">
        <w:rPr>
          <w:rFonts w:ascii="Arial" w:hAnsi="Arial" w:cs="Arial"/>
          <w:sz w:val="20"/>
          <w:szCs w:val="20"/>
        </w:rPr>
        <w:t xml:space="preserve"> </w:t>
      </w:r>
      <w:r w:rsidRPr="006F5501">
        <w:rPr>
          <w:rFonts w:ascii="Marianne" w:hAnsi="Marianne"/>
          <w:sz w:val="20"/>
          <w:szCs w:val="20"/>
        </w:rPr>
        <w:t>Selon l’office fédéral de la statistique (OFS), le taux d’inflation s’est établi à 2,1</w:t>
      </w:r>
      <w:r w:rsidR="00515488">
        <w:rPr>
          <w:rFonts w:ascii="Calibri" w:hAnsi="Calibri" w:cs="Calibri"/>
          <w:sz w:val="20"/>
          <w:szCs w:val="20"/>
        </w:rPr>
        <w:t> </w:t>
      </w:r>
      <w:r w:rsidRPr="006F5501">
        <w:rPr>
          <w:rFonts w:ascii="Marianne" w:hAnsi="Marianne"/>
          <w:sz w:val="20"/>
          <w:szCs w:val="20"/>
        </w:rPr>
        <w:t>% en moyenne en 2023, conformément aux prévisions du SECO et de la Banque nationale suisse (BNS), après 2,8</w:t>
      </w:r>
      <w:r w:rsidR="00515488">
        <w:rPr>
          <w:rFonts w:ascii="Calibri" w:hAnsi="Calibri" w:cs="Calibri"/>
          <w:sz w:val="20"/>
          <w:szCs w:val="20"/>
        </w:rPr>
        <w:t> </w:t>
      </w:r>
      <w:r w:rsidRPr="006F5501">
        <w:rPr>
          <w:rFonts w:ascii="Marianne" w:hAnsi="Marianne"/>
          <w:sz w:val="20"/>
          <w:szCs w:val="20"/>
        </w:rPr>
        <w:t xml:space="preserve">% en 2022. </w:t>
      </w:r>
      <w:r w:rsidR="00515488">
        <w:rPr>
          <w:rFonts w:ascii="Marianne" w:hAnsi="Marianne"/>
          <w:sz w:val="20"/>
          <w:szCs w:val="20"/>
        </w:rPr>
        <w:t>En</w:t>
      </w:r>
      <w:r w:rsidR="00515488" w:rsidRPr="006F5501">
        <w:rPr>
          <w:rFonts w:ascii="Marianne" w:hAnsi="Marianne"/>
          <w:sz w:val="20"/>
          <w:szCs w:val="20"/>
        </w:rPr>
        <w:t xml:space="preserve"> décembre</w:t>
      </w:r>
      <w:r w:rsidR="00515488">
        <w:rPr>
          <w:rFonts w:ascii="Marianne" w:hAnsi="Marianne"/>
          <w:sz w:val="20"/>
          <w:szCs w:val="20"/>
        </w:rPr>
        <w:t>, i</w:t>
      </w:r>
      <w:r w:rsidRPr="006F5501">
        <w:rPr>
          <w:rFonts w:ascii="Marianne" w:hAnsi="Marianne"/>
          <w:sz w:val="20"/>
          <w:szCs w:val="20"/>
        </w:rPr>
        <w:t xml:space="preserve">l s’est élevé à 1,7% en glissement annuel. L’inflation pourrait </w:t>
      </w:r>
      <w:r w:rsidR="00515488">
        <w:rPr>
          <w:rFonts w:ascii="Marianne" w:hAnsi="Marianne"/>
          <w:sz w:val="20"/>
          <w:szCs w:val="20"/>
        </w:rPr>
        <w:t>reprendre une trajectoire ascendante</w:t>
      </w:r>
      <w:r w:rsidR="00515488" w:rsidRPr="006F5501">
        <w:rPr>
          <w:rFonts w:ascii="Marianne" w:hAnsi="Marianne"/>
          <w:sz w:val="20"/>
          <w:szCs w:val="20"/>
        </w:rPr>
        <w:t xml:space="preserve"> </w:t>
      </w:r>
      <w:r w:rsidR="00515488">
        <w:rPr>
          <w:rFonts w:ascii="Marianne" w:hAnsi="Marianne"/>
          <w:sz w:val="20"/>
          <w:szCs w:val="20"/>
        </w:rPr>
        <w:t>en ce</w:t>
      </w:r>
      <w:r w:rsidR="00515488" w:rsidRPr="006F5501">
        <w:rPr>
          <w:rFonts w:ascii="Marianne" w:hAnsi="Marianne"/>
          <w:sz w:val="20"/>
          <w:szCs w:val="20"/>
        </w:rPr>
        <w:t xml:space="preserve"> </w:t>
      </w:r>
      <w:r w:rsidRPr="006F5501">
        <w:rPr>
          <w:rFonts w:ascii="Marianne" w:hAnsi="Marianne"/>
          <w:sz w:val="20"/>
          <w:szCs w:val="20"/>
        </w:rPr>
        <w:t xml:space="preserve">début </w:t>
      </w:r>
      <w:r w:rsidR="00515488">
        <w:rPr>
          <w:rFonts w:ascii="Marianne" w:hAnsi="Marianne"/>
          <w:sz w:val="20"/>
          <w:szCs w:val="20"/>
        </w:rPr>
        <w:t>d’</w:t>
      </w:r>
      <w:r w:rsidRPr="006F5501">
        <w:rPr>
          <w:rFonts w:ascii="Marianne" w:hAnsi="Marianne"/>
          <w:sz w:val="20"/>
          <w:szCs w:val="20"/>
        </w:rPr>
        <w:t xml:space="preserve">année </w:t>
      </w:r>
      <w:r w:rsidR="00515488">
        <w:rPr>
          <w:rFonts w:ascii="Marianne" w:hAnsi="Marianne"/>
          <w:sz w:val="20"/>
          <w:szCs w:val="20"/>
        </w:rPr>
        <w:t>du fait</w:t>
      </w:r>
      <w:r w:rsidRPr="006F5501">
        <w:rPr>
          <w:rFonts w:ascii="Marianne" w:hAnsi="Marianne"/>
          <w:sz w:val="20"/>
          <w:szCs w:val="20"/>
        </w:rPr>
        <w:t xml:space="preserve"> de plusieurs hausses de prix pour les loyers, le taux de TVA, les tarifs d’électricité et </w:t>
      </w:r>
      <w:r w:rsidR="00515488">
        <w:rPr>
          <w:rFonts w:ascii="Marianne" w:hAnsi="Marianne"/>
          <w:sz w:val="20"/>
          <w:szCs w:val="20"/>
        </w:rPr>
        <w:t>l</w:t>
      </w:r>
      <w:r w:rsidR="00515488" w:rsidRPr="006F5501">
        <w:rPr>
          <w:rFonts w:ascii="Marianne" w:hAnsi="Marianne"/>
          <w:sz w:val="20"/>
          <w:szCs w:val="20"/>
        </w:rPr>
        <w:t xml:space="preserve">es </w:t>
      </w:r>
      <w:r w:rsidRPr="006F5501">
        <w:rPr>
          <w:rFonts w:ascii="Marianne" w:hAnsi="Marianne"/>
          <w:sz w:val="20"/>
          <w:szCs w:val="20"/>
        </w:rPr>
        <w:t xml:space="preserve">transports publics (cf. veilles précédentes). </w:t>
      </w:r>
    </w:p>
    <w:p w14:paraId="29AA330F" w14:textId="214383BE" w:rsidR="00D567F6" w:rsidRPr="006F5501" w:rsidRDefault="00D567F6" w:rsidP="009921B3">
      <w:pPr>
        <w:pStyle w:val="Titre1"/>
      </w:pPr>
      <w:r w:rsidRPr="006F5501">
        <w:t>Secteur financier</w:t>
      </w:r>
    </w:p>
    <w:bookmarkEnd w:id="1"/>
    <w:bookmarkEnd w:id="2"/>
    <w:bookmarkEnd w:id="3"/>
    <w:bookmarkEnd w:id="6"/>
    <w:p w14:paraId="27EE19E0" w14:textId="77777777" w:rsidR="006214FC" w:rsidRPr="006F5501" w:rsidRDefault="006214FC" w:rsidP="00D72DCE">
      <w:pPr>
        <w:spacing w:line="240" w:lineRule="auto"/>
        <w:jc w:val="both"/>
        <w:rPr>
          <w:rFonts w:ascii="Marianne" w:hAnsi="Marianne"/>
          <w:sz w:val="20"/>
          <w:szCs w:val="20"/>
        </w:rPr>
      </w:pPr>
      <w:r w:rsidRPr="006F5501">
        <w:rPr>
          <w:rStyle w:val="lev"/>
          <w:rFonts w:ascii="Marianne Medium" w:hAnsi="Marianne Medium" w:cs="Arial"/>
          <w:color w:val="000091"/>
          <w:sz w:val="20"/>
          <w:szCs w:val="20"/>
          <w:u w:val="single"/>
        </w:rPr>
        <w:t>UBS / Crédit Suisse</w:t>
      </w:r>
      <w:r w:rsidRPr="006F5501">
        <w:rPr>
          <w:rStyle w:val="lev"/>
          <w:rFonts w:ascii="Calibri" w:hAnsi="Calibri" w:cs="Calibri"/>
          <w:color w:val="000091"/>
          <w:sz w:val="20"/>
          <w:szCs w:val="20"/>
          <w:u w:val="single"/>
        </w:rPr>
        <w:t> </w:t>
      </w:r>
      <w:r w:rsidRPr="006F5501">
        <w:rPr>
          <w:rStyle w:val="lev"/>
          <w:rFonts w:ascii="Marianne Medium" w:hAnsi="Marianne Medium" w:cs="Arial"/>
          <w:color w:val="000091"/>
          <w:sz w:val="20"/>
          <w:szCs w:val="20"/>
          <w:u w:val="single"/>
        </w:rPr>
        <w:t>:</w:t>
      </w:r>
      <w:r w:rsidRPr="006F5501">
        <w:rPr>
          <w:rFonts w:ascii="Marianne" w:hAnsi="Marianne"/>
          <w:sz w:val="20"/>
          <w:szCs w:val="20"/>
        </w:rPr>
        <w:t xml:space="preserve"> La reprise de Crédit Suisse par UBS s’accompagne d’une suppression progressive de postes. A la fin de l’année 2023, on comptait déjà le départ de 13 000 personnes pour un effectif mondial de 116</w:t>
      </w:r>
      <w:r w:rsidRPr="006F5501">
        <w:rPr>
          <w:rFonts w:ascii="Calibri" w:hAnsi="Calibri" w:cs="Calibri"/>
          <w:sz w:val="20"/>
          <w:szCs w:val="20"/>
        </w:rPr>
        <w:t> </w:t>
      </w:r>
      <w:r w:rsidRPr="006F5501">
        <w:rPr>
          <w:rFonts w:ascii="Marianne" w:hAnsi="Marianne"/>
          <w:sz w:val="20"/>
          <w:szCs w:val="20"/>
        </w:rPr>
        <w:t xml:space="preserve">000 employés. Les réductions d'effectifs devraient se poursuivre en 2024, alors qu'UBS a prévu de </w:t>
      </w:r>
      <w:r w:rsidRPr="006F5501">
        <w:rPr>
          <w:rFonts w:ascii="Tahoma" w:hAnsi="Tahoma" w:cs="Tahoma"/>
          <w:sz w:val="20"/>
          <w:szCs w:val="20"/>
        </w:rPr>
        <w:t>﻿</w:t>
      </w:r>
      <w:r w:rsidRPr="006F5501">
        <w:rPr>
          <w:rFonts w:ascii="Marianne" w:hAnsi="Marianne"/>
          <w:sz w:val="20"/>
          <w:szCs w:val="20"/>
        </w:rPr>
        <w:t>r</w:t>
      </w:r>
      <w:r w:rsidRPr="006F5501">
        <w:rPr>
          <w:rFonts w:ascii="Marianne" w:hAnsi="Marianne" w:cs="Marianne"/>
          <w:sz w:val="20"/>
          <w:szCs w:val="20"/>
        </w:rPr>
        <w:t>é</w:t>
      </w:r>
      <w:r w:rsidRPr="006F5501">
        <w:rPr>
          <w:rFonts w:ascii="Marianne" w:hAnsi="Marianne"/>
          <w:sz w:val="20"/>
          <w:szCs w:val="20"/>
        </w:rPr>
        <w:t>duire largement la voilure dans la banque d'investissement de son ex-concurrente, source r</w:t>
      </w:r>
      <w:r w:rsidRPr="006F5501">
        <w:rPr>
          <w:rFonts w:ascii="Marianne" w:hAnsi="Marianne" w:cs="Marianne"/>
          <w:sz w:val="20"/>
          <w:szCs w:val="20"/>
        </w:rPr>
        <w:t>é</w:t>
      </w:r>
      <w:r w:rsidRPr="006F5501">
        <w:rPr>
          <w:rFonts w:ascii="Marianne" w:hAnsi="Marianne"/>
          <w:sz w:val="20"/>
          <w:szCs w:val="20"/>
        </w:rPr>
        <w:t>currente de probl</w:t>
      </w:r>
      <w:r w:rsidRPr="006F5501">
        <w:rPr>
          <w:rFonts w:ascii="Marianne" w:hAnsi="Marianne" w:cs="Marianne"/>
          <w:sz w:val="20"/>
          <w:szCs w:val="20"/>
        </w:rPr>
        <w:t>è</w:t>
      </w:r>
      <w:r w:rsidRPr="006F5501">
        <w:rPr>
          <w:rFonts w:ascii="Marianne" w:hAnsi="Marianne"/>
          <w:sz w:val="20"/>
          <w:szCs w:val="20"/>
        </w:rPr>
        <w:t>mes dans le pass</w:t>
      </w:r>
      <w:r w:rsidRPr="006F5501">
        <w:rPr>
          <w:rFonts w:ascii="Marianne" w:hAnsi="Marianne" w:cs="Marianne"/>
          <w:sz w:val="20"/>
          <w:szCs w:val="20"/>
        </w:rPr>
        <w:t>é</w:t>
      </w:r>
      <w:r w:rsidRPr="006F5501">
        <w:rPr>
          <w:rFonts w:ascii="Marianne" w:hAnsi="Marianne"/>
          <w:sz w:val="20"/>
          <w:szCs w:val="20"/>
        </w:rPr>
        <w:t>.</w:t>
      </w:r>
    </w:p>
    <w:p w14:paraId="52DBF04F" w14:textId="577B2B19" w:rsidR="001D5D68" w:rsidRDefault="00331109" w:rsidP="009921B3">
      <w:pPr>
        <w:pStyle w:val="Titre1"/>
      </w:pPr>
      <w:r w:rsidRPr="00302CCE">
        <w:t>Secteurs non financier</w:t>
      </w:r>
      <w:r w:rsidR="00703E6E" w:rsidRPr="00302CCE">
        <w:t>s</w:t>
      </w:r>
      <w:r w:rsidR="001D5D68">
        <w:t xml:space="preserve"> </w:t>
      </w:r>
    </w:p>
    <w:bookmarkEnd w:id="4"/>
    <w:p w14:paraId="4F5F6953" w14:textId="5573B2A5" w:rsidR="009F4E4E" w:rsidRPr="0012326C" w:rsidRDefault="009F4E4E" w:rsidP="00D72DCE">
      <w:pPr>
        <w:pStyle w:val="Sansinterligne"/>
        <w:spacing w:after="160"/>
        <w:jc w:val="both"/>
        <w:rPr>
          <w:rStyle w:val="bcx0"/>
          <w:rFonts w:ascii="Segoe UI" w:eastAsia="Times New Roman" w:hAnsi="Segoe UI" w:cs="Segoe UI"/>
          <w:color w:val="E4A503" w:themeColor="accent2" w:themeShade="BF"/>
          <w:sz w:val="28"/>
          <w:szCs w:val="28"/>
        </w:rPr>
      </w:pPr>
      <w:r w:rsidRPr="006E3DCC">
        <w:rPr>
          <w:rStyle w:val="lev"/>
          <w:rFonts w:ascii="Marianne Medium" w:hAnsi="Marianne Medium" w:cs="Arial"/>
          <w:color w:val="000091"/>
          <w:sz w:val="20"/>
          <w:szCs w:val="20"/>
          <w:u w:val="single"/>
        </w:rPr>
        <w:t xml:space="preserve">Initiative </w:t>
      </w:r>
      <w:r>
        <w:rPr>
          <w:rStyle w:val="lev"/>
          <w:rFonts w:ascii="Marianne Medium" w:hAnsi="Marianne Medium" w:cs="Arial"/>
          <w:color w:val="000091"/>
          <w:sz w:val="20"/>
          <w:szCs w:val="20"/>
          <w:u w:val="single"/>
        </w:rPr>
        <w:t xml:space="preserve">pour une </w:t>
      </w:r>
      <w:r w:rsidRPr="006E3DCC">
        <w:rPr>
          <w:rStyle w:val="lev"/>
          <w:rFonts w:ascii="Marianne Medium" w:hAnsi="Marianne Medium" w:cs="Arial"/>
          <w:color w:val="000091"/>
          <w:sz w:val="20"/>
          <w:szCs w:val="20"/>
          <w:u w:val="single"/>
        </w:rPr>
        <w:t>13</w:t>
      </w:r>
      <w:r w:rsidRPr="009F4E4E">
        <w:rPr>
          <w:rStyle w:val="lev"/>
          <w:rFonts w:ascii="Marianne Medium" w:hAnsi="Marianne Medium" w:cs="Arial"/>
          <w:color w:val="000091"/>
          <w:sz w:val="20"/>
          <w:szCs w:val="20"/>
          <w:u w:val="single"/>
          <w:vertAlign w:val="superscript"/>
        </w:rPr>
        <w:t>ème</w:t>
      </w:r>
      <w:r>
        <w:rPr>
          <w:rStyle w:val="lev"/>
          <w:rFonts w:ascii="Marianne Medium" w:hAnsi="Marianne Medium" w:cs="Arial"/>
          <w:color w:val="000091"/>
          <w:sz w:val="20"/>
          <w:szCs w:val="20"/>
          <w:u w:val="single"/>
        </w:rPr>
        <w:t xml:space="preserve"> </w:t>
      </w:r>
      <w:r w:rsidRPr="006E3DCC">
        <w:rPr>
          <w:rStyle w:val="lev"/>
          <w:rFonts w:ascii="Marianne Medium" w:hAnsi="Marianne Medium" w:cs="Arial"/>
          <w:color w:val="000091"/>
          <w:sz w:val="20"/>
          <w:szCs w:val="20"/>
          <w:u w:val="single"/>
        </w:rPr>
        <w:t>rent</w:t>
      </w:r>
      <w:r>
        <w:rPr>
          <w:rStyle w:val="lev"/>
          <w:rFonts w:ascii="Marianne Medium" w:hAnsi="Marianne Medium" w:cs="Arial"/>
          <w:color w:val="000091"/>
          <w:sz w:val="20"/>
          <w:szCs w:val="20"/>
          <w:u w:val="single"/>
        </w:rPr>
        <w:t xml:space="preserve">e AVS </w:t>
      </w:r>
      <w:r w:rsidRPr="009F4E4E">
        <w:rPr>
          <w:rStyle w:val="lev"/>
          <w:rFonts w:ascii="Marianne Medium" w:hAnsi="Marianne Medium" w:cs="Arial"/>
          <w:color w:val="000091"/>
          <w:sz w:val="20"/>
          <w:szCs w:val="20"/>
        </w:rPr>
        <w:t xml:space="preserve">: </w:t>
      </w:r>
      <w:r w:rsidRPr="009F4E4E">
        <w:t>L</w:t>
      </w:r>
      <w:r w:rsidRPr="006E3DCC">
        <w:rPr>
          <w:rFonts w:ascii="Marianne" w:hAnsi="Marianne"/>
          <w:sz w:val="20"/>
          <w:szCs w:val="20"/>
        </w:rPr>
        <w:t>e 3 mars prochain, le</w:t>
      </w:r>
      <w:r w:rsidR="00515488">
        <w:rPr>
          <w:rFonts w:ascii="Marianne" w:hAnsi="Marianne"/>
          <w:sz w:val="20"/>
          <w:szCs w:val="20"/>
        </w:rPr>
        <w:t xml:space="preserve"> peuple suisse</w:t>
      </w:r>
      <w:r w:rsidRPr="006E3DCC">
        <w:rPr>
          <w:rFonts w:ascii="Marianne" w:hAnsi="Marianne"/>
          <w:sz w:val="20"/>
          <w:szCs w:val="20"/>
        </w:rPr>
        <w:t xml:space="preserve"> se prononcer</w:t>
      </w:r>
      <w:r w:rsidR="00515488">
        <w:rPr>
          <w:rFonts w:ascii="Marianne" w:hAnsi="Marianne"/>
          <w:sz w:val="20"/>
          <w:szCs w:val="20"/>
        </w:rPr>
        <w:t>a</w:t>
      </w:r>
      <w:r w:rsidRPr="006E3DCC">
        <w:rPr>
          <w:rFonts w:ascii="Marianne" w:hAnsi="Marianne"/>
          <w:sz w:val="20"/>
          <w:szCs w:val="20"/>
        </w:rPr>
        <w:t xml:space="preserve"> sur la «</w:t>
      </w:r>
      <w:r w:rsidRPr="006E3DCC">
        <w:rPr>
          <w:rFonts w:ascii="Calibri" w:hAnsi="Calibri" w:cs="Calibri"/>
          <w:sz w:val="20"/>
          <w:szCs w:val="20"/>
        </w:rPr>
        <w:t> </w:t>
      </w:r>
      <w:r w:rsidRPr="006E3DCC">
        <w:rPr>
          <w:rFonts w:ascii="Marianne" w:hAnsi="Marianne"/>
          <w:sz w:val="20"/>
          <w:szCs w:val="20"/>
        </w:rPr>
        <w:t>13</w:t>
      </w:r>
      <w:r w:rsidRPr="0057041D">
        <w:rPr>
          <w:rFonts w:ascii="Marianne" w:hAnsi="Marianne"/>
          <w:sz w:val="20"/>
          <w:szCs w:val="20"/>
          <w:vertAlign w:val="superscript"/>
        </w:rPr>
        <w:t>ème</w:t>
      </w:r>
      <w:r w:rsidRPr="006E3DCC">
        <w:rPr>
          <w:rFonts w:ascii="Marianne" w:hAnsi="Marianne"/>
          <w:sz w:val="20"/>
          <w:szCs w:val="20"/>
        </w:rPr>
        <w:t xml:space="preserve"> rente AVS</w:t>
      </w:r>
      <w:r w:rsidRPr="009F4E4E">
        <w:rPr>
          <w:rFonts w:ascii="Calibri" w:hAnsi="Calibri" w:cs="Calibri"/>
          <w:sz w:val="20"/>
          <w:szCs w:val="20"/>
        </w:rPr>
        <w:t> </w:t>
      </w:r>
      <w:r w:rsidRPr="009F4E4E">
        <w:rPr>
          <w:rFonts w:ascii="Marianne" w:hAnsi="Marianne"/>
          <w:sz w:val="20"/>
          <w:szCs w:val="20"/>
        </w:rPr>
        <w:t>(assurance-vieillesse et survivants)</w:t>
      </w:r>
      <w:r w:rsidR="00515488">
        <w:rPr>
          <w:rFonts w:ascii="Calibri" w:hAnsi="Calibri" w:cs="Calibri"/>
          <w:sz w:val="20"/>
          <w:szCs w:val="20"/>
        </w:rPr>
        <w:t> </w:t>
      </w:r>
      <w:r w:rsidRPr="006E3DCC">
        <w:rPr>
          <w:rFonts w:ascii="Marianne" w:hAnsi="Marianne"/>
          <w:sz w:val="20"/>
          <w:szCs w:val="20"/>
        </w:rPr>
        <w:t xml:space="preserve">». Les syndicats ont lancé leur campagne et l'initiative </w:t>
      </w:r>
      <w:r w:rsidR="00515488">
        <w:rPr>
          <w:rFonts w:ascii="Marianne" w:hAnsi="Marianne"/>
          <w:sz w:val="20"/>
          <w:szCs w:val="20"/>
        </w:rPr>
        <w:t>paraît avoir</w:t>
      </w:r>
      <w:r w:rsidR="00515488" w:rsidRPr="006E3DCC">
        <w:rPr>
          <w:rFonts w:ascii="Marianne" w:hAnsi="Marianne"/>
          <w:sz w:val="20"/>
          <w:szCs w:val="20"/>
        </w:rPr>
        <w:t xml:space="preserve"> </w:t>
      </w:r>
      <w:r w:rsidRPr="006E3DCC">
        <w:rPr>
          <w:rFonts w:ascii="Marianne" w:hAnsi="Marianne"/>
          <w:sz w:val="20"/>
          <w:szCs w:val="20"/>
        </w:rPr>
        <w:t>de réelles chances de succès lors de la votation. De plus en plus d’éléments de partis du bloc bourgeois soutiennent désormais l’initiative aux côtés de la gauche et des Verts</w:t>
      </w:r>
      <w:r w:rsidRPr="006E3DCC">
        <w:rPr>
          <w:rFonts w:ascii="Calibri" w:hAnsi="Calibri" w:cs="Calibri"/>
          <w:sz w:val="20"/>
          <w:szCs w:val="20"/>
        </w:rPr>
        <w:t> </w:t>
      </w:r>
      <w:r w:rsidRPr="006E3DCC">
        <w:rPr>
          <w:rFonts w:ascii="Marianne" w:hAnsi="Marianne"/>
          <w:sz w:val="20"/>
          <w:szCs w:val="20"/>
        </w:rPr>
        <w:t xml:space="preserve">: la branche genevoise de l'UDC a </w:t>
      </w:r>
      <w:r w:rsidR="00515488">
        <w:rPr>
          <w:rFonts w:ascii="Marianne" w:hAnsi="Marianne"/>
          <w:sz w:val="20"/>
          <w:szCs w:val="20"/>
        </w:rPr>
        <w:t>ainsi</w:t>
      </w:r>
      <w:r w:rsidRPr="006E3DCC">
        <w:rPr>
          <w:rFonts w:ascii="Marianne" w:hAnsi="Marianne"/>
          <w:sz w:val="20"/>
          <w:szCs w:val="20"/>
        </w:rPr>
        <w:t xml:space="preserve"> décidé </w:t>
      </w:r>
      <w:r w:rsidR="00515488">
        <w:rPr>
          <w:rFonts w:ascii="Marianne" w:hAnsi="Marianne"/>
          <w:sz w:val="20"/>
          <w:szCs w:val="20"/>
        </w:rPr>
        <w:t>d’appeler à voter</w:t>
      </w:r>
      <w:r w:rsidRPr="006E3DCC">
        <w:rPr>
          <w:rFonts w:ascii="Marianne" w:hAnsi="Marianne"/>
          <w:sz w:val="20"/>
          <w:szCs w:val="20"/>
        </w:rPr>
        <w:t xml:space="preserve"> oui, une intention aussi annoncée par des personnalités du Centre. Ils suivent ainsi l’avis de la majorité de leurs militants (69</w:t>
      </w:r>
      <w:r w:rsidR="00515488">
        <w:rPr>
          <w:rFonts w:ascii="Calibri" w:hAnsi="Calibri" w:cs="Calibri"/>
          <w:sz w:val="20"/>
          <w:szCs w:val="20"/>
        </w:rPr>
        <w:t> </w:t>
      </w:r>
      <w:r w:rsidRPr="006E3DCC">
        <w:rPr>
          <w:rFonts w:ascii="Marianne" w:hAnsi="Marianne"/>
          <w:sz w:val="20"/>
          <w:szCs w:val="20"/>
        </w:rPr>
        <w:t>% des sondés au Centre et 65</w:t>
      </w:r>
      <w:r w:rsidR="00515488">
        <w:rPr>
          <w:rFonts w:ascii="Calibri" w:hAnsi="Calibri" w:cs="Calibri"/>
          <w:sz w:val="20"/>
          <w:szCs w:val="20"/>
        </w:rPr>
        <w:t> </w:t>
      </w:r>
      <w:r w:rsidRPr="006E3DCC">
        <w:rPr>
          <w:rFonts w:ascii="Marianne" w:hAnsi="Marianne"/>
          <w:sz w:val="20"/>
          <w:szCs w:val="20"/>
        </w:rPr>
        <w:t>% à l'UDC en faveur). Ces partisans d’une 13</w:t>
      </w:r>
      <w:r w:rsidRPr="009F4E4E">
        <w:rPr>
          <w:rFonts w:ascii="Marianne" w:hAnsi="Marianne"/>
          <w:sz w:val="20"/>
          <w:szCs w:val="20"/>
          <w:vertAlign w:val="superscript"/>
        </w:rPr>
        <w:t>ème</w:t>
      </w:r>
      <w:r w:rsidRPr="006E3DCC">
        <w:rPr>
          <w:rFonts w:ascii="Marianne" w:hAnsi="Marianne"/>
          <w:sz w:val="20"/>
          <w:szCs w:val="20"/>
        </w:rPr>
        <w:t xml:space="preserve"> rente mensuelle, qui </w:t>
      </w:r>
      <w:r w:rsidR="00515488">
        <w:rPr>
          <w:rFonts w:ascii="Marianne" w:hAnsi="Marianne"/>
          <w:sz w:val="20"/>
          <w:szCs w:val="20"/>
        </w:rPr>
        <w:t>se traduirait par</w:t>
      </w:r>
      <w:r w:rsidR="00515488" w:rsidRPr="006E3DCC">
        <w:rPr>
          <w:rFonts w:ascii="Marianne" w:hAnsi="Marianne"/>
          <w:sz w:val="20"/>
          <w:szCs w:val="20"/>
        </w:rPr>
        <w:t xml:space="preserve"> </w:t>
      </w:r>
      <w:r w:rsidRPr="006E3DCC">
        <w:rPr>
          <w:rFonts w:ascii="Marianne" w:hAnsi="Marianne"/>
          <w:sz w:val="20"/>
          <w:szCs w:val="20"/>
        </w:rPr>
        <w:t xml:space="preserve">une </w:t>
      </w:r>
      <w:r w:rsidR="00515488">
        <w:rPr>
          <w:rFonts w:ascii="Marianne" w:hAnsi="Marianne"/>
          <w:sz w:val="20"/>
          <w:szCs w:val="20"/>
        </w:rPr>
        <w:t>hausse de la</w:t>
      </w:r>
      <w:r w:rsidRPr="006E3DCC">
        <w:rPr>
          <w:rFonts w:ascii="Marianne" w:hAnsi="Marianne"/>
          <w:sz w:val="20"/>
          <w:szCs w:val="20"/>
        </w:rPr>
        <w:t xml:space="preserve"> pension annuelle d’environ 8</w:t>
      </w:r>
      <w:r w:rsidR="00515488">
        <w:rPr>
          <w:rFonts w:ascii="Calibri" w:hAnsi="Calibri" w:cs="Calibri"/>
          <w:sz w:val="20"/>
          <w:szCs w:val="20"/>
        </w:rPr>
        <w:t> </w:t>
      </w:r>
      <w:r w:rsidRPr="006E3DCC">
        <w:rPr>
          <w:rFonts w:ascii="Marianne" w:hAnsi="Marianne"/>
          <w:sz w:val="20"/>
          <w:szCs w:val="20"/>
        </w:rPr>
        <w:t xml:space="preserve">%, soutiennent que les personnes âgées qui doivent se contenter d'une rente AVS </w:t>
      </w:r>
      <w:r w:rsidR="00E635D8">
        <w:rPr>
          <w:rFonts w:ascii="Marianne" w:hAnsi="Marianne"/>
          <w:sz w:val="20"/>
          <w:szCs w:val="20"/>
        </w:rPr>
        <w:t>subissent de plus en plus un recul de leur pouvoir d’achat.</w:t>
      </w:r>
      <w:r w:rsidRPr="006E3DCC">
        <w:rPr>
          <w:rFonts w:ascii="Marianne" w:hAnsi="Marianne"/>
          <w:sz w:val="20"/>
          <w:szCs w:val="20"/>
        </w:rPr>
        <w:t xml:space="preserve"> De leur côté, les opposants </w:t>
      </w:r>
      <w:r>
        <w:rPr>
          <w:rFonts w:ascii="Marianne" w:hAnsi="Marianne"/>
          <w:sz w:val="20"/>
          <w:szCs w:val="20"/>
        </w:rPr>
        <w:t xml:space="preserve">affirment </w:t>
      </w:r>
      <w:r w:rsidRPr="006E3DCC">
        <w:rPr>
          <w:rFonts w:ascii="Marianne" w:hAnsi="Marianne"/>
          <w:sz w:val="20"/>
          <w:szCs w:val="20"/>
        </w:rPr>
        <w:t>que cette réforme mettra les retraites des futures générations en péril</w:t>
      </w:r>
      <w:r w:rsidRPr="006E3DCC">
        <w:rPr>
          <w:rFonts w:ascii="Calibri" w:hAnsi="Calibri" w:cs="Calibri"/>
          <w:sz w:val="20"/>
          <w:szCs w:val="20"/>
        </w:rPr>
        <w:t> </w:t>
      </w:r>
      <w:r w:rsidRPr="006E3DCC">
        <w:rPr>
          <w:rFonts w:ascii="Marianne" w:hAnsi="Marianne"/>
          <w:sz w:val="20"/>
          <w:szCs w:val="20"/>
        </w:rPr>
        <w:t xml:space="preserve">: </w:t>
      </w:r>
      <w:r w:rsidR="00E635D8">
        <w:rPr>
          <w:rFonts w:ascii="Marianne" w:hAnsi="Marianne"/>
          <w:sz w:val="20"/>
          <w:szCs w:val="20"/>
        </w:rPr>
        <w:t>si</w:t>
      </w:r>
      <w:r w:rsidR="00E635D8" w:rsidRPr="006E3DCC">
        <w:rPr>
          <w:rFonts w:ascii="Marianne" w:hAnsi="Marianne"/>
          <w:sz w:val="20"/>
          <w:szCs w:val="20"/>
        </w:rPr>
        <w:t xml:space="preserve"> </w:t>
      </w:r>
      <w:r w:rsidRPr="006E3DCC">
        <w:rPr>
          <w:rFonts w:ascii="Marianne" w:hAnsi="Marianne"/>
          <w:sz w:val="20"/>
          <w:szCs w:val="20"/>
        </w:rPr>
        <w:t xml:space="preserve">l’initiative </w:t>
      </w:r>
      <w:proofErr w:type="gramStart"/>
      <w:r w:rsidRPr="006E3DCC">
        <w:rPr>
          <w:rFonts w:ascii="Marianne" w:hAnsi="Marianne"/>
          <w:sz w:val="20"/>
          <w:szCs w:val="20"/>
        </w:rPr>
        <w:t>pourrait</w:t>
      </w:r>
      <w:proofErr w:type="gramEnd"/>
      <w:r w:rsidRPr="006E3DCC">
        <w:rPr>
          <w:rFonts w:ascii="Marianne" w:hAnsi="Marianne"/>
          <w:sz w:val="20"/>
          <w:szCs w:val="20"/>
        </w:rPr>
        <w:t xml:space="preserve"> être mise sur pied sans autre financement </w:t>
      </w:r>
      <w:r w:rsidR="00E635D8">
        <w:rPr>
          <w:rFonts w:ascii="Marianne" w:hAnsi="Marianne"/>
          <w:sz w:val="20"/>
          <w:szCs w:val="20"/>
        </w:rPr>
        <w:t>à court terme</w:t>
      </w:r>
      <w:r w:rsidRPr="006E3DCC">
        <w:rPr>
          <w:rFonts w:ascii="Marianne" w:hAnsi="Marianne"/>
          <w:sz w:val="20"/>
          <w:szCs w:val="20"/>
        </w:rPr>
        <w:t xml:space="preserve">, les finances de l'AVS </w:t>
      </w:r>
      <w:r w:rsidR="00E635D8">
        <w:rPr>
          <w:rFonts w:ascii="Marianne" w:hAnsi="Marianne"/>
          <w:sz w:val="20"/>
          <w:szCs w:val="20"/>
        </w:rPr>
        <w:t>étant équilibrées</w:t>
      </w:r>
      <w:r w:rsidRPr="006E3DCC">
        <w:rPr>
          <w:rFonts w:ascii="Marianne" w:hAnsi="Marianne"/>
          <w:sz w:val="20"/>
          <w:szCs w:val="20"/>
        </w:rPr>
        <w:t xml:space="preserve">, ces dernières pourraient être en déficit après 2030. </w:t>
      </w:r>
      <w:r w:rsidR="00E635D8">
        <w:rPr>
          <w:rFonts w:ascii="Marianne" w:hAnsi="Marianne"/>
          <w:sz w:val="20"/>
          <w:szCs w:val="20"/>
        </w:rPr>
        <w:t xml:space="preserve">Une prévision jugée trop pessimiste voire instrumentalisée selon </w:t>
      </w:r>
      <w:r w:rsidRPr="006E3DCC">
        <w:rPr>
          <w:rFonts w:ascii="Marianne" w:hAnsi="Marianne"/>
          <w:sz w:val="20"/>
          <w:szCs w:val="20"/>
        </w:rPr>
        <w:t>Pierre-Yves Maillard, président de l'Union syndicale suisse</w:t>
      </w:r>
      <w:r w:rsidR="00E635D8">
        <w:rPr>
          <w:rFonts w:ascii="Marianne" w:hAnsi="Marianne"/>
          <w:sz w:val="20"/>
          <w:szCs w:val="20"/>
        </w:rPr>
        <w:t>.</w:t>
      </w:r>
      <w:r w:rsidRPr="006E3DCC">
        <w:rPr>
          <w:rFonts w:ascii="Marianne" w:hAnsi="Marianne"/>
          <w:sz w:val="20"/>
          <w:szCs w:val="20"/>
        </w:rPr>
        <w:t xml:space="preserve"> </w:t>
      </w:r>
    </w:p>
    <w:p w14:paraId="5AC3EA6B" w14:textId="573B98CB" w:rsidR="00D701B5" w:rsidRPr="00BB6798" w:rsidRDefault="00D701B5" w:rsidP="00D701B5">
      <w:pPr>
        <w:tabs>
          <w:tab w:val="left" w:pos="7005"/>
        </w:tabs>
        <w:spacing w:line="240" w:lineRule="auto"/>
        <w:jc w:val="both"/>
        <w:rPr>
          <w:rFonts w:ascii="Marianne" w:hAnsi="Marianne"/>
          <w:sz w:val="20"/>
          <w:szCs w:val="20"/>
        </w:rPr>
      </w:pPr>
      <w:r w:rsidRPr="00BB6798">
        <w:rPr>
          <w:rStyle w:val="lev"/>
          <w:rFonts w:ascii="Marianne Medium" w:hAnsi="Marianne Medium" w:cs="Arial"/>
          <w:color w:val="000091"/>
          <w:sz w:val="20"/>
          <w:szCs w:val="20"/>
          <w:u w:val="single"/>
          <w:lang w:eastAsia="fr-FR"/>
        </w:rPr>
        <w:t>Relations</w:t>
      </w:r>
      <w:r w:rsidR="00C04EA9" w:rsidRPr="00BB6798">
        <w:rPr>
          <w:rStyle w:val="lev"/>
          <w:rFonts w:ascii="Marianne Medium" w:hAnsi="Marianne Medium" w:cs="Arial"/>
          <w:color w:val="000091"/>
          <w:sz w:val="20"/>
          <w:szCs w:val="20"/>
          <w:u w:val="single"/>
          <w:lang w:eastAsia="fr-FR"/>
        </w:rPr>
        <w:t xml:space="preserve"> </w:t>
      </w:r>
      <w:r w:rsidRPr="00BB6798">
        <w:rPr>
          <w:rStyle w:val="lev"/>
          <w:rFonts w:ascii="Marianne Medium" w:hAnsi="Marianne Medium" w:cs="Arial"/>
          <w:color w:val="000091"/>
          <w:sz w:val="20"/>
          <w:szCs w:val="20"/>
          <w:u w:val="single"/>
          <w:lang w:eastAsia="fr-FR"/>
        </w:rPr>
        <w:t>UE-Suisse</w:t>
      </w:r>
      <w:r w:rsidRPr="00BB6798">
        <w:rPr>
          <w:rStyle w:val="lev"/>
          <w:rFonts w:ascii="Calibri" w:hAnsi="Calibri" w:cs="Calibri"/>
          <w:color w:val="000091"/>
          <w:sz w:val="20"/>
          <w:szCs w:val="20"/>
          <w:u w:val="single"/>
          <w:lang w:eastAsia="fr-FR"/>
        </w:rPr>
        <w:t> </w:t>
      </w:r>
      <w:r w:rsidRPr="00BB6798">
        <w:rPr>
          <w:rStyle w:val="lev"/>
          <w:rFonts w:ascii="Marianne Medium" w:hAnsi="Marianne Medium" w:cs="Arial"/>
          <w:color w:val="000091"/>
          <w:sz w:val="20"/>
          <w:szCs w:val="20"/>
          <w:u w:val="single"/>
          <w:lang w:eastAsia="fr-FR"/>
        </w:rPr>
        <w:t>:</w:t>
      </w:r>
      <w:r w:rsidRPr="00BB6798">
        <w:rPr>
          <w:rStyle w:val="lev"/>
          <w:rFonts w:ascii="Marianne Medium" w:hAnsi="Marianne Medium" w:cs="Arial"/>
          <w:color w:val="000091"/>
          <w:sz w:val="20"/>
          <w:szCs w:val="20"/>
          <w:lang w:eastAsia="fr-FR"/>
        </w:rPr>
        <w:t xml:space="preserve"> </w:t>
      </w:r>
      <w:r w:rsidR="00E635D8">
        <w:rPr>
          <w:rFonts w:ascii="Marianne" w:hAnsi="Marianne"/>
          <w:sz w:val="20"/>
          <w:szCs w:val="20"/>
        </w:rPr>
        <w:t>Suite à</w:t>
      </w:r>
      <w:r w:rsidR="00E635D8" w:rsidRPr="00BB6798">
        <w:rPr>
          <w:rFonts w:ascii="Marianne" w:hAnsi="Marianne"/>
          <w:sz w:val="20"/>
          <w:szCs w:val="20"/>
        </w:rPr>
        <w:t xml:space="preserve"> </w:t>
      </w:r>
      <w:r w:rsidRPr="00BB6798">
        <w:rPr>
          <w:rFonts w:ascii="Marianne" w:hAnsi="Marianne"/>
          <w:sz w:val="20"/>
          <w:szCs w:val="20"/>
        </w:rPr>
        <w:t xml:space="preserve">la présentation par le Conseil Fédéral du projet de mandat de négociation avec l’Union Européenne, différents acteurs ont fait connaître leur position. Jacques Gerber, président de la Commission Europe des cantons est favorable à des négociations, affirmant que le statu quo actuel </w:t>
      </w:r>
      <w:r w:rsidR="00E635D8">
        <w:rPr>
          <w:rFonts w:ascii="Marianne" w:hAnsi="Marianne"/>
          <w:sz w:val="20"/>
          <w:szCs w:val="20"/>
        </w:rPr>
        <w:t>se traduirait par la poursuite de</w:t>
      </w:r>
      <w:r w:rsidR="00E635D8">
        <w:rPr>
          <w:rFonts w:ascii="Calibri" w:hAnsi="Calibri" w:cs="Calibri"/>
          <w:sz w:val="20"/>
          <w:szCs w:val="20"/>
        </w:rPr>
        <w:t xml:space="preserve"> </w:t>
      </w:r>
      <w:r w:rsidRPr="00BB6798">
        <w:rPr>
          <w:rFonts w:ascii="Marianne" w:hAnsi="Marianne"/>
          <w:sz w:val="20"/>
          <w:szCs w:val="20"/>
        </w:rPr>
        <w:t xml:space="preserve">l’érosion des </w:t>
      </w:r>
      <w:r w:rsidR="00E635D8">
        <w:rPr>
          <w:rFonts w:ascii="Marianne" w:hAnsi="Marianne"/>
          <w:sz w:val="20"/>
          <w:szCs w:val="20"/>
        </w:rPr>
        <w:t>bilatérales</w:t>
      </w:r>
      <w:r w:rsidRPr="00BB6798">
        <w:rPr>
          <w:rFonts w:ascii="Marianne" w:hAnsi="Marianne"/>
          <w:sz w:val="20"/>
          <w:szCs w:val="20"/>
        </w:rPr>
        <w:t>. Les gouvernements des cantons tenteront d’adopter une position commune sur le projet de mandat le 2 février prochain. En revanche, l'Union syndicale suisse ne soutient pas</w:t>
      </w:r>
      <w:r w:rsidR="00E635D8">
        <w:rPr>
          <w:rFonts w:ascii="Marianne" w:hAnsi="Marianne"/>
          <w:sz w:val="20"/>
          <w:szCs w:val="20"/>
        </w:rPr>
        <w:t>, à ce stade,</w:t>
      </w:r>
      <w:r w:rsidRPr="00BB6798">
        <w:rPr>
          <w:rFonts w:ascii="Marianne" w:hAnsi="Marianne"/>
          <w:sz w:val="20"/>
          <w:szCs w:val="20"/>
        </w:rPr>
        <w:t xml:space="preserve"> le mandat de négociation </w:t>
      </w:r>
      <w:r w:rsidRPr="00BB6798">
        <w:rPr>
          <w:rFonts w:ascii="Marianne" w:hAnsi="Marianne"/>
          <w:sz w:val="20"/>
          <w:szCs w:val="20"/>
        </w:rPr>
        <w:lastRenderedPageBreak/>
        <w:t xml:space="preserve">dans sa version actuelle, refusant </w:t>
      </w:r>
      <w:r w:rsidR="00E635D8">
        <w:rPr>
          <w:rFonts w:ascii="Marianne" w:hAnsi="Marianne"/>
          <w:sz w:val="20"/>
          <w:szCs w:val="20"/>
        </w:rPr>
        <w:t xml:space="preserve">en particulier </w:t>
      </w:r>
      <w:r w:rsidRPr="00BB6798">
        <w:rPr>
          <w:rFonts w:ascii="Marianne" w:hAnsi="Marianne"/>
          <w:sz w:val="20"/>
          <w:szCs w:val="20"/>
        </w:rPr>
        <w:t>la libéralisation du trafic ferroviaire et l'ouverture du marché de l'électricité</w:t>
      </w:r>
      <w:r w:rsidR="00E635D8">
        <w:rPr>
          <w:rFonts w:ascii="Marianne" w:hAnsi="Marianne"/>
          <w:sz w:val="20"/>
          <w:szCs w:val="20"/>
        </w:rPr>
        <w:t xml:space="preserve"> et jugeant insatisfaisante la question de la protection des salaires</w:t>
      </w:r>
      <w:r w:rsidRPr="00BB6798">
        <w:rPr>
          <w:rFonts w:ascii="Marianne" w:hAnsi="Marianne"/>
          <w:sz w:val="20"/>
          <w:szCs w:val="20"/>
        </w:rPr>
        <w:t>.</w:t>
      </w:r>
    </w:p>
    <w:p w14:paraId="2B2ADEAD" w14:textId="6FCD014C" w:rsidR="00C04EA9" w:rsidRPr="00BB6798" w:rsidRDefault="00C04EA9" w:rsidP="00C04EA9">
      <w:pPr>
        <w:pStyle w:val="Sansinterligne"/>
        <w:jc w:val="both"/>
        <w:rPr>
          <w:rFonts w:ascii="Marianne" w:hAnsi="Marianne"/>
          <w:sz w:val="20"/>
          <w:szCs w:val="20"/>
        </w:rPr>
      </w:pPr>
      <w:r w:rsidRPr="00BB6798">
        <w:rPr>
          <w:rStyle w:val="lev"/>
          <w:rFonts w:ascii="Marianne Medium" w:hAnsi="Marianne Medium" w:cs="Arial"/>
          <w:color w:val="000091"/>
          <w:sz w:val="20"/>
          <w:szCs w:val="20"/>
          <w:u w:val="single"/>
        </w:rPr>
        <w:t>Transports</w:t>
      </w:r>
      <w:r w:rsidRPr="00BB6798">
        <w:rPr>
          <w:rStyle w:val="lev"/>
          <w:rFonts w:ascii="Calibri" w:hAnsi="Calibri" w:cs="Calibri"/>
          <w:color w:val="000091"/>
          <w:sz w:val="20"/>
          <w:szCs w:val="20"/>
          <w:u w:val="single"/>
        </w:rPr>
        <w:t> </w:t>
      </w:r>
      <w:r w:rsidRPr="00BB6798">
        <w:rPr>
          <w:rStyle w:val="lev"/>
          <w:rFonts w:ascii="Marianne Medium" w:hAnsi="Marianne Medium" w:cs="Arial"/>
          <w:color w:val="000091"/>
          <w:sz w:val="20"/>
          <w:szCs w:val="20"/>
          <w:u w:val="single"/>
        </w:rPr>
        <w:t>:</w:t>
      </w:r>
      <w:r w:rsidRPr="00BB6798">
        <w:rPr>
          <w:rStyle w:val="lev"/>
          <w:rFonts w:ascii="Marianne Medium" w:hAnsi="Marianne Medium" w:cs="Arial"/>
          <w:color w:val="000091"/>
          <w:sz w:val="20"/>
          <w:szCs w:val="20"/>
        </w:rPr>
        <w:t xml:space="preserve"> </w:t>
      </w:r>
      <w:r w:rsidR="002131AA">
        <w:rPr>
          <w:rFonts w:ascii="Marianne" w:hAnsi="Marianne"/>
          <w:sz w:val="20"/>
          <w:szCs w:val="20"/>
        </w:rPr>
        <w:t>Afin de</w:t>
      </w:r>
      <w:r w:rsidR="002131AA" w:rsidRPr="00BB6798">
        <w:rPr>
          <w:rFonts w:ascii="Marianne" w:hAnsi="Marianne"/>
          <w:sz w:val="20"/>
          <w:szCs w:val="20"/>
        </w:rPr>
        <w:t xml:space="preserve"> </w:t>
      </w:r>
      <w:r w:rsidRPr="00BB6798">
        <w:rPr>
          <w:rFonts w:ascii="Marianne" w:hAnsi="Marianne"/>
          <w:sz w:val="20"/>
          <w:szCs w:val="20"/>
        </w:rPr>
        <w:t xml:space="preserve">renforcer le transport ferroviaire de marchandises, le Conseil fédéral a proposé au </w:t>
      </w:r>
      <w:r w:rsidR="002131AA">
        <w:rPr>
          <w:rFonts w:ascii="Marianne" w:hAnsi="Marianne"/>
          <w:sz w:val="20"/>
          <w:szCs w:val="20"/>
        </w:rPr>
        <w:t>P</w:t>
      </w:r>
      <w:r w:rsidR="002131AA" w:rsidRPr="00BB6798">
        <w:rPr>
          <w:rFonts w:ascii="Marianne" w:hAnsi="Marianne"/>
          <w:sz w:val="20"/>
          <w:szCs w:val="20"/>
        </w:rPr>
        <w:t xml:space="preserve">arlement </w:t>
      </w:r>
      <w:r w:rsidRPr="00BB6798">
        <w:rPr>
          <w:rFonts w:ascii="Marianne" w:hAnsi="Marianne"/>
          <w:sz w:val="20"/>
          <w:szCs w:val="20"/>
        </w:rPr>
        <w:t>de libérer trois enveloppes financières</w:t>
      </w:r>
      <w:r w:rsidR="002131AA">
        <w:rPr>
          <w:rFonts w:ascii="Marianne" w:hAnsi="Marianne"/>
          <w:sz w:val="20"/>
          <w:szCs w:val="20"/>
        </w:rPr>
        <w:t xml:space="preserve"> pour un montant global d’aides de 500 M CHF</w:t>
      </w:r>
      <w:r w:rsidRPr="00BB6798">
        <w:rPr>
          <w:rFonts w:ascii="Marianne" w:hAnsi="Marianne"/>
          <w:sz w:val="20"/>
          <w:szCs w:val="20"/>
        </w:rPr>
        <w:t xml:space="preserve">. 180 </w:t>
      </w:r>
      <w:r w:rsidR="00BB6798" w:rsidRPr="00BB6798">
        <w:rPr>
          <w:rFonts w:ascii="Marianne" w:hAnsi="Marianne"/>
          <w:sz w:val="20"/>
          <w:szCs w:val="20"/>
        </w:rPr>
        <w:t>M CHF</w:t>
      </w:r>
      <w:r w:rsidRPr="00BB6798">
        <w:rPr>
          <w:rFonts w:ascii="Marianne" w:hAnsi="Marianne"/>
          <w:sz w:val="20"/>
          <w:szCs w:val="20"/>
        </w:rPr>
        <w:t xml:space="preserve"> doivent aider à introduire une nouvelle technologie, l’attelage automatique numérique (DAC, de l’anglais «</w:t>
      </w:r>
      <w:r w:rsidRPr="00BB6798">
        <w:rPr>
          <w:rFonts w:ascii="Calibri" w:hAnsi="Calibri" w:cs="Calibri"/>
          <w:sz w:val="20"/>
          <w:szCs w:val="20"/>
        </w:rPr>
        <w:t> </w:t>
      </w:r>
      <w:r w:rsidRPr="00BB6798">
        <w:rPr>
          <w:rFonts w:ascii="Marianne" w:hAnsi="Marianne"/>
          <w:sz w:val="20"/>
          <w:szCs w:val="20"/>
        </w:rPr>
        <w:t xml:space="preserve">digital </w:t>
      </w:r>
      <w:proofErr w:type="spellStart"/>
      <w:r w:rsidRPr="00BB6798">
        <w:rPr>
          <w:rFonts w:ascii="Marianne" w:hAnsi="Marianne"/>
          <w:sz w:val="20"/>
          <w:szCs w:val="20"/>
        </w:rPr>
        <w:t>automatic</w:t>
      </w:r>
      <w:proofErr w:type="spellEnd"/>
      <w:r w:rsidRPr="00BB6798">
        <w:rPr>
          <w:rFonts w:ascii="Marianne" w:hAnsi="Marianne"/>
          <w:sz w:val="20"/>
          <w:szCs w:val="20"/>
        </w:rPr>
        <w:t xml:space="preserve"> </w:t>
      </w:r>
      <w:proofErr w:type="spellStart"/>
      <w:r w:rsidRPr="00BB6798">
        <w:rPr>
          <w:rFonts w:ascii="Marianne" w:hAnsi="Marianne"/>
          <w:sz w:val="20"/>
          <w:szCs w:val="20"/>
        </w:rPr>
        <w:t>coupling</w:t>
      </w:r>
      <w:proofErr w:type="spellEnd"/>
      <w:r w:rsidRPr="00BB6798">
        <w:rPr>
          <w:rFonts w:ascii="Calibri" w:hAnsi="Calibri" w:cs="Calibri"/>
          <w:sz w:val="20"/>
          <w:szCs w:val="20"/>
        </w:rPr>
        <w:t> </w:t>
      </w:r>
      <w:r w:rsidRPr="00BB6798">
        <w:rPr>
          <w:rFonts w:ascii="Marianne" w:hAnsi="Marianne" w:cs="Marianne"/>
          <w:sz w:val="20"/>
          <w:szCs w:val="20"/>
        </w:rPr>
        <w:t>»</w:t>
      </w:r>
      <w:r w:rsidRPr="00BB6798">
        <w:rPr>
          <w:rFonts w:ascii="Marianne" w:hAnsi="Marianne"/>
          <w:sz w:val="20"/>
          <w:szCs w:val="20"/>
        </w:rPr>
        <w:t>) censé simplifier le fret, le rendre plus rapide et plus économique. Ce couplage numérique des wagons aura une certification de l’UE</w:t>
      </w:r>
      <w:r w:rsidR="002131AA">
        <w:rPr>
          <w:rFonts w:ascii="Calibri" w:hAnsi="Calibri" w:cs="Calibri"/>
          <w:sz w:val="20"/>
          <w:szCs w:val="20"/>
        </w:rPr>
        <w:t> </w:t>
      </w:r>
      <w:r w:rsidR="002131AA">
        <w:rPr>
          <w:rFonts w:ascii="Marianne" w:hAnsi="Marianne"/>
          <w:sz w:val="20"/>
          <w:szCs w:val="20"/>
        </w:rPr>
        <w:t>;</w:t>
      </w:r>
      <w:r w:rsidR="002131AA" w:rsidRPr="00BB6798">
        <w:rPr>
          <w:rFonts w:ascii="Marianne" w:hAnsi="Marianne"/>
          <w:sz w:val="20"/>
          <w:szCs w:val="20"/>
        </w:rPr>
        <w:t xml:space="preserve"> </w:t>
      </w:r>
      <w:r w:rsidRPr="00BB6798">
        <w:rPr>
          <w:rFonts w:ascii="Marianne" w:hAnsi="Marianne"/>
          <w:sz w:val="20"/>
          <w:szCs w:val="20"/>
        </w:rPr>
        <w:t xml:space="preserve">le </w:t>
      </w:r>
      <w:r w:rsidR="002131AA">
        <w:rPr>
          <w:rFonts w:ascii="Marianne" w:hAnsi="Marianne"/>
          <w:sz w:val="20"/>
          <w:szCs w:val="20"/>
        </w:rPr>
        <w:t>C</w:t>
      </w:r>
      <w:r w:rsidR="002131AA" w:rsidRPr="00BB6798">
        <w:rPr>
          <w:rFonts w:ascii="Marianne" w:hAnsi="Marianne"/>
          <w:sz w:val="20"/>
          <w:szCs w:val="20"/>
        </w:rPr>
        <w:t xml:space="preserve">onseiller </w:t>
      </w:r>
      <w:r w:rsidR="00BB6798" w:rsidRPr="00BB6798">
        <w:rPr>
          <w:rFonts w:ascii="Marianne" w:hAnsi="Marianne"/>
          <w:sz w:val="20"/>
          <w:szCs w:val="20"/>
        </w:rPr>
        <w:t xml:space="preserve">fédéral </w:t>
      </w:r>
      <w:r w:rsidRPr="00BB6798">
        <w:rPr>
          <w:rFonts w:ascii="Marianne" w:hAnsi="Marianne"/>
          <w:sz w:val="20"/>
          <w:szCs w:val="20"/>
        </w:rPr>
        <w:t>Albert Rösti</w:t>
      </w:r>
      <w:r w:rsidR="00BB6798" w:rsidRPr="00BB6798">
        <w:rPr>
          <w:rFonts w:ascii="Marianne" w:hAnsi="Marianne"/>
          <w:sz w:val="20"/>
          <w:szCs w:val="20"/>
        </w:rPr>
        <w:t>, en charge des transports notamment,</w:t>
      </w:r>
      <w:r w:rsidRPr="00BB6798">
        <w:rPr>
          <w:rFonts w:ascii="Marianne" w:hAnsi="Marianne"/>
          <w:sz w:val="20"/>
          <w:szCs w:val="20"/>
        </w:rPr>
        <w:t xml:space="preserve"> envisage une collaboration avec l'Allemagne et l'Autriche à ce sujet.</w:t>
      </w:r>
      <w:r w:rsidR="002131AA">
        <w:rPr>
          <w:rFonts w:ascii="Marianne" w:hAnsi="Marianne"/>
          <w:sz w:val="20"/>
          <w:szCs w:val="20"/>
        </w:rPr>
        <w:t xml:space="preserve"> </w:t>
      </w:r>
      <w:r w:rsidRPr="00BB6798">
        <w:rPr>
          <w:rFonts w:ascii="Marianne" w:hAnsi="Marianne"/>
          <w:sz w:val="20"/>
          <w:szCs w:val="20"/>
        </w:rPr>
        <w:t xml:space="preserve">Le Conseil fédéral propose également 260 </w:t>
      </w:r>
      <w:r w:rsidR="00BB6798" w:rsidRPr="00BB6798">
        <w:rPr>
          <w:rFonts w:ascii="Marianne" w:hAnsi="Marianne"/>
          <w:sz w:val="20"/>
          <w:szCs w:val="20"/>
        </w:rPr>
        <w:t>M CHF</w:t>
      </w:r>
      <w:r w:rsidRPr="00BB6798">
        <w:rPr>
          <w:rFonts w:ascii="Marianne" w:hAnsi="Marianne"/>
          <w:sz w:val="20"/>
          <w:szCs w:val="20"/>
        </w:rPr>
        <w:t xml:space="preserve"> pour soutenir sur quatre ans le transport par wagons complets isolés (WCI). Ces trains de marchandises assemblés à partir de différentes voitures commandées par </w:t>
      </w:r>
      <w:r w:rsidR="002131AA">
        <w:rPr>
          <w:rFonts w:ascii="Marianne" w:hAnsi="Marianne"/>
          <w:sz w:val="20"/>
          <w:szCs w:val="20"/>
        </w:rPr>
        <w:t>plusieurs</w:t>
      </w:r>
      <w:r w:rsidR="002131AA" w:rsidRPr="00BB6798">
        <w:rPr>
          <w:rFonts w:ascii="Marianne" w:hAnsi="Marianne"/>
          <w:sz w:val="20"/>
          <w:szCs w:val="20"/>
        </w:rPr>
        <w:t xml:space="preserve"> </w:t>
      </w:r>
      <w:r w:rsidRPr="00BB6798">
        <w:rPr>
          <w:rFonts w:ascii="Marianne" w:hAnsi="Marianne"/>
          <w:sz w:val="20"/>
          <w:szCs w:val="20"/>
        </w:rPr>
        <w:t>entreprises ser</w:t>
      </w:r>
      <w:r w:rsidR="00EB2FF1" w:rsidRPr="00BB6798">
        <w:rPr>
          <w:rFonts w:ascii="Marianne" w:hAnsi="Marianne"/>
          <w:sz w:val="20"/>
          <w:szCs w:val="20"/>
        </w:rPr>
        <w:t>ven</w:t>
      </w:r>
      <w:r w:rsidRPr="00BB6798">
        <w:rPr>
          <w:rFonts w:ascii="Marianne" w:hAnsi="Marianne"/>
          <w:sz w:val="20"/>
          <w:szCs w:val="20"/>
        </w:rPr>
        <w:t xml:space="preserve">t avant tout </w:t>
      </w:r>
      <w:r w:rsidR="00EB7721" w:rsidRPr="00BB6798">
        <w:rPr>
          <w:rFonts w:ascii="Marianne" w:hAnsi="Marianne"/>
          <w:sz w:val="20"/>
          <w:szCs w:val="20"/>
        </w:rPr>
        <w:t>pour</w:t>
      </w:r>
      <w:r w:rsidRPr="00BB6798">
        <w:rPr>
          <w:rFonts w:ascii="Marianne" w:hAnsi="Marianne"/>
          <w:sz w:val="20"/>
          <w:szCs w:val="20"/>
        </w:rPr>
        <w:t xml:space="preserve"> les trajets intérieurs. Exploité</w:t>
      </w:r>
      <w:r w:rsidR="00186DE2" w:rsidRPr="00BB6798">
        <w:rPr>
          <w:rFonts w:ascii="Marianne" w:hAnsi="Marianne"/>
          <w:sz w:val="20"/>
          <w:szCs w:val="20"/>
        </w:rPr>
        <w:t>s</w:t>
      </w:r>
      <w:r w:rsidRPr="00BB6798">
        <w:rPr>
          <w:rFonts w:ascii="Marianne" w:hAnsi="Marianne"/>
          <w:sz w:val="20"/>
          <w:szCs w:val="20"/>
        </w:rPr>
        <w:t xml:space="preserve"> actuellement par CFF Cargo, il</w:t>
      </w:r>
      <w:r w:rsidR="00186DE2" w:rsidRPr="00BB6798">
        <w:rPr>
          <w:rFonts w:ascii="Marianne" w:hAnsi="Marianne"/>
          <w:sz w:val="20"/>
          <w:szCs w:val="20"/>
        </w:rPr>
        <w:t>s</w:t>
      </w:r>
      <w:r w:rsidRPr="00BB6798">
        <w:rPr>
          <w:rFonts w:ascii="Marianne" w:hAnsi="Marianne"/>
          <w:sz w:val="20"/>
          <w:szCs w:val="20"/>
        </w:rPr>
        <w:t xml:space="preserve"> rempli</w:t>
      </w:r>
      <w:r w:rsidR="00186DE2" w:rsidRPr="00BB6798">
        <w:rPr>
          <w:rFonts w:ascii="Marianne" w:hAnsi="Marianne"/>
          <w:sz w:val="20"/>
          <w:szCs w:val="20"/>
        </w:rPr>
        <w:t>ssen</w:t>
      </w:r>
      <w:r w:rsidRPr="00BB6798">
        <w:rPr>
          <w:rFonts w:ascii="Marianne" w:hAnsi="Marianne"/>
          <w:sz w:val="20"/>
          <w:szCs w:val="20"/>
        </w:rPr>
        <w:t xml:space="preserve">t des fonctions importantes dans le domaine logistique et </w:t>
      </w:r>
      <w:r w:rsidR="00186DE2" w:rsidRPr="00BB6798">
        <w:rPr>
          <w:rFonts w:ascii="Marianne" w:hAnsi="Marianne"/>
          <w:sz w:val="20"/>
          <w:szCs w:val="20"/>
        </w:rPr>
        <w:t>garantissent</w:t>
      </w:r>
      <w:r w:rsidRPr="00BB6798">
        <w:rPr>
          <w:rFonts w:ascii="Marianne" w:hAnsi="Marianne"/>
          <w:sz w:val="20"/>
          <w:szCs w:val="20"/>
        </w:rPr>
        <w:t xml:space="preserve"> l’approvisionnement du pays mais </w:t>
      </w:r>
      <w:r w:rsidR="00536457" w:rsidRPr="00BB6798">
        <w:rPr>
          <w:rFonts w:ascii="Marianne" w:hAnsi="Marianne"/>
          <w:sz w:val="20"/>
          <w:szCs w:val="20"/>
        </w:rPr>
        <w:t>ne sont</w:t>
      </w:r>
      <w:r w:rsidRPr="00BB6798">
        <w:rPr>
          <w:rFonts w:ascii="Marianne" w:hAnsi="Marianne"/>
          <w:sz w:val="20"/>
          <w:szCs w:val="20"/>
        </w:rPr>
        <w:t xml:space="preserve"> pas viable</w:t>
      </w:r>
      <w:r w:rsidR="00BB6798">
        <w:rPr>
          <w:rFonts w:ascii="Marianne" w:hAnsi="Marianne"/>
          <w:sz w:val="20"/>
          <w:szCs w:val="20"/>
        </w:rPr>
        <w:t>s</w:t>
      </w:r>
      <w:r w:rsidRPr="00BB6798">
        <w:rPr>
          <w:rFonts w:ascii="Marianne" w:hAnsi="Marianne"/>
          <w:sz w:val="20"/>
          <w:szCs w:val="20"/>
        </w:rPr>
        <w:t xml:space="preserve"> économiquement sous </w:t>
      </w:r>
      <w:r w:rsidR="00536457" w:rsidRPr="00BB6798">
        <w:rPr>
          <w:rFonts w:ascii="Marianne" w:hAnsi="Marianne"/>
          <w:sz w:val="20"/>
          <w:szCs w:val="20"/>
        </w:rPr>
        <w:t>leur</w:t>
      </w:r>
      <w:r w:rsidRPr="00BB6798">
        <w:rPr>
          <w:rFonts w:ascii="Marianne" w:hAnsi="Marianne"/>
          <w:sz w:val="20"/>
          <w:szCs w:val="20"/>
        </w:rPr>
        <w:t xml:space="preserve"> forme actuelle. Pour continuer d’encourager le fret, qui représente 40 % du transport de marchandises, le Conseil fédéral prévoit donc ce </w:t>
      </w:r>
      <w:r w:rsidR="00BB6798">
        <w:rPr>
          <w:rFonts w:ascii="Marianne" w:hAnsi="Marianne"/>
          <w:sz w:val="20"/>
          <w:szCs w:val="20"/>
        </w:rPr>
        <w:t>«</w:t>
      </w:r>
      <w:r w:rsidR="00BB6798">
        <w:rPr>
          <w:rFonts w:ascii="Calibri" w:hAnsi="Calibri" w:cs="Calibri"/>
          <w:sz w:val="20"/>
          <w:szCs w:val="20"/>
        </w:rPr>
        <w:t> </w:t>
      </w:r>
      <w:r w:rsidRPr="00BB6798">
        <w:rPr>
          <w:rFonts w:ascii="Marianne" w:hAnsi="Marianne"/>
          <w:sz w:val="20"/>
          <w:szCs w:val="20"/>
        </w:rPr>
        <w:t>coup de pouce</w:t>
      </w:r>
      <w:r w:rsidR="00BB6798">
        <w:rPr>
          <w:rFonts w:ascii="Calibri" w:hAnsi="Calibri" w:cs="Calibri"/>
          <w:sz w:val="20"/>
          <w:szCs w:val="20"/>
        </w:rPr>
        <w:t> </w:t>
      </w:r>
      <w:r w:rsidR="00BB6798">
        <w:rPr>
          <w:rFonts w:ascii="Marianne" w:hAnsi="Marianne" w:cs="Marianne"/>
          <w:sz w:val="20"/>
          <w:szCs w:val="20"/>
        </w:rPr>
        <w:t>»</w:t>
      </w:r>
      <w:r w:rsidRPr="00BB6798">
        <w:rPr>
          <w:rFonts w:ascii="Marianne" w:hAnsi="Marianne"/>
          <w:sz w:val="20"/>
          <w:szCs w:val="20"/>
        </w:rPr>
        <w:t xml:space="preserve"> financier temporaire au transport par WCI avec l’objectif qu’il parvienne à s’autofinancer à moyen terme.</w:t>
      </w:r>
      <w:r w:rsidR="002131AA">
        <w:rPr>
          <w:rFonts w:ascii="Marianne" w:hAnsi="Marianne"/>
          <w:sz w:val="20"/>
          <w:szCs w:val="20"/>
        </w:rPr>
        <w:t xml:space="preserve"> </w:t>
      </w:r>
      <w:r w:rsidRPr="00BB6798">
        <w:rPr>
          <w:rFonts w:ascii="Marianne" w:hAnsi="Marianne"/>
          <w:sz w:val="20"/>
          <w:szCs w:val="20"/>
        </w:rPr>
        <w:t xml:space="preserve">Enfin, des aides pour couvrir d’autres coûts, notamment de transbordement, sont prévus à hauteur de 60 </w:t>
      </w:r>
      <w:r w:rsidR="00BB6798">
        <w:rPr>
          <w:rFonts w:ascii="Marianne" w:hAnsi="Marianne"/>
          <w:sz w:val="20"/>
          <w:szCs w:val="20"/>
        </w:rPr>
        <w:t>M CHF</w:t>
      </w:r>
      <w:r w:rsidRPr="00BB6798">
        <w:rPr>
          <w:rFonts w:ascii="Marianne" w:hAnsi="Marianne"/>
          <w:sz w:val="20"/>
          <w:szCs w:val="20"/>
        </w:rPr>
        <w:t xml:space="preserve"> par an.</w:t>
      </w:r>
    </w:p>
    <w:p w14:paraId="5CBD0F7A" w14:textId="77777777" w:rsidR="00C04EA9" w:rsidRPr="00BB6798" w:rsidRDefault="00C04EA9" w:rsidP="00D701B5">
      <w:pPr>
        <w:tabs>
          <w:tab w:val="left" w:pos="7005"/>
        </w:tabs>
        <w:spacing w:line="240" w:lineRule="auto"/>
        <w:jc w:val="both"/>
        <w:rPr>
          <w:rFonts w:ascii="Marianne" w:hAnsi="Marianne"/>
          <w:sz w:val="20"/>
          <w:szCs w:val="20"/>
        </w:rPr>
      </w:pPr>
    </w:p>
    <w:p w14:paraId="7F8002BE" w14:textId="1F8FFF37" w:rsidR="00F02778" w:rsidRPr="00BB6798" w:rsidRDefault="001F2941" w:rsidP="001232F7">
      <w:pPr>
        <w:tabs>
          <w:tab w:val="left" w:pos="7005"/>
        </w:tabs>
        <w:spacing w:line="240" w:lineRule="auto"/>
        <w:rPr>
          <w:rFonts w:ascii="Marianne" w:hAnsi="Marianne"/>
          <w:sz w:val="20"/>
          <w:szCs w:val="20"/>
        </w:rPr>
      </w:pPr>
      <w:r w:rsidRPr="00BB6798">
        <w:rPr>
          <w:rFonts w:ascii="Marianne" w:hAnsi="Marianne"/>
          <w:noProof/>
          <w:sz w:val="20"/>
          <w:szCs w:val="20"/>
        </w:rPr>
        <mc:AlternateContent>
          <mc:Choice Requires="wps">
            <w:drawing>
              <wp:anchor distT="0" distB="0" distL="114300" distR="114300" simplePos="0" relativeHeight="251658244" behindDoc="1" locked="0" layoutInCell="1" allowOverlap="1" wp14:anchorId="723E9B1F" wp14:editId="0F0CCE8B">
                <wp:simplePos x="0" y="0"/>
                <wp:positionH relativeFrom="page">
                  <wp:align>right</wp:align>
                </wp:positionH>
                <wp:positionV relativeFrom="page">
                  <wp:align>bottom</wp:align>
                </wp:positionV>
                <wp:extent cx="7586980" cy="2009775"/>
                <wp:effectExtent l="0" t="0" r="0" b="9525"/>
                <wp:wrapTopAndBottom/>
                <wp:docPr id="3" name="Rectangle 3"/>
                <wp:cNvGraphicFramePr/>
                <a:graphic xmlns:a="http://schemas.openxmlformats.org/drawingml/2006/main">
                  <a:graphicData uri="http://schemas.microsoft.com/office/word/2010/wordprocessingShape">
                    <wps:wsp>
                      <wps:cNvSpPr/>
                      <wps:spPr>
                        <a:xfrm>
                          <a:off x="0" y="0"/>
                          <a:ext cx="7586980" cy="2009775"/>
                        </a:xfrm>
                        <a:prstGeom prst="rect">
                          <a:avLst/>
                        </a:prstGeom>
                        <a:solidFill>
                          <a:srgbClr val="FCC63A"/>
                        </a:solidFill>
                        <a:ln w="12700" cap="flat" cmpd="sng" algn="ctr">
                          <a:noFill/>
                          <a:prstDash val="solid"/>
                          <a:miter lim="800000"/>
                        </a:ln>
                        <a:effectLst/>
                      </wps:spPr>
                      <wps:txbx>
                        <w:txbxContent>
                          <w:p w14:paraId="679AC5AB" w14:textId="77777777" w:rsidR="001F2941" w:rsidRDefault="001F2941" w:rsidP="001F2941">
                            <w:pPr>
                              <w:pStyle w:val="Pieddepage-BREVESECO"/>
                              <w:ind w:left="567"/>
                            </w:pPr>
                          </w:p>
                          <w:p w14:paraId="379E0D5C" w14:textId="77777777" w:rsidR="001F2941" w:rsidRPr="00F31C2F" w:rsidRDefault="001F2941" w:rsidP="001F2941">
                            <w:pPr>
                              <w:pStyle w:val="Pieddepage-BREVESECO"/>
                              <w:ind w:left="567"/>
                              <w:rPr>
                                <w:rFonts w:ascii="Marianne" w:hAnsi="Marianne"/>
                              </w:rPr>
                            </w:pPr>
                            <w:r w:rsidRPr="00F31C2F">
                              <w:rPr>
                                <w:rFonts w:ascii="Marianne" w:hAnsi="Marianne"/>
                                <w:color w:val="000048" w:themeColor="text1" w:themeShade="80"/>
                              </w:rPr>
                              <w:t xml:space="preserve">La direction générale du Trésor est présente dans plus de 100 pays à travers ses Services économiques. </w:t>
                            </w:r>
                            <w:r w:rsidRPr="00F31C2F">
                              <w:rPr>
                                <w:rFonts w:ascii="Marianne" w:hAnsi="Marianne"/>
                                <w:color w:val="000048" w:themeColor="text1" w:themeShade="80"/>
                              </w:rPr>
                              <w:br/>
                              <w:t xml:space="preserve">Pour en savoir plus sur ses missions et ses implantations : </w:t>
                            </w:r>
                            <w:r w:rsidRPr="00F31C2F">
                              <w:rPr>
                                <w:rFonts w:ascii="Marianne" w:hAnsi="Marianne"/>
                              </w:rPr>
                              <w:br/>
                            </w:r>
                            <w:hyperlink r:id="rId13" w:history="1">
                              <w:r w:rsidRPr="00F31C2F">
                                <w:rPr>
                                  <w:rStyle w:val="Lienhypertexte"/>
                                  <w:rFonts w:ascii="Marianne" w:hAnsi="Marianne"/>
                                </w:rPr>
                                <w:t>www.tresor.economie.gouv.fr/tresor-internationa</w:t>
                              </w:r>
                            </w:hyperlink>
                            <w:r w:rsidRPr="00F31C2F">
                              <w:rPr>
                                <w:rFonts w:ascii="Marianne" w:hAnsi="Marianne"/>
                                <w:color w:val="2424FF" w:themeColor="text1" w:themeTint="99"/>
                                <w:u w:val="single"/>
                              </w:rPr>
                              <w:t>l</w:t>
                            </w:r>
                          </w:p>
                          <w:p w14:paraId="45734CE7" w14:textId="77777777" w:rsidR="001F2941" w:rsidRPr="00F31C2F" w:rsidRDefault="001F2941" w:rsidP="001F2941">
                            <w:pPr>
                              <w:pStyle w:val="Textecourant"/>
                              <w:ind w:left="567"/>
                              <w:rPr>
                                <w:rFonts w:ascii="Marianne" w:hAnsi="Marianne"/>
                                <w:sz w:val="18"/>
                                <w:szCs w:val="18"/>
                              </w:rPr>
                            </w:pPr>
                            <w:r w:rsidRPr="00F31C2F">
                              <w:rPr>
                                <w:rFonts w:ascii="Marianne" w:hAnsi="Marianne"/>
                                <w:color w:val="000048" w:themeColor="text1" w:themeShade="80"/>
                                <w:sz w:val="18"/>
                                <w:szCs w:val="18"/>
                              </w:rPr>
                              <w:t>Responsable de la publication</w:t>
                            </w:r>
                            <w:r w:rsidRPr="00F31C2F">
                              <w:rPr>
                                <w:rFonts w:ascii="Calibri" w:hAnsi="Calibri" w:cs="Calibri"/>
                                <w:color w:val="000048" w:themeColor="text1" w:themeShade="80"/>
                                <w:sz w:val="18"/>
                                <w:szCs w:val="18"/>
                              </w:rPr>
                              <w:t> </w:t>
                            </w:r>
                            <w:r w:rsidRPr="00F31C2F">
                              <w:rPr>
                                <w:rFonts w:ascii="Marianne" w:hAnsi="Marianne"/>
                                <w:color w:val="000048" w:themeColor="text1" w:themeShade="80"/>
                                <w:sz w:val="18"/>
                                <w:szCs w:val="18"/>
                              </w:rPr>
                              <w:t xml:space="preserve">: </w:t>
                            </w:r>
                            <w:r>
                              <w:rPr>
                                <w:rFonts w:ascii="Marianne" w:hAnsi="Marianne"/>
                                <w:color w:val="000048" w:themeColor="text1" w:themeShade="80"/>
                                <w:sz w:val="18"/>
                                <w:szCs w:val="18"/>
                              </w:rPr>
                              <w:t xml:space="preserve">Gilles BORDES, chef du </w:t>
                            </w:r>
                            <w:r w:rsidRPr="00F31C2F">
                              <w:rPr>
                                <w:rFonts w:ascii="Marianne" w:hAnsi="Marianne"/>
                                <w:color w:val="000048" w:themeColor="text1" w:themeShade="80"/>
                                <w:sz w:val="18"/>
                                <w:szCs w:val="18"/>
                              </w:rPr>
                              <w:t>Service économique de</w:t>
                            </w:r>
                            <w:r>
                              <w:rPr>
                                <w:rFonts w:ascii="Marianne" w:hAnsi="Marianne"/>
                                <w:color w:val="000048" w:themeColor="text1" w:themeShade="80"/>
                                <w:sz w:val="18"/>
                                <w:szCs w:val="18"/>
                              </w:rPr>
                              <w:t xml:space="preserve"> Berne</w:t>
                            </w:r>
                            <w:r w:rsidRPr="00F31C2F">
                              <w:rPr>
                                <w:rFonts w:ascii="Marianne" w:hAnsi="Marianne"/>
                                <w:sz w:val="18"/>
                                <w:szCs w:val="18"/>
                              </w:rPr>
                              <w:t xml:space="preserve"> </w:t>
                            </w:r>
                          </w:p>
                          <w:p w14:paraId="735A0285" w14:textId="45B99FA9" w:rsidR="001F2941" w:rsidRPr="00F31C2F" w:rsidRDefault="001F2941" w:rsidP="001F2941">
                            <w:pPr>
                              <w:pStyle w:val="Textecourant"/>
                              <w:ind w:left="567"/>
                              <w:rPr>
                                <w:rFonts w:ascii="Marianne" w:hAnsi="Marianne"/>
                                <w:sz w:val="18"/>
                                <w:szCs w:val="18"/>
                              </w:rPr>
                            </w:pPr>
                            <w:r w:rsidRPr="00F31C2F">
                              <w:rPr>
                                <w:rFonts w:ascii="Marianne" w:hAnsi="Marianne"/>
                                <w:color w:val="000048" w:themeColor="text1" w:themeShade="80"/>
                                <w:sz w:val="18"/>
                                <w:szCs w:val="18"/>
                              </w:rPr>
                              <w:t>Rédaction</w:t>
                            </w:r>
                            <w:r w:rsidRPr="00F31C2F">
                              <w:rPr>
                                <w:rFonts w:ascii="Calibri" w:hAnsi="Calibri" w:cs="Calibri"/>
                                <w:color w:val="000048" w:themeColor="text1" w:themeShade="80"/>
                                <w:sz w:val="18"/>
                                <w:szCs w:val="18"/>
                              </w:rPr>
                              <w:t> </w:t>
                            </w:r>
                            <w:r w:rsidRPr="00F31C2F">
                              <w:rPr>
                                <w:rFonts w:ascii="Marianne" w:hAnsi="Marianne"/>
                                <w:color w:val="000048" w:themeColor="text1" w:themeShade="80"/>
                                <w:sz w:val="18"/>
                                <w:szCs w:val="18"/>
                              </w:rPr>
                              <w:t xml:space="preserve">: </w:t>
                            </w:r>
                            <w:r>
                              <w:rPr>
                                <w:rFonts w:ascii="Marianne" w:hAnsi="Marianne"/>
                                <w:color w:val="000048" w:themeColor="text1" w:themeShade="80"/>
                                <w:sz w:val="18"/>
                                <w:szCs w:val="18"/>
                              </w:rPr>
                              <w:t>Julie MURO, Martin ALBOUY</w:t>
                            </w:r>
                          </w:p>
                          <w:p w14:paraId="5F1FA8E4" w14:textId="77777777" w:rsidR="001F2941" w:rsidRPr="00F31C2F" w:rsidRDefault="001F2941" w:rsidP="001F2941">
                            <w:pPr>
                              <w:pStyle w:val="Textecourant"/>
                              <w:ind w:left="567"/>
                              <w:rPr>
                                <w:rFonts w:ascii="Marianne" w:hAnsi="Marianne"/>
                                <w:color w:val="2424FF" w:themeColor="text1" w:themeTint="99"/>
                                <w:sz w:val="18"/>
                                <w:szCs w:val="18"/>
                                <w:u w:val="single"/>
                              </w:rPr>
                            </w:pPr>
                            <w:r w:rsidRPr="00F31C2F">
                              <w:rPr>
                                <w:rFonts w:ascii="Marianne" w:hAnsi="Marianne"/>
                                <w:color w:val="2424FF" w:themeColor="text1" w:themeTint="99"/>
                                <w:sz w:val="18"/>
                                <w:szCs w:val="18"/>
                              </w:rPr>
                              <w:t>Abonnez-vous</w:t>
                            </w:r>
                            <w:r w:rsidRPr="00F31C2F">
                              <w:rPr>
                                <w:rFonts w:ascii="Calibri" w:hAnsi="Calibri" w:cs="Calibri"/>
                                <w:color w:val="2424FF" w:themeColor="text1" w:themeTint="99"/>
                                <w:sz w:val="18"/>
                                <w:szCs w:val="18"/>
                              </w:rPr>
                              <w:t> </w:t>
                            </w:r>
                            <w:r w:rsidRPr="00F31C2F">
                              <w:rPr>
                                <w:rFonts w:ascii="Marianne" w:hAnsi="Marianne"/>
                                <w:color w:val="2424FF" w:themeColor="text1" w:themeTint="99"/>
                                <w:sz w:val="18"/>
                                <w:szCs w:val="18"/>
                              </w:rPr>
                              <w:t xml:space="preserve">: </w:t>
                            </w:r>
                            <w:r>
                              <w:rPr>
                                <w:rFonts w:ascii="Marianne" w:hAnsi="Marianne"/>
                                <w:color w:val="2424FF" w:themeColor="text1" w:themeTint="99"/>
                                <w:sz w:val="18"/>
                                <w:szCs w:val="18"/>
                                <w:u w:val="single"/>
                              </w:rPr>
                              <w:t>berne</w:t>
                            </w:r>
                            <w:r w:rsidRPr="00F31C2F">
                              <w:rPr>
                                <w:rFonts w:ascii="Marianne" w:hAnsi="Marianne"/>
                                <w:color w:val="2424FF" w:themeColor="text1" w:themeTint="99"/>
                                <w:sz w:val="18"/>
                                <w:szCs w:val="18"/>
                                <w:u w:val="single"/>
                              </w:rPr>
                              <w:t>@dgtresor.gouv.fr</w:t>
                            </w:r>
                          </w:p>
                          <w:p w14:paraId="5C9F2757" w14:textId="77777777" w:rsidR="001F2941" w:rsidRDefault="001F2941" w:rsidP="001F2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E9B1F" id="Rectangle 3" o:spid="_x0000_s1027" style="position:absolute;margin-left:546.2pt;margin-top:0;width:597.4pt;height:158.25pt;z-index:-25165823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" fillcolor="#fcc63a" stroked="f" strokeweight="1pt">
                <v:textbox>
                  <w:txbxContent>
                    <w:p w14:paraId="679AC5AB" w14:textId="77777777" w:rsidR="001F2941" w:rsidRDefault="001F2941" w:rsidP="001F2941">
                      <w:pPr>
                        <w:pStyle w:val="Pieddepage-BREVESECO"/>
                        <w:ind w:left="567"/>
                      </w:pPr>
                    </w:p>
                    <w:p w14:paraId="379E0D5C" w14:textId="77777777" w:rsidR="001F2941" w:rsidRPr="00F31C2F" w:rsidRDefault="001F2941" w:rsidP="001F2941">
                      <w:pPr>
                        <w:pStyle w:val="Pieddepage-BREVESECO"/>
                        <w:ind w:left="567"/>
                        <w:rPr>
                          <w:rFonts w:ascii="Marianne" w:hAnsi="Marianne"/>
                        </w:rPr>
                      </w:pPr>
                      <w:r w:rsidRPr="00F31C2F">
                        <w:rPr>
                          <w:rFonts w:ascii="Marianne" w:hAnsi="Marianne"/>
                          <w:color w:val="000048" w:themeColor="text1" w:themeShade="80"/>
                        </w:rPr>
                        <w:t xml:space="preserve">La direction générale du Trésor est présente dans plus de 100 pays à travers ses Services économiques. </w:t>
                      </w:r>
                      <w:r w:rsidRPr="00F31C2F">
                        <w:rPr>
                          <w:rFonts w:ascii="Marianne" w:hAnsi="Marianne"/>
                          <w:color w:val="000048" w:themeColor="text1" w:themeShade="80"/>
                        </w:rPr>
                        <w:br/>
                        <w:t xml:space="preserve">Pour en savoir plus sur ses missions et ses implantations : </w:t>
                      </w:r>
                      <w:r w:rsidRPr="00F31C2F">
                        <w:rPr>
                          <w:rFonts w:ascii="Marianne" w:hAnsi="Marianne"/>
                        </w:rPr>
                        <w:br/>
                      </w:r>
                      <w:hyperlink r:id="rId14" w:history="1">
                        <w:r w:rsidRPr="00F31C2F">
                          <w:rPr>
                            <w:rStyle w:val="Lienhypertexte"/>
                            <w:rFonts w:ascii="Marianne" w:hAnsi="Marianne"/>
                          </w:rPr>
                          <w:t>www.tresor.economie.gouv.fr/tresor-internationa</w:t>
                        </w:r>
                      </w:hyperlink>
                      <w:r w:rsidRPr="00F31C2F">
                        <w:rPr>
                          <w:rFonts w:ascii="Marianne" w:hAnsi="Marianne"/>
                          <w:color w:val="2424FF" w:themeColor="text1" w:themeTint="99"/>
                          <w:u w:val="single"/>
                        </w:rPr>
                        <w:t>l</w:t>
                      </w:r>
                    </w:p>
                    <w:p w14:paraId="45734CE7" w14:textId="77777777" w:rsidR="001F2941" w:rsidRPr="00F31C2F" w:rsidRDefault="001F2941" w:rsidP="001F2941">
                      <w:pPr>
                        <w:pStyle w:val="Textecourant"/>
                        <w:ind w:left="567"/>
                        <w:rPr>
                          <w:rFonts w:ascii="Marianne" w:hAnsi="Marianne"/>
                          <w:sz w:val="18"/>
                          <w:szCs w:val="18"/>
                        </w:rPr>
                      </w:pPr>
                      <w:r w:rsidRPr="00F31C2F">
                        <w:rPr>
                          <w:rFonts w:ascii="Marianne" w:hAnsi="Marianne"/>
                          <w:color w:val="000048" w:themeColor="text1" w:themeShade="80"/>
                          <w:sz w:val="18"/>
                          <w:szCs w:val="18"/>
                        </w:rPr>
                        <w:t>Responsable de la publication</w:t>
                      </w:r>
                      <w:r w:rsidRPr="00F31C2F">
                        <w:rPr>
                          <w:rFonts w:ascii="Calibri" w:hAnsi="Calibri" w:cs="Calibri"/>
                          <w:color w:val="000048" w:themeColor="text1" w:themeShade="80"/>
                          <w:sz w:val="18"/>
                          <w:szCs w:val="18"/>
                        </w:rPr>
                        <w:t> </w:t>
                      </w:r>
                      <w:r w:rsidRPr="00F31C2F">
                        <w:rPr>
                          <w:rFonts w:ascii="Marianne" w:hAnsi="Marianne"/>
                          <w:color w:val="000048" w:themeColor="text1" w:themeShade="80"/>
                          <w:sz w:val="18"/>
                          <w:szCs w:val="18"/>
                        </w:rPr>
                        <w:t xml:space="preserve">: </w:t>
                      </w:r>
                      <w:r>
                        <w:rPr>
                          <w:rFonts w:ascii="Marianne" w:hAnsi="Marianne"/>
                          <w:color w:val="000048" w:themeColor="text1" w:themeShade="80"/>
                          <w:sz w:val="18"/>
                          <w:szCs w:val="18"/>
                        </w:rPr>
                        <w:t xml:space="preserve">Gilles BORDES, chef du </w:t>
                      </w:r>
                      <w:r w:rsidRPr="00F31C2F">
                        <w:rPr>
                          <w:rFonts w:ascii="Marianne" w:hAnsi="Marianne"/>
                          <w:color w:val="000048" w:themeColor="text1" w:themeShade="80"/>
                          <w:sz w:val="18"/>
                          <w:szCs w:val="18"/>
                        </w:rPr>
                        <w:t>Service économique de</w:t>
                      </w:r>
                      <w:r>
                        <w:rPr>
                          <w:rFonts w:ascii="Marianne" w:hAnsi="Marianne"/>
                          <w:color w:val="000048" w:themeColor="text1" w:themeShade="80"/>
                          <w:sz w:val="18"/>
                          <w:szCs w:val="18"/>
                        </w:rPr>
                        <w:t xml:space="preserve"> Berne</w:t>
                      </w:r>
                      <w:r w:rsidRPr="00F31C2F">
                        <w:rPr>
                          <w:rFonts w:ascii="Marianne" w:hAnsi="Marianne"/>
                          <w:sz w:val="18"/>
                          <w:szCs w:val="18"/>
                        </w:rPr>
                        <w:t xml:space="preserve"> </w:t>
                      </w:r>
                    </w:p>
                    <w:p w14:paraId="735A0285" w14:textId="45B99FA9" w:rsidR="001F2941" w:rsidRPr="00F31C2F" w:rsidRDefault="001F2941" w:rsidP="001F2941">
                      <w:pPr>
                        <w:pStyle w:val="Textecourant"/>
                        <w:ind w:left="567"/>
                        <w:rPr>
                          <w:rFonts w:ascii="Marianne" w:hAnsi="Marianne"/>
                          <w:sz w:val="18"/>
                          <w:szCs w:val="18"/>
                        </w:rPr>
                      </w:pPr>
                      <w:r w:rsidRPr="00F31C2F">
                        <w:rPr>
                          <w:rFonts w:ascii="Marianne" w:hAnsi="Marianne"/>
                          <w:color w:val="000048" w:themeColor="text1" w:themeShade="80"/>
                          <w:sz w:val="18"/>
                          <w:szCs w:val="18"/>
                        </w:rPr>
                        <w:t>Rédaction</w:t>
                      </w:r>
                      <w:r w:rsidRPr="00F31C2F">
                        <w:rPr>
                          <w:rFonts w:ascii="Calibri" w:hAnsi="Calibri" w:cs="Calibri"/>
                          <w:color w:val="000048" w:themeColor="text1" w:themeShade="80"/>
                          <w:sz w:val="18"/>
                          <w:szCs w:val="18"/>
                        </w:rPr>
                        <w:t> </w:t>
                      </w:r>
                      <w:r w:rsidRPr="00F31C2F">
                        <w:rPr>
                          <w:rFonts w:ascii="Marianne" w:hAnsi="Marianne"/>
                          <w:color w:val="000048" w:themeColor="text1" w:themeShade="80"/>
                          <w:sz w:val="18"/>
                          <w:szCs w:val="18"/>
                        </w:rPr>
                        <w:t xml:space="preserve">: </w:t>
                      </w:r>
                      <w:r>
                        <w:rPr>
                          <w:rFonts w:ascii="Marianne" w:hAnsi="Marianne"/>
                          <w:color w:val="000048" w:themeColor="text1" w:themeShade="80"/>
                          <w:sz w:val="18"/>
                          <w:szCs w:val="18"/>
                        </w:rPr>
                        <w:t>Julie MURO, Martin ALBOUY</w:t>
                      </w:r>
                    </w:p>
                    <w:p w14:paraId="5F1FA8E4" w14:textId="77777777" w:rsidR="001F2941" w:rsidRPr="00F31C2F" w:rsidRDefault="001F2941" w:rsidP="001F2941">
                      <w:pPr>
                        <w:pStyle w:val="Textecourant"/>
                        <w:ind w:left="567"/>
                        <w:rPr>
                          <w:rFonts w:ascii="Marianne" w:hAnsi="Marianne"/>
                          <w:color w:val="2424FF" w:themeColor="text1" w:themeTint="99"/>
                          <w:sz w:val="18"/>
                          <w:szCs w:val="18"/>
                          <w:u w:val="single"/>
                        </w:rPr>
                      </w:pPr>
                      <w:r w:rsidRPr="00F31C2F">
                        <w:rPr>
                          <w:rFonts w:ascii="Marianne" w:hAnsi="Marianne"/>
                          <w:color w:val="2424FF" w:themeColor="text1" w:themeTint="99"/>
                          <w:sz w:val="18"/>
                          <w:szCs w:val="18"/>
                        </w:rPr>
                        <w:t>Abonnez-vous</w:t>
                      </w:r>
                      <w:r w:rsidRPr="00F31C2F">
                        <w:rPr>
                          <w:rFonts w:ascii="Calibri" w:hAnsi="Calibri" w:cs="Calibri"/>
                          <w:color w:val="2424FF" w:themeColor="text1" w:themeTint="99"/>
                          <w:sz w:val="18"/>
                          <w:szCs w:val="18"/>
                        </w:rPr>
                        <w:t> </w:t>
                      </w:r>
                      <w:r w:rsidRPr="00F31C2F">
                        <w:rPr>
                          <w:rFonts w:ascii="Marianne" w:hAnsi="Marianne"/>
                          <w:color w:val="2424FF" w:themeColor="text1" w:themeTint="99"/>
                          <w:sz w:val="18"/>
                          <w:szCs w:val="18"/>
                        </w:rPr>
                        <w:t xml:space="preserve">: </w:t>
                      </w:r>
                      <w:r>
                        <w:rPr>
                          <w:rFonts w:ascii="Marianne" w:hAnsi="Marianne"/>
                          <w:color w:val="2424FF" w:themeColor="text1" w:themeTint="99"/>
                          <w:sz w:val="18"/>
                          <w:szCs w:val="18"/>
                          <w:u w:val="single"/>
                        </w:rPr>
                        <w:t>berne</w:t>
                      </w:r>
                      <w:r w:rsidRPr="00F31C2F">
                        <w:rPr>
                          <w:rFonts w:ascii="Marianne" w:hAnsi="Marianne"/>
                          <w:color w:val="2424FF" w:themeColor="text1" w:themeTint="99"/>
                          <w:sz w:val="18"/>
                          <w:szCs w:val="18"/>
                          <w:u w:val="single"/>
                        </w:rPr>
                        <w:t>@dgtresor.gouv.fr</w:t>
                      </w:r>
                    </w:p>
                    <w:p w14:paraId="5C9F2757" w14:textId="77777777" w:rsidR="001F2941" w:rsidRDefault="001F2941" w:rsidP="001F2941">
                      <w:pPr>
                        <w:jc w:val="center"/>
                      </w:pPr>
                    </w:p>
                  </w:txbxContent>
                </v:textbox>
                <w10:wrap type="topAndBottom" anchorx="page" anchory="page"/>
              </v:rect>
            </w:pict>
          </mc:Fallback>
        </mc:AlternateContent>
      </w:r>
    </w:p>
    <w:sectPr w:rsidR="00F02778" w:rsidRPr="00BB6798" w:rsidSect="003D471D">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5BA0" w14:textId="77777777" w:rsidR="00E72007" w:rsidRDefault="00E72007" w:rsidP="001C2361">
      <w:pPr>
        <w:spacing w:after="0" w:line="240" w:lineRule="auto"/>
      </w:pPr>
      <w:r>
        <w:separator/>
      </w:r>
    </w:p>
  </w:endnote>
  <w:endnote w:type="continuationSeparator" w:id="0">
    <w:p w14:paraId="74FFB96E" w14:textId="77777777" w:rsidR="00E72007" w:rsidRDefault="00E72007" w:rsidP="001C2361">
      <w:pPr>
        <w:spacing w:after="0" w:line="240" w:lineRule="auto"/>
      </w:pPr>
      <w:r>
        <w:continuationSeparator/>
      </w:r>
    </w:p>
  </w:endnote>
  <w:endnote w:type="continuationNotice" w:id="1">
    <w:p w14:paraId="03FBD087" w14:textId="77777777" w:rsidR="00E72007" w:rsidRDefault="00E72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rianne Medium">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9411" w14:textId="77777777" w:rsidR="00E72007" w:rsidRDefault="00E72007" w:rsidP="001C2361">
      <w:pPr>
        <w:spacing w:after="0" w:line="240" w:lineRule="auto"/>
      </w:pPr>
      <w:r>
        <w:separator/>
      </w:r>
    </w:p>
  </w:footnote>
  <w:footnote w:type="continuationSeparator" w:id="0">
    <w:p w14:paraId="16888E2A" w14:textId="77777777" w:rsidR="00E72007" w:rsidRDefault="00E72007" w:rsidP="001C2361">
      <w:pPr>
        <w:spacing w:after="0" w:line="240" w:lineRule="auto"/>
      </w:pPr>
      <w:r>
        <w:continuationSeparator/>
      </w:r>
    </w:p>
  </w:footnote>
  <w:footnote w:type="continuationNotice" w:id="1">
    <w:p w14:paraId="390CC83C" w14:textId="77777777" w:rsidR="00E72007" w:rsidRDefault="00E720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C2AF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style="width:84.7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1" w15:restartNumberingAfterBreak="0">
    <w:nsid w:val="4F3018C1"/>
    <w:multiLevelType w:val="hybridMultilevel"/>
    <w:tmpl w:val="AFE67AF6"/>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2"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55046D7"/>
    <w:multiLevelType w:val="hybridMultilevel"/>
    <w:tmpl w:val="CBB6B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8"/>
  </w:num>
  <w:num w:numId="6">
    <w:abstractNumId w:val="15"/>
  </w:num>
  <w:num w:numId="7">
    <w:abstractNumId w:val="6"/>
  </w:num>
  <w:num w:numId="8">
    <w:abstractNumId w:val="5"/>
  </w:num>
  <w:num w:numId="9">
    <w:abstractNumId w:val="2"/>
  </w:num>
  <w:num w:numId="10">
    <w:abstractNumId w:val="4"/>
  </w:num>
  <w:num w:numId="11">
    <w:abstractNumId w:val="0"/>
  </w:num>
  <w:num w:numId="12">
    <w:abstractNumId w:val="14"/>
  </w:num>
  <w:num w:numId="13">
    <w:abstractNumId w:val="3"/>
  </w:num>
  <w:num w:numId="14">
    <w:abstractNumId w:val="9"/>
  </w:num>
  <w:num w:numId="15">
    <w:abstractNumId w:val="10"/>
  </w:num>
  <w:num w:numId="16">
    <w:abstractNumId w:val="7"/>
  </w:num>
  <w:num w:numId="17">
    <w:abstractNumId w:val="1"/>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104"/>
    <w:rsid w:val="00000C7C"/>
    <w:rsid w:val="00005D15"/>
    <w:rsid w:val="000064C1"/>
    <w:rsid w:val="0000664A"/>
    <w:rsid w:val="00006D9E"/>
    <w:rsid w:val="00007B80"/>
    <w:rsid w:val="00020EE2"/>
    <w:rsid w:val="00021D4A"/>
    <w:rsid w:val="00022880"/>
    <w:rsid w:val="00022F44"/>
    <w:rsid w:val="00024247"/>
    <w:rsid w:val="00024DA1"/>
    <w:rsid w:val="0002742F"/>
    <w:rsid w:val="00027A3A"/>
    <w:rsid w:val="00027FFA"/>
    <w:rsid w:val="00030877"/>
    <w:rsid w:val="000308DD"/>
    <w:rsid w:val="00032C92"/>
    <w:rsid w:val="0003407B"/>
    <w:rsid w:val="000342C9"/>
    <w:rsid w:val="00035925"/>
    <w:rsid w:val="00036513"/>
    <w:rsid w:val="00037529"/>
    <w:rsid w:val="00040875"/>
    <w:rsid w:val="00041A7E"/>
    <w:rsid w:val="00045CF8"/>
    <w:rsid w:val="00050225"/>
    <w:rsid w:val="000505F5"/>
    <w:rsid w:val="00051197"/>
    <w:rsid w:val="0005313C"/>
    <w:rsid w:val="000534EC"/>
    <w:rsid w:val="00053B6F"/>
    <w:rsid w:val="00055568"/>
    <w:rsid w:val="00056163"/>
    <w:rsid w:val="000618F5"/>
    <w:rsid w:val="0006208D"/>
    <w:rsid w:val="000635D9"/>
    <w:rsid w:val="000639C7"/>
    <w:rsid w:val="00064115"/>
    <w:rsid w:val="0006561D"/>
    <w:rsid w:val="000669E6"/>
    <w:rsid w:val="00066AD4"/>
    <w:rsid w:val="000676F2"/>
    <w:rsid w:val="000707B2"/>
    <w:rsid w:val="00071ADD"/>
    <w:rsid w:val="00071F97"/>
    <w:rsid w:val="00074E6E"/>
    <w:rsid w:val="000755C0"/>
    <w:rsid w:val="00075C92"/>
    <w:rsid w:val="000763B3"/>
    <w:rsid w:val="000774D6"/>
    <w:rsid w:val="00080037"/>
    <w:rsid w:val="00080E47"/>
    <w:rsid w:val="00083B7F"/>
    <w:rsid w:val="0008499D"/>
    <w:rsid w:val="0008533C"/>
    <w:rsid w:val="000922F0"/>
    <w:rsid w:val="00092E5F"/>
    <w:rsid w:val="00094478"/>
    <w:rsid w:val="00095494"/>
    <w:rsid w:val="000959DD"/>
    <w:rsid w:val="00097777"/>
    <w:rsid w:val="000A1918"/>
    <w:rsid w:val="000A2C47"/>
    <w:rsid w:val="000A574D"/>
    <w:rsid w:val="000A6EBF"/>
    <w:rsid w:val="000B2CB1"/>
    <w:rsid w:val="000B5859"/>
    <w:rsid w:val="000B78B4"/>
    <w:rsid w:val="000C4666"/>
    <w:rsid w:val="000C4B1D"/>
    <w:rsid w:val="000C6450"/>
    <w:rsid w:val="000D09BF"/>
    <w:rsid w:val="000D1BCA"/>
    <w:rsid w:val="000D2B27"/>
    <w:rsid w:val="000D3A98"/>
    <w:rsid w:val="000D3E45"/>
    <w:rsid w:val="000D6554"/>
    <w:rsid w:val="000D692B"/>
    <w:rsid w:val="000D7E0F"/>
    <w:rsid w:val="000E1E2F"/>
    <w:rsid w:val="000E1FC4"/>
    <w:rsid w:val="000E2829"/>
    <w:rsid w:val="000E3123"/>
    <w:rsid w:val="000E7793"/>
    <w:rsid w:val="000F11D7"/>
    <w:rsid w:val="000F2810"/>
    <w:rsid w:val="000F29FC"/>
    <w:rsid w:val="000F2C4E"/>
    <w:rsid w:val="000F4F19"/>
    <w:rsid w:val="000F4FE7"/>
    <w:rsid w:val="00100464"/>
    <w:rsid w:val="00100569"/>
    <w:rsid w:val="00100C95"/>
    <w:rsid w:val="00103998"/>
    <w:rsid w:val="00105E68"/>
    <w:rsid w:val="001105E1"/>
    <w:rsid w:val="001109EF"/>
    <w:rsid w:val="00111C32"/>
    <w:rsid w:val="001125A3"/>
    <w:rsid w:val="00112ECB"/>
    <w:rsid w:val="0011405D"/>
    <w:rsid w:val="00114CA8"/>
    <w:rsid w:val="001216B3"/>
    <w:rsid w:val="001232F7"/>
    <w:rsid w:val="001241A0"/>
    <w:rsid w:val="0012430D"/>
    <w:rsid w:val="001274B6"/>
    <w:rsid w:val="00127A29"/>
    <w:rsid w:val="00133368"/>
    <w:rsid w:val="0013407F"/>
    <w:rsid w:val="001348A3"/>
    <w:rsid w:val="00134DE8"/>
    <w:rsid w:val="00135288"/>
    <w:rsid w:val="001360A8"/>
    <w:rsid w:val="0013705D"/>
    <w:rsid w:val="00137F9C"/>
    <w:rsid w:val="00144D39"/>
    <w:rsid w:val="00147245"/>
    <w:rsid w:val="00147754"/>
    <w:rsid w:val="001505C0"/>
    <w:rsid w:val="00150A1F"/>
    <w:rsid w:val="00152B24"/>
    <w:rsid w:val="00152C27"/>
    <w:rsid w:val="00156975"/>
    <w:rsid w:val="00157672"/>
    <w:rsid w:val="00165644"/>
    <w:rsid w:val="00165717"/>
    <w:rsid w:val="00170A78"/>
    <w:rsid w:val="00175E92"/>
    <w:rsid w:val="00184135"/>
    <w:rsid w:val="001865F7"/>
    <w:rsid w:val="00186DE2"/>
    <w:rsid w:val="0019173B"/>
    <w:rsid w:val="0019280B"/>
    <w:rsid w:val="001944A6"/>
    <w:rsid w:val="00194E07"/>
    <w:rsid w:val="001A1A43"/>
    <w:rsid w:val="001A1CBD"/>
    <w:rsid w:val="001A1CD5"/>
    <w:rsid w:val="001A3964"/>
    <w:rsid w:val="001A47B4"/>
    <w:rsid w:val="001A5A37"/>
    <w:rsid w:val="001A7E8D"/>
    <w:rsid w:val="001B05D5"/>
    <w:rsid w:val="001B1366"/>
    <w:rsid w:val="001B1CF0"/>
    <w:rsid w:val="001B36F8"/>
    <w:rsid w:val="001B4AE4"/>
    <w:rsid w:val="001B665A"/>
    <w:rsid w:val="001B7185"/>
    <w:rsid w:val="001C100F"/>
    <w:rsid w:val="001C2361"/>
    <w:rsid w:val="001D0E30"/>
    <w:rsid w:val="001D4135"/>
    <w:rsid w:val="001D43EF"/>
    <w:rsid w:val="001D4D4A"/>
    <w:rsid w:val="001D5D68"/>
    <w:rsid w:val="001E2CD8"/>
    <w:rsid w:val="001E4D67"/>
    <w:rsid w:val="001E4F3A"/>
    <w:rsid w:val="001E5C80"/>
    <w:rsid w:val="001F21BF"/>
    <w:rsid w:val="001F235A"/>
    <w:rsid w:val="001F2941"/>
    <w:rsid w:val="001F2D7C"/>
    <w:rsid w:val="001F34A9"/>
    <w:rsid w:val="001F4937"/>
    <w:rsid w:val="001F575B"/>
    <w:rsid w:val="002009A5"/>
    <w:rsid w:val="002059DA"/>
    <w:rsid w:val="00212AD9"/>
    <w:rsid w:val="002131AA"/>
    <w:rsid w:val="002135DC"/>
    <w:rsid w:val="002140F6"/>
    <w:rsid w:val="00223554"/>
    <w:rsid w:val="00223561"/>
    <w:rsid w:val="00223924"/>
    <w:rsid w:val="00224F32"/>
    <w:rsid w:val="00225798"/>
    <w:rsid w:val="0022703D"/>
    <w:rsid w:val="002309CF"/>
    <w:rsid w:val="002348AF"/>
    <w:rsid w:val="0023643A"/>
    <w:rsid w:val="00236C0B"/>
    <w:rsid w:val="0023720C"/>
    <w:rsid w:val="002377E0"/>
    <w:rsid w:val="00242F63"/>
    <w:rsid w:val="00246C65"/>
    <w:rsid w:val="00250E9D"/>
    <w:rsid w:val="00250F27"/>
    <w:rsid w:val="00254F66"/>
    <w:rsid w:val="002550BB"/>
    <w:rsid w:val="00255F30"/>
    <w:rsid w:val="00257E48"/>
    <w:rsid w:val="00263B2C"/>
    <w:rsid w:val="00267297"/>
    <w:rsid w:val="002703B8"/>
    <w:rsid w:val="00271A5A"/>
    <w:rsid w:val="00271E7E"/>
    <w:rsid w:val="002724CF"/>
    <w:rsid w:val="00273E00"/>
    <w:rsid w:val="0027409E"/>
    <w:rsid w:val="002762C9"/>
    <w:rsid w:val="00276735"/>
    <w:rsid w:val="00277C0C"/>
    <w:rsid w:val="0028087A"/>
    <w:rsid w:val="0028161B"/>
    <w:rsid w:val="0028383C"/>
    <w:rsid w:val="002845E3"/>
    <w:rsid w:val="00290208"/>
    <w:rsid w:val="00290CFA"/>
    <w:rsid w:val="00295CC4"/>
    <w:rsid w:val="002A0CC8"/>
    <w:rsid w:val="002A6660"/>
    <w:rsid w:val="002A77F1"/>
    <w:rsid w:val="002B04DE"/>
    <w:rsid w:val="002B1CC2"/>
    <w:rsid w:val="002B3A7E"/>
    <w:rsid w:val="002B4EF6"/>
    <w:rsid w:val="002B60EE"/>
    <w:rsid w:val="002B6BAA"/>
    <w:rsid w:val="002C1D71"/>
    <w:rsid w:val="002C21BA"/>
    <w:rsid w:val="002C2C46"/>
    <w:rsid w:val="002C335B"/>
    <w:rsid w:val="002C54A6"/>
    <w:rsid w:val="002C6548"/>
    <w:rsid w:val="002C6595"/>
    <w:rsid w:val="002C7500"/>
    <w:rsid w:val="002D1228"/>
    <w:rsid w:val="002D1AD3"/>
    <w:rsid w:val="002D2DE4"/>
    <w:rsid w:val="002D4C04"/>
    <w:rsid w:val="002D54BB"/>
    <w:rsid w:val="002D6B60"/>
    <w:rsid w:val="002D6E78"/>
    <w:rsid w:val="002D7497"/>
    <w:rsid w:val="002E1D07"/>
    <w:rsid w:val="002E3AF0"/>
    <w:rsid w:val="002E6890"/>
    <w:rsid w:val="002E6BB8"/>
    <w:rsid w:val="002E6CDC"/>
    <w:rsid w:val="002E7383"/>
    <w:rsid w:val="002E799B"/>
    <w:rsid w:val="002E7BB7"/>
    <w:rsid w:val="002F0371"/>
    <w:rsid w:val="002F1035"/>
    <w:rsid w:val="002F210F"/>
    <w:rsid w:val="002F438F"/>
    <w:rsid w:val="002F49E1"/>
    <w:rsid w:val="002F4DB8"/>
    <w:rsid w:val="002F53F3"/>
    <w:rsid w:val="002F54EF"/>
    <w:rsid w:val="0030017B"/>
    <w:rsid w:val="00300478"/>
    <w:rsid w:val="0030148A"/>
    <w:rsid w:val="003020DC"/>
    <w:rsid w:val="00302CCE"/>
    <w:rsid w:val="00303D45"/>
    <w:rsid w:val="003044FE"/>
    <w:rsid w:val="00305BBB"/>
    <w:rsid w:val="00307F5E"/>
    <w:rsid w:val="00316D3B"/>
    <w:rsid w:val="00317870"/>
    <w:rsid w:val="00322804"/>
    <w:rsid w:val="00323740"/>
    <w:rsid w:val="00323911"/>
    <w:rsid w:val="0032537C"/>
    <w:rsid w:val="003257BD"/>
    <w:rsid w:val="00326E89"/>
    <w:rsid w:val="0033036F"/>
    <w:rsid w:val="00330428"/>
    <w:rsid w:val="00331109"/>
    <w:rsid w:val="00331BB6"/>
    <w:rsid w:val="00332310"/>
    <w:rsid w:val="003335D7"/>
    <w:rsid w:val="003339CE"/>
    <w:rsid w:val="00334C32"/>
    <w:rsid w:val="00335497"/>
    <w:rsid w:val="003407BF"/>
    <w:rsid w:val="0034115F"/>
    <w:rsid w:val="00341E94"/>
    <w:rsid w:val="00341F45"/>
    <w:rsid w:val="00342C34"/>
    <w:rsid w:val="00342F68"/>
    <w:rsid w:val="00342F8D"/>
    <w:rsid w:val="003431BF"/>
    <w:rsid w:val="00343EB1"/>
    <w:rsid w:val="00344A31"/>
    <w:rsid w:val="00345D5F"/>
    <w:rsid w:val="00347D5F"/>
    <w:rsid w:val="00347F9E"/>
    <w:rsid w:val="00351E1C"/>
    <w:rsid w:val="00352389"/>
    <w:rsid w:val="00360AC5"/>
    <w:rsid w:val="003640EA"/>
    <w:rsid w:val="003644A7"/>
    <w:rsid w:val="0036460D"/>
    <w:rsid w:val="00366CD4"/>
    <w:rsid w:val="00367674"/>
    <w:rsid w:val="00370F5B"/>
    <w:rsid w:val="00374984"/>
    <w:rsid w:val="00375017"/>
    <w:rsid w:val="00376E12"/>
    <w:rsid w:val="00377431"/>
    <w:rsid w:val="00382F81"/>
    <w:rsid w:val="003847EC"/>
    <w:rsid w:val="00385A8C"/>
    <w:rsid w:val="00385DE2"/>
    <w:rsid w:val="00393CA7"/>
    <w:rsid w:val="00393DEC"/>
    <w:rsid w:val="003A08D2"/>
    <w:rsid w:val="003A15B0"/>
    <w:rsid w:val="003A27E9"/>
    <w:rsid w:val="003A4F6E"/>
    <w:rsid w:val="003A5449"/>
    <w:rsid w:val="003A70B3"/>
    <w:rsid w:val="003A7EB8"/>
    <w:rsid w:val="003B07F2"/>
    <w:rsid w:val="003B1798"/>
    <w:rsid w:val="003B1A22"/>
    <w:rsid w:val="003B33D3"/>
    <w:rsid w:val="003B7394"/>
    <w:rsid w:val="003C201D"/>
    <w:rsid w:val="003C2DE5"/>
    <w:rsid w:val="003C3751"/>
    <w:rsid w:val="003C56B1"/>
    <w:rsid w:val="003C5AD8"/>
    <w:rsid w:val="003C6BCE"/>
    <w:rsid w:val="003C76EA"/>
    <w:rsid w:val="003C7E8B"/>
    <w:rsid w:val="003D2AD3"/>
    <w:rsid w:val="003D379F"/>
    <w:rsid w:val="003D422E"/>
    <w:rsid w:val="003D471D"/>
    <w:rsid w:val="003D5550"/>
    <w:rsid w:val="003D6537"/>
    <w:rsid w:val="003D7A70"/>
    <w:rsid w:val="003E0803"/>
    <w:rsid w:val="003E78EE"/>
    <w:rsid w:val="003F4E20"/>
    <w:rsid w:val="003F5253"/>
    <w:rsid w:val="003F55A6"/>
    <w:rsid w:val="00402081"/>
    <w:rsid w:val="00402CB9"/>
    <w:rsid w:val="0040330E"/>
    <w:rsid w:val="004044BA"/>
    <w:rsid w:val="004067B5"/>
    <w:rsid w:val="00410224"/>
    <w:rsid w:val="0041103F"/>
    <w:rsid w:val="00414190"/>
    <w:rsid w:val="00414428"/>
    <w:rsid w:val="00416294"/>
    <w:rsid w:val="004206A0"/>
    <w:rsid w:val="00426625"/>
    <w:rsid w:val="00431FBC"/>
    <w:rsid w:val="00433AFB"/>
    <w:rsid w:val="00433EA2"/>
    <w:rsid w:val="00435595"/>
    <w:rsid w:val="004372C1"/>
    <w:rsid w:val="0043750B"/>
    <w:rsid w:val="004406D8"/>
    <w:rsid w:val="004415B6"/>
    <w:rsid w:val="00442B25"/>
    <w:rsid w:val="0044604B"/>
    <w:rsid w:val="00450D73"/>
    <w:rsid w:val="00452C51"/>
    <w:rsid w:val="00452FD8"/>
    <w:rsid w:val="00455DD5"/>
    <w:rsid w:val="004566B1"/>
    <w:rsid w:val="00456D62"/>
    <w:rsid w:val="004602E1"/>
    <w:rsid w:val="00460304"/>
    <w:rsid w:val="00460690"/>
    <w:rsid w:val="00461DDB"/>
    <w:rsid w:val="00462866"/>
    <w:rsid w:val="00464E6B"/>
    <w:rsid w:val="00466997"/>
    <w:rsid w:val="004716CD"/>
    <w:rsid w:val="00471702"/>
    <w:rsid w:val="0047279A"/>
    <w:rsid w:val="00472C6F"/>
    <w:rsid w:val="00475FD6"/>
    <w:rsid w:val="004813E2"/>
    <w:rsid w:val="00481AB8"/>
    <w:rsid w:val="004842A0"/>
    <w:rsid w:val="00485212"/>
    <w:rsid w:val="0048634F"/>
    <w:rsid w:val="004878FF"/>
    <w:rsid w:val="004908E5"/>
    <w:rsid w:val="00491080"/>
    <w:rsid w:val="0049280A"/>
    <w:rsid w:val="004935A9"/>
    <w:rsid w:val="00494B09"/>
    <w:rsid w:val="00496D10"/>
    <w:rsid w:val="004A012D"/>
    <w:rsid w:val="004A153D"/>
    <w:rsid w:val="004A16B7"/>
    <w:rsid w:val="004A28DB"/>
    <w:rsid w:val="004A7A46"/>
    <w:rsid w:val="004B2371"/>
    <w:rsid w:val="004B4057"/>
    <w:rsid w:val="004B59AD"/>
    <w:rsid w:val="004B693F"/>
    <w:rsid w:val="004C3273"/>
    <w:rsid w:val="004C3297"/>
    <w:rsid w:val="004C3A16"/>
    <w:rsid w:val="004C56E1"/>
    <w:rsid w:val="004C7419"/>
    <w:rsid w:val="004D5569"/>
    <w:rsid w:val="004D63CC"/>
    <w:rsid w:val="004D783A"/>
    <w:rsid w:val="004D7C76"/>
    <w:rsid w:val="004E0E4F"/>
    <w:rsid w:val="004E1FE4"/>
    <w:rsid w:val="004E66FC"/>
    <w:rsid w:val="004E6C1A"/>
    <w:rsid w:val="004E6DB3"/>
    <w:rsid w:val="004E7972"/>
    <w:rsid w:val="004E79DD"/>
    <w:rsid w:val="004F0F28"/>
    <w:rsid w:val="004F211B"/>
    <w:rsid w:val="004F2760"/>
    <w:rsid w:val="004F7DB2"/>
    <w:rsid w:val="00504ED7"/>
    <w:rsid w:val="005059A3"/>
    <w:rsid w:val="00505B73"/>
    <w:rsid w:val="005068D4"/>
    <w:rsid w:val="005070EF"/>
    <w:rsid w:val="005077FB"/>
    <w:rsid w:val="00513353"/>
    <w:rsid w:val="00515488"/>
    <w:rsid w:val="005170F9"/>
    <w:rsid w:val="005177F3"/>
    <w:rsid w:val="005230AB"/>
    <w:rsid w:val="00525EDD"/>
    <w:rsid w:val="0052732A"/>
    <w:rsid w:val="005300C0"/>
    <w:rsid w:val="00530573"/>
    <w:rsid w:val="0053102A"/>
    <w:rsid w:val="00532CDF"/>
    <w:rsid w:val="00533C10"/>
    <w:rsid w:val="00536457"/>
    <w:rsid w:val="00541AB4"/>
    <w:rsid w:val="00543CA9"/>
    <w:rsid w:val="005446D7"/>
    <w:rsid w:val="00544E5F"/>
    <w:rsid w:val="00545574"/>
    <w:rsid w:val="005521C1"/>
    <w:rsid w:val="00554FD4"/>
    <w:rsid w:val="00560A4F"/>
    <w:rsid w:val="00560CC6"/>
    <w:rsid w:val="00561CC4"/>
    <w:rsid w:val="00562C0F"/>
    <w:rsid w:val="0056317D"/>
    <w:rsid w:val="00565050"/>
    <w:rsid w:val="00565191"/>
    <w:rsid w:val="00565552"/>
    <w:rsid w:val="00570401"/>
    <w:rsid w:val="0057041D"/>
    <w:rsid w:val="00571866"/>
    <w:rsid w:val="00571A3A"/>
    <w:rsid w:val="00576DD5"/>
    <w:rsid w:val="00577B86"/>
    <w:rsid w:val="005803E2"/>
    <w:rsid w:val="005806A2"/>
    <w:rsid w:val="005808E6"/>
    <w:rsid w:val="00580EC2"/>
    <w:rsid w:val="00580EC6"/>
    <w:rsid w:val="005815F3"/>
    <w:rsid w:val="00581989"/>
    <w:rsid w:val="0058487C"/>
    <w:rsid w:val="00590894"/>
    <w:rsid w:val="0059156D"/>
    <w:rsid w:val="00591D5F"/>
    <w:rsid w:val="0059242E"/>
    <w:rsid w:val="00595003"/>
    <w:rsid w:val="00596584"/>
    <w:rsid w:val="005A1DCD"/>
    <w:rsid w:val="005A1ECF"/>
    <w:rsid w:val="005A5298"/>
    <w:rsid w:val="005A5D2F"/>
    <w:rsid w:val="005A6693"/>
    <w:rsid w:val="005A67C5"/>
    <w:rsid w:val="005A6E20"/>
    <w:rsid w:val="005B28D9"/>
    <w:rsid w:val="005B3036"/>
    <w:rsid w:val="005B3D40"/>
    <w:rsid w:val="005B6A90"/>
    <w:rsid w:val="005B778B"/>
    <w:rsid w:val="005C03A3"/>
    <w:rsid w:val="005C099E"/>
    <w:rsid w:val="005C1579"/>
    <w:rsid w:val="005C4311"/>
    <w:rsid w:val="005C46E2"/>
    <w:rsid w:val="005C53A0"/>
    <w:rsid w:val="005C6BEE"/>
    <w:rsid w:val="005C7C42"/>
    <w:rsid w:val="005D05DD"/>
    <w:rsid w:val="005D1ED4"/>
    <w:rsid w:val="005D60FB"/>
    <w:rsid w:val="005D6E47"/>
    <w:rsid w:val="005E3FEF"/>
    <w:rsid w:val="005E547A"/>
    <w:rsid w:val="005E6FED"/>
    <w:rsid w:val="005E7B87"/>
    <w:rsid w:val="005F3D3B"/>
    <w:rsid w:val="005F3F1E"/>
    <w:rsid w:val="005F51CB"/>
    <w:rsid w:val="006067D5"/>
    <w:rsid w:val="00606890"/>
    <w:rsid w:val="00606909"/>
    <w:rsid w:val="00610942"/>
    <w:rsid w:val="00612154"/>
    <w:rsid w:val="006214FC"/>
    <w:rsid w:val="00622D36"/>
    <w:rsid w:val="00624152"/>
    <w:rsid w:val="0062469B"/>
    <w:rsid w:val="0062660F"/>
    <w:rsid w:val="00627753"/>
    <w:rsid w:val="00627EDF"/>
    <w:rsid w:val="006309C6"/>
    <w:rsid w:val="00631CEF"/>
    <w:rsid w:val="00632692"/>
    <w:rsid w:val="00633E0D"/>
    <w:rsid w:val="00634468"/>
    <w:rsid w:val="0063609F"/>
    <w:rsid w:val="00641868"/>
    <w:rsid w:val="006424A2"/>
    <w:rsid w:val="00643EF6"/>
    <w:rsid w:val="00645AB3"/>
    <w:rsid w:val="00647187"/>
    <w:rsid w:val="00647193"/>
    <w:rsid w:val="00652296"/>
    <w:rsid w:val="0065253B"/>
    <w:rsid w:val="00655630"/>
    <w:rsid w:val="00656FA2"/>
    <w:rsid w:val="00661D44"/>
    <w:rsid w:val="0066420E"/>
    <w:rsid w:val="006709FA"/>
    <w:rsid w:val="00672526"/>
    <w:rsid w:val="00672C15"/>
    <w:rsid w:val="006764D9"/>
    <w:rsid w:val="00676624"/>
    <w:rsid w:val="006770E5"/>
    <w:rsid w:val="00677FDE"/>
    <w:rsid w:val="0068175B"/>
    <w:rsid w:val="00684264"/>
    <w:rsid w:val="00684F0F"/>
    <w:rsid w:val="0068719D"/>
    <w:rsid w:val="006907E8"/>
    <w:rsid w:val="006A0293"/>
    <w:rsid w:val="006A12A4"/>
    <w:rsid w:val="006A3795"/>
    <w:rsid w:val="006A5436"/>
    <w:rsid w:val="006B33AC"/>
    <w:rsid w:val="006B4AE0"/>
    <w:rsid w:val="006B5511"/>
    <w:rsid w:val="006B6393"/>
    <w:rsid w:val="006B649D"/>
    <w:rsid w:val="006B707B"/>
    <w:rsid w:val="006B7278"/>
    <w:rsid w:val="006B7692"/>
    <w:rsid w:val="006C053E"/>
    <w:rsid w:val="006D0BDC"/>
    <w:rsid w:val="006D209E"/>
    <w:rsid w:val="006D2D3E"/>
    <w:rsid w:val="006D3A64"/>
    <w:rsid w:val="006D3CD5"/>
    <w:rsid w:val="006D4D83"/>
    <w:rsid w:val="006D6E9D"/>
    <w:rsid w:val="006E3C82"/>
    <w:rsid w:val="006E3DCC"/>
    <w:rsid w:val="006E40BB"/>
    <w:rsid w:val="006E4FB4"/>
    <w:rsid w:val="006E6805"/>
    <w:rsid w:val="006E6FA7"/>
    <w:rsid w:val="006F1F6F"/>
    <w:rsid w:val="006F3FF9"/>
    <w:rsid w:val="006F4CCE"/>
    <w:rsid w:val="006F5501"/>
    <w:rsid w:val="006F5D21"/>
    <w:rsid w:val="006F6043"/>
    <w:rsid w:val="006F6FEE"/>
    <w:rsid w:val="006F7A47"/>
    <w:rsid w:val="007027EB"/>
    <w:rsid w:val="00703E6E"/>
    <w:rsid w:val="007066E0"/>
    <w:rsid w:val="0070687E"/>
    <w:rsid w:val="007109BC"/>
    <w:rsid w:val="00710F23"/>
    <w:rsid w:val="00711975"/>
    <w:rsid w:val="00712213"/>
    <w:rsid w:val="00713D95"/>
    <w:rsid w:val="0071447C"/>
    <w:rsid w:val="00716E37"/>
    <w:rsid w:val="00717D6D"/>
    <w:rsid w:val="007241D4"/>
    <w:rsid w:val="00725BE1"/>
    <w:rsid w:val="0072658D"/>
    <w:rsid w:val="00730A80"/>
    <w:rsid w:val="0073149E"/>
    <w:rsid w:val="00731EE4"/>
    <w:rsid w:val="00732F7E"/>
    <w:rsid w:val="0073377D"/>
    <w:rsid w:val="00733CCE"/>
    <w:rsid w:val="0073498B"/>
    <w:rsid w:val="00734B1E"/>
    <w:rsid w:val="00736347"/>
    <w:rsid w:val="00736E0E"/>
    <w:rsid w:val="0073763A"/>
    <w:rsid w:val="00737762"/>
    <w:rsid w:val="00740FAF"/>
    <w:rsid w:val="007437D3"/>
    <w:rsid w:val="00743DD2"/>
    <w:rsid w:val="00744612"/>
    <w:rsid w:val="00745853"/>
    <w:rsid w:val="0074694D"/>
    <w:rsid w:val="007502CB"/>
    <w:rsid w:val="00751F42"/>
    <w:rsid w:val="00752B4A"/>
    <w:rsid w:val="00754160"/>
    <w:rsid w:val="00754E7E"/>
    <w:rsid w:val="007564C6"/>
    <w:rsid w:val="00761162"/>
    <w:rsid w:val="0076117F"/>
    <w:rsid w:val="00761BDF"/>
    <w:rsid w:val="0076751C"/>
    <w:rsid w:val="00770554"/>
    <w:rsid w:val="0077520D"/>
    <w:rsid w:val="00776018"/>
    <w:rsid w:val="00776C9A"/>
    <w:rsid w:val="00777884"/>
    <w:rsid w:val="00777A50"/>
    <w:rsid w:val="00781BFC"/>
    <w:rsid w:val="0078229D"/>
    <w:rsid w:val="007822CB"/>
    <w:rsid w:val="0078264D"/>
    <w:rsid w:val="00784CF5"/>
    <w:rsid w:val="00784DB0"/>
    <w:rsid w:val="007855F6"/>
    <w:rsid w:val="0079000A"/>
    <w:rsid w:val="00791423"/>
    <w:rsid w:val="007932B7"/>
    <w:rsid w:val="00793933"/>
    <w:rsid w:val="00794B75"/>
    <w:rsid w:val="007952D4"/>
    <w:rsid w:val="00796614"/>
    <w:rsid w:val="00797604"/>
    <w:rsid w:val="007A0E0C"/>
    <w:rsid w:val="007A1134"/>
    <w:rsid w:val="007A1877"/>
    <w:rsid w:val="007A2937"/>
    <w:rsid w:val="007A352F"/>
    <w:rsid w:val="007A4A44"/>
    <w:rsid w:val="007A5F90"/>
    <w:rsid w:val="007A7427"/>
    <w:rsid w:val="007A78AF"/>
    <w:rsid w:val="007B0159"/>
    <w:rsid w:val="007B1F69"/>
    <w:rsid w:val="007B366F"/>
    <w:rsid w:val="007B5B8F"/>
    <w:rsid w:val="007B74A6"/>
    <w:rsid w:val="007B75E4"/>
    <w:rsid w:val="007C2834"/>
    <w:rsid w:val="007C5DC7"/>
    <w:rsid w:val="007C601F"/>
    <w:rsid w:val="007D0832"/>
    <w:rsid w:val="007D1215"/>
    <w:rsid w:val="007D1654"/>
    <w:rsid w:val="007D34F0"/>
    <w:rsid w:val="007D44DE"/>
    <w:rsid w:val="007D4502"/>
    <w:rsid w:val="007D4D32"/>
    <w:rsid w:val="007D6C44"/>
    <w:rsid w:val="007E2C4C"/>
    <w:rsid w:val="007E3CCE"/>
    <w:rsid w:val="007E4107"/>
    <w:rsid w:val="007E4213"/>
    <w:rsid w:val="007E456F"/>
    <w:rsid w:val="007E6A29"/>
    <w:rsid w:val="007E6D56"/>
    <w:rsid w:val="007F16B0"/>
    <w:rsid w:val="007F2585"/>
    <w:rsid w:val="007F25D7"/>
    <w:rsid w:val="007F2BB9"/>
    <w:rsid w:val="007F4001"/>
    <w:rsid w:val="007F4F2F"/>
    <w:rsid w:val="007F55EB"/>
    <w:rsid w:val="007F5B68"/>
    <w:rsid w:val="007F6278"/>
    <w:rsid w:val="007F632E"/>
    <w:rsid w:val="007F7F6B"/>
    <w:rsid w:val="0080041B"/>
    <w:rsid w:val="00800EB6"/>
    <w:rsid w:val="00801A1E"/>
    <w:rsid w:val="008029D3"/>
    <w:rsid w:val="0080378E"/>
    <w:rsid w:val="008051CC"/>
    <w:rsid w:val="00811613"/>
    <w:rsid w:val="00814352"/>
    <w:rsid w:val="00814427"/>
    <w:rsid w:val="0081461E"/>
    <w:rsid w:val="0081528B"/>
    <w:rsid w:val="0081588C"/>
    <w:rsid w:val="008164B2"/>
    <w:rsid w:val="008164D8"/>
    <w:rsid w:val="00816CC8"/>
    <w:rsid w:val="00816CD2"/>
    <w:rsid w:val="00820F0C"/>
    <w:rsid w:val="00823211"/>
    <w:rsid w:val="0082359E"/>
    <w:rsid w:val="0082434A"/>
    <w:rsid w:val="00824A98"/>
    <w:rsid w:val="00825E75"/>
    <w:rsid w:val="00826413"/>
    <w:rsid w:val="00827D53"/>
    <w:rsid w:val="008325E3"/>
    <w:rsid w:val="0083320E"/>
    <w:rsid w:val="00833A6B"/>
    <w:rsid w:val="00834FC2"/>
    <w:rsid w:val="0084551F"/>
    <w:rsid w:val="00851276"/>
    <w:rsid w:val="008516DA"/>
    <w:rsid w:val="00854420"/>
    <w:rsid w:val="008605C8"/>
    <w:rsid w:val="008624CE"/>
    <w:rsid w:val="00862AA6"/>
    <w:rsid w:val="00863FBF"/>
    <w:rsid w:val="00866E6A"/>
    <w:rsid w:val="0087196D"/>
    <w:rsid w:val="00872358"/>
    <w:rsid w:val="00872E11"/>
    <w:rsid w:val="00874015"/>
    <w:rsid w:val="00874561"/>
    <w:rsid w:val="0087544A"/>
    <w:rsid w:val="008755C2"/>
    <w:rsid w:val="008804E1"/>
    <w:rsid w:val="0088050D"/>
    <w:rsid w:val="00880782"/>
    <w:rsid w:val="00881542"/>
    <w:rsid w:val="00881AF4"/>
    <w:rsid w:val="0088247D"/>
    <w:rsid w:val="008835AE"/>
    <w:rsid w:val="008861C8"/>
    <w:rsid w:val="008909E1"/>
    <w:rsid w:val="00890E59"/>
    <w:rsid w:val="00890EFB"/>
    <w:rsid w:val="0089138A"/>
    <w:rsid w:val="008918AF"/>
    <w:rsid w:val="00891BF8"/>
    <w:rsid w:val="008924BF"/>
    <w:rsid w:val="00892C05"/>
    <w:rsid w:val="00893B55"/>
    <w:rsid w:val="00893ECA"/>
    <w:rsid w:val="008A0C71"/>
    <w:rsid w:val="008A1273"/>
    <w:rsid w:val="008A299F"/>
    <w:rsid w:val="008A308D"/>
    <w:rsid w:val="008A30CB"/>
    <w:rsid w:val="008A4A29"/>
    <w:rsid w:val="008A582B"/>
    <w:rsid w:val="008A63E4"/>
    <w:rsid w:val="008B5C45"/>
    <w:rsid w:val="008B6092"/>
    <w:rsid w:val="008B6681"/>
    <w:rsid w:val="008B697B"/>
    <w:rsid w:val="008C077F"/>
    <w:rsid w:val="008C37F1"/>
    <w:rsid w:val="008C435E"/>
    <w:rsid w:val="008C6DBE"/>
    <w:rsid w:val="008D26D8"/>
    <w:rsid w:val="008E1707"/>
    <w:rsid w:val="008E2D76"/>
    <w:rsid w:val="008E709C"/>
    <w:rsid w:val="008E729F"/>
    <w:rsid w:val="008E74D4"/>
    <w:rsid w:val="008F0896"/>
    <w:rsid w:val="008F141E"/>
    <w:rsid w:val="008F326A"/>
    <w:rsid w:val="008F3697"/>
    <w:rsid w:val="008F7A1E"/>
    <w:rsid w:val="00905183"/>
    <w:rsid w:val="00910CA9"/>
    <w:rsid w:val="00915578"/>
    <w:rsid w:val="0091602E"/>
    <w:rsid w:val="00917605"/>
    <w:rsid w:val="00917F96"/>
    <w:rsid w:val="00920915"/>
    <w:rsid w:val="009233E1"/>
    <w:rsid w:val="009241D5"/>
    <w:rsid w:val="009242BD"/>
    <w:rsid w:val="00924ECB"/>
    <w:rsid w:val="0092634F"/>
    <w:rsid w:val="009273AE"/>
    <w:rsid w:val="00931F32"/>
    <w:rsid w:val="009320AD"/>
    <w:rsid w:val="009335DE"/>
    <w:rsid w:val="00935DF6"/>
    <w:rsid w:val="00936C15"/>
    <w:rsid w:val="009378E3"/>
    <w:rsid w:val="00943B44"/>
    <w:rsid w:val="00944966"/>
    <w:rsid w:val="00950B7C"/>
    <w:rsid w:val="0095180C"/>
    <w:rsid w:val="00952A36"/>
    <w:rsid w:val="00953BC0"/>
    <w:rsid w:val="00957E6E"/>
    <w:rsid w:val="0096042A"/>
    <w:rsid w:val="00960D1D"/>
    <w:rsid w:val="0096625D"/>
    <w:rsid w:val="00972B8A"/>
    <w:rsid w:val="00973212"/>
    <w:rsid w:val="0097445F"/>
    <w:rsid w:val="009770F2"/>
    <w:rsid w:val="00981726"/>
    <w:rsid w:val="00983C00"/>
    <w:rsid w:val="00983CD0"/>
    <w:rsid w:val="00985384"/>
    <w:rsid w:val="00985A53"/>
    <w:rsid w:val="00985D42"/>
    <w:rsid w:val="00985FFE"/>
    <w:rsid w:val="009921B3"/>
    <w:rsid w:val="00994B58"/>
    <w:rsid w:val="009B07BB"/>
    <w:rsid w:val="009B577E"/>
    <w:rsid w:val="009B7F35"/>
    <w:rsid w:val="009C1473"/>
    <w:rsid w:val="009C1605"/>
    <w:rsid w:val="009C24A0"/>
    <w:rsid w:val="009C57F9"/>
    <w:rsid w:val="009D1703"/>
    <w:rsid w:val="009D5F37"/>
    <w:rsid w:val="009D5F7E"/>
    <w:rsid w:val="009D6142"/>
    <w:rsid w:val="009D6282"/>
    <w:rsid w:val="009D65B6"/>
    <w:rsid w:val="009D72D3"/>
    <w:rsid w:val="009E0526"/>
    <w:rsid w:val="009E1151"/>
    <w:rsid w:val="009E3707"/>
    <w:rsid w:val="009E3DD8"/>
    <w:rsid w:val="009F0461"/>
    <w:rsid w:val="009F084B"/>
    <w:rsid w:val="009F118B"/>
    <w:rsid w:val="009F183A"/>
    <w:rsid w:val="009F2B64"/>
    <w:rsid w:val="009F4E4E"/>
    <w:rsid w:val="009F5F0C"/>
    <w:rsid w:val="009F69EB"/>
    <w:rsid w:val="009F7895"/>
    <w:rsid w:val="00A0197D"/>
    <w:rsid w:val="00A03055"/>
    <w:rsid w:val="00A068A5"/>
    <w:rsid w:val="00A073CB"/>
    <w:rsid w:val="00A137A0"/>
    <w:rsid w:val="00A164E0"/>
    <w:rsid w:val="00A166E8"/>
    <w:rsid w:val="00A16E6F"/>
    <w:rsid w:val="00A17D27"/>
    <w:rsid w:val="00A2007D"/>
    <w:rsid w:val="00A20200"/>
    <w:rsid w:val="00A20AF4"/>
    <w:rsid w:val="00A2213C"/>
    <w:rsid w:val="00A233D7"/>
    <w:rsid w:val="00A27EA0"/>
    <w:rsid w:val="00A305F8"/>
    <w:rsid w:val="00A31313"/>
    <w:rsid w:val="00A34487"/>
    <w:rsid w:val="00A34C9C"/>
    <w:rsid w:val="00A35142"/>
    <w:rsid w:val="00A3514C"/>
    <w:rsid w:val="00A403F6"/>
    <w:rsid w:val="00A413F3"/>
    <w:rsid w:val="00A43131"/>
    <w:rsid w:val="00A4728F"/>
    <w:rsid w:val="00A51062"/>
    <w:rsid w:val="00A54F42"/>
    <w:rsid w:val="00A55145"/>
    <w:rsid w:val="00A56932"/>
    <w:rsid w:val="00A608A2"/>
    <w:rsid w:val="00A62DFF"/>
    <w:rsid w:val="00A637B8"/>
    <w:rsid w:val="00A6603D"/>
    <w:rsid w:val="00A664A7"/>
    <w:rsid w:val="00A7195B"/>
    <w:rsid w:val="00A7596B"/>
    <w:rsid w:val="00A8150A"/>
    <w:rsid w:val="00A81D79"/>
    <w:rsid w:val="00A81DA9"/>
    <w:rsid w:val="00A82EEE"/>
    <w:rsid w:val="00A841F3"/>
    <w:rsid w:val="00A84CF9"/>
    <w:rsid w:val="00A854B0"/>
    <w:rsid w:val="00A87C4B"/>
    <w:rsid w:val="00A92617"/>
    <w:rsid w:val="00A92A33"/>
    <w:rsid w:val="00A92D7B"/>
    <w:rsid w:val="00A96AB5"/>
    <w:rsid w:val="00AA2E69"/>
    <w:rsid w:val="00AA5DA2"/>
    <w:rsid w:val="00AA6536"/>
    <w:rsid w:val="00AA7085"/>
    <w:rsid w:val="00AA7780"/>
    <w:rsid w:val="00AB1F06"/>
    <w:rsid w:val="00AB3252"/>
    <w:rsid w:val="00AB48A8"/>
    <w:rsid w:val="00AC0966"/>
    <w:rsid w:val="00AC10D7"/>
    <w:rsid w:val="00AC17E1"/>
    <w:rsid w:val="00AC3E9D"/>
    <w:rsid w:val="00AC4246"/>
    <w:rsid w:val="00AD004E"/>
    <w:rsid w:val="00AD287F"/>
    <w:rsid w:val="00AE00C8"/>
    <w:rsid w:val="00AE0596"/>
    <w:rsid w:val="00AE1908"/>
    <w:rsid w:val="00AE27C2"/>
    <w:rsid w:val="00AE3D82"/>
    <w:rsid w:val="00AE4BD4"/>
    <w:rsid w:val="00AE56B6"/>
    <w:rsid w:val="00AF4B5F"/>
    <w:rsid w:val="00B00AB2"/>
    <w:rsid w:val="00B01B9A"/>
    <w:rsid w:val="00B025EA"/>
    <w:rsid w:val="00B07538"/>
    <w:rsid w:val="00B158EF"/>
    <w:rsid w:val="00B16C2B"/>
    <w:rsid w:val="00B17A2B"/>
    <w:rsid w:val="00B200AE"/>
    <w:rsid w:val="00B223AC"/>
    <w:rsid w:val="00B27E26"/>
    <w:rsid w:val="00B30489"/>
    <w:rsid w:val="00B310B0"/>
    <w:rsid w:val="00B3350B"/>
    <w:rsid w:val="00B35645"/>
    <w:rsid w:val="00B4437F"/>
    <w:rsid w:val="00B454D0"/>
    <w:rsid w:val="00B46834"/>
    <w:rsid w:val="00B506C3"/>
    <w:rsid w:val="00B524F2"/>
    <w:rsid w:val="00B54194"/>
    <w:rsid w:val="00B54C2C"/>
    <w:rsid w:val="00B56016"/>
    <w:rsid w:val="00B60938"/>
    <w:rsid w:val="00B61D58"/>
    <w:rsid w:val="00B62021"/>
    <w:rsid w:val="00B62885"/>
    <w:rsid w:val="00B62BD1"/>
    <w:rsid w:val="00B6443E"/>
    <w:rsid w:val="00B6555F"/>
    <w:rsid w:val="00B67B58"/>
    <w:rsid w:val="00B67C11"/>
    <w:rsid w:val="00B71A22"/>
    <w:rsid w:val="00B71C21"/>
    <w:rsid w:val="00B723B0"/>
    <w:rsid w:val="00B72CED"/>
    <w:rsid w:val="00B74570"/>
    <w:rsid w:val="00B74DB1"/>
    <w:rsid w:val="00B758A3"/>
    <w:rsid w:val="00B75FD9"/>
    <w:rsid w:val="00B81464"/>
    <w:rsid w:val="00B82828"/>
    <w:rsid w:val="00B83F46"/>
    <w:rsid w:val="00B85907"/>
    <w:rsid w:val="00B937D9"/>
    <w:rsid w:val="00B95013"/>
    <w:rsid w:val="00B95CDB"/>
    <w:rsid w:val="00B9751A"/>
    <w:rsid w:val="00B97663"/>
    <w:rsid w:val="00B97A19"/>
    <w:rsid w:val="00BA2324"/>
    <w:rsid w:val="00BA5EF8"/>
    <w:rsid w:val="00BA7283"/>
    <w:rsid w:val="00BB069D"/>
    <w:rsid w:val="00BB12C7"/>
    <w:rsid w:val="00BB595E"/>
    <w:rsid w:val="00BB6798"/>
    <w:rsid w:val="00BB6CE5"/>
    <w:rsid w:val="00BB71D8"/>
    <w:rsid w:val="00BB734D"/>
    <w:rsid w:val="00BC0325"/>
    <w:rsid w:val="00BC17CF"/>
    <w:rsid w:val="00BC2EDD"/>
    <w:rsid w:val="00BC46A7"/>
    <w:rsid w:val="00BC4793"/>
    <w:rsid w:val="00BC53E9"/>
    <w:rsid w:val="00BC7A51"/>
    <w:rsid w:val="00BD315C"/>
    <w:rsid w:val="00BD6B4C"/>
    <w:rsid w:val="00BE19DF"/>
    <w:rsid w:val="00BE1EF6"/>
    <w:rsid w:val="00BE6368"/>
    <w:rsid w:val="00BE7CCA"/>
    <w:rsid w:val="00BF378C"/>
    <w:rsid w:val="00BF4E9B"/>
    <w:rsid w:val="00C009F3"/>
    <w:rsid w:val="00C0119C"/>
    <w:rsid w:val="00C03F6C"/>
    <w:rsid w:val="00C041A6"/>
    <w:rsid w:val="00C04EA9"/>
    <w:rsid w:val="00C057E5"/>
    <w:rsid w:val="00C06AE3"/>
    <w:rsid w:val="00C120F1"/>
    <w:rsid w:val="00C15066"/>
    <w:rsid w:val="00C1508A"/>
    <w:rsid w:val="00C17508"/>
    <w:rsid w:val="00C17568"/>
    <w:rsid w:val="00C17EF9"/>
    <w:rsid w:val="00C25755"/>
    <w:rsid w:val="00C264C8"/>
    <w:rsid w:val="00C26A1B"/>
    <w:rsid w:val="00C278AD"/>
    <w:rsid w:val="00C3227B"/>
    <w:rsid w:val="00C33FDB"/>
    <w:rsid w:val="00C34A5E"/>
    <w:rsid w:val="00C35125"/>
    <w:rsid w:val="00C3555F"/>
    <w:rsid w:val="00C41E6D"/>
    <w:rsid w:val="00C42690"/>
    <w:rsid w:val="00C42AD3"/>
    <w:rsid w:val="00C42C63"/>
    <w:rsid w:val="00C44AD9"/>
    <w:rsid w:val="00C46CBE"/>
    <w:rsid w:val="00C50218"/>
    <w:rsid w:val="00C50668"/>
    <w:rsid w:val="00C520D6"/>
    <w:rsid w:val="00C5358D"/>
    <w:rsid w:val="00C556C6"/>
    <w:rsid w:val="00C55A73"/>
    <w:rsid w:val="00C55B97"/>
    <w:rsid w:val="00C55F08"/>
    <w:rsid w:val="00C57FCE"/>
    <w:rsid w:val="00C60025"/>
    <w:rsid w:val="00C61090"/>
    <w:rsid w:val="00C614F5"/>
    <w:rsid w:val="00C62C9E"/>
    <w:rsid w:val="00C62CC7"/>
    <w:rsid w:val="00C64417"/>
    <w:rsid w:val="00C661E5"/>
    <w:rsid w:val="00C67EB7"/>
    <w:rsid w:val="00C701BF"/>
    <w:rsid w:val="00C70EC6"/>
    <w:rsid w:val="00C71B7F"/>
    <w:rsid w:val="00C74BA0"/>
    <w:rsid w:val="00C7575D"/>
    <w:rsid w:val="00C81E1F"/>
    <w:rsid w:val="00C842DA"/>
    <w:rsid w:val="00C8538E"/>
    <w:rsid w:val="00C91903"/>
    <w:rsid w:val="00C926A7"/>
    <w:rsid w:val="00C93324"/>
    <w:rsid w:val="00C9503E"/>
    <w:rsid w:val="00C95F83"/>
    <w:rsid w:val="00C969BB"/>
    <w:rsid w:val="00CA0084"/>
    <w:rsid w:val="00CA0CCC"/>
    <w:rsid w:val="00CA0F3B"/>
    <w:rsid w:val="00CA50BD"/>
    <w:rsid w:val="00CA5F26"/>
    <w:rsid w:val="00CA64D8"/>
    <w:rsid w:val="00CB2063"/>
    <w:rsid w:val="00CB2A93"/>
    <w:rsid w:val="00CB38DA"/>
    <w:rsid w:val="00CB51F4"/>
    <w:rsid w:val="00CB53C9"/>
    <w:rsid w:val="00CB6047"/>
    <w:rsid w:val="00CC1270"/>
    <w:rsid w:val="00CC3510"/>
    <w:rsid w:val="00CC3768"/>
    <w:rsid w:val="00CC37AF"/>
    <w:rsid w:val="00CC3F9B"/>
    <w:rsid w:val="00CC4C42"/>
    <w:rsid w:val="00CC5F5F"/>
    <w:rsid w:val="00CC62C0"/>
    <w:rsid w:val="00CD1F5E"/>
    <w:rsid w:val="00CD2915"/>
    <w:rsid w:val="00CD332B"/>
    <w:rsid w:val="00CD4BE6"/>
    <w:rsid w:val="00CD7586"/>
    <w:rsid w:val="00CD7ECA"/>
    <w:rsid w:val="00CE0C10"/>
    <w:rsid w:val="00CE1256"/>
    <w:rsid w:val="00CE18FC"/>
    <w:rsid w:val="00CE2F29"/>
    <w:rsid w:val="00CE48E5"/>
    <w:rsid w:val="00CF038F"/>
    <w:rsid w:val="00CF089F"/>
    <w:rsid w:val="00CF3F3B"/>
    <w:rsid w:val="00CF49B9"/>
    <w:rsid w:val="00CF4AFD"/>
    <w:rsid w:val="00CF50C7"/>
    <w:rsid w:val="00CF559C"/>
    <w:rsid w:val="00CF5794"/>
    <w:rsid w:val="00D012A5"/>
    <w:rsid w:val="00D02BA1"/>
    <w:rsid w:val="00D03FE0"/>
    <w:rsid w:val="00D056AE"/>
    <w:rsid w:val="00D11E72"/>
    <w:rsid w:val="00D127AC"/>
    <w:rsid w:val="00D13547"/>
    <w:rsid w:val="00D137EE"/>
    <w:rsid w:val="00D13D39"/>
    <w:rsid w:val="00D14CFD"/>
    <w:rsid w:val="00D15649"/>
    <w:rsid w:val="00D16A97"/>
    <w:rsid w:val="00D21565"/>
    <w:rsid w:val="00D2223F"/>
    <w:rsid w:val="00D230F4"/>
    <w:rsid w:val="00D23777"/>
    <w:rsid w:val="00D2416C"/>
    <w:rsid w:val="00D26091"/>
    <w:rsid w:val="00D269EE"/>
    <w:rsid w:val="00D309B8"/>
    <w:rsid w:val="00D335E4"/>
    <w:rsid w:val="00D3446F"/>
    <w:rsid w:val="00D3660E"/>
    <w:rsid w:val="00D36BB9"/>
    <w:rsid w:val="00D43DEE"/>
    <w:rsid w:val="00D441D6"/>
    <w:rsid w:val="00D4525D"/>
    <w:rsid w:val="00D45C79"/>
    <w:rsid w:val="00D468B9"/>
    <w:rsid w:val="00D47335"/>
    <w:rsid w:val="00D50E21"/>
    <w:rsid w:val="00D543B7"/>
    <w:rsid w:val="00D55F68"/>
    <w:rsid w:val="00D567F6"/>
    <w:rsid w:val="00D56962"/>
    <w:rsid w:val="00D57B2F"/>
    <w:rsid w:val="00D6187C"/>
    <w:rsid w:val="00D6246F"/>
    <w:rsid w:val="00D62815"/>
    <w:rsid w:val="00D6289E"/>
    <w:rsid w:val="00D647F8"/>
    <w:rsid w:val="00D64C5A"/>
    <w:rsid w:val="00D6510E"/>
    <w:rsid w:val="00D6794D"/>
    <w:rsid w:val="00D701B5"/>
    <w:rsid w:val="00D72DCE"/>
    <w:rsid w:val="00D75547"/>
    <w:rsid w:val="00D7794E"/>
    <w:rsid w:val="00D77BE7"/>
    <w:rsid w:val="00D8054F"/>
    <w:rsid w:val="00D816A7"/>
    <w:rsid w:val="00D826FF"/>
    <w:rsid w:val="00D82E2E"/>
    <w:rsid w:val="00D83D71"/>
    <w:rsid w:val="00D8590D"/>
    <w:rsid w:val="00D86BC0"/>
    <w:rsid w:val="00D87853"/>
    <w:rsid w:val="00D91814"/>
    <w:rsid w:val="00D9438C"/>
    <w:rsid w:val="00D947A4"/>
    <w:rsid w:val="00D961CD"/>
    <w:rsid w:val="00D96283"/>
    <w:rsid w:val="00DA218D"/>
    <w:rsid w:val="00DA244C"/>
    <w:rsid w:val="00DA52DB"/>
    <w:rsid w:val="00DA6840"/>
    <w:rsid w:val="00DA7098"/>
    <w:rsid w:val="00DA762D"/>
    <w:rsid w:val="00DB1A6F"/>
    <w:rsid w:val="00DB2E69"/>
    <w:rsid w:val="00DB3A59"/>
    <w:rsid w:val="00DB3E4A"/>
    <w:rsid w:val="00DB53F8"/>
    <w:rsid w:val="00DB59B9"/>
    <w:rsid w:val="00DB5C5F"/>
    <w:rsid w:val="00DC10F4"/>
    <w:rsid w:val="00DC19C3"/>
    <w:rsid w:val="00DC227C"/>
    <w:rsid w:val="00DC41B3"/>
    <w:rsid w:val="00DC50F6"/>
    <w:rsid w:val="00DC61C4"/>
    <w:rsid w:val="00DC6725"/>
    <w:rsid w:val="00DC6A8B"/>
    <w:rsid w:val="00DD15C9"/>
    <w:rsid w:val="00DD222D"/>
    <w:rsid w:val="00DE5AE7"/>
    <w:rsid w:val="00DE6B2F"/>
    <w:rsid w:val="00DE7573"/>
    <w:rsid w:val="00DF56FA"/>
    <w:rsid w:val="00DF6498"/>
    <w:rsid w:val="00DF655C"/>
    <w:rsid w:val="00DF6661"/>
    <w:rsid w:val="00DF796A"/>
    <w:rsid w:val="00E00510"/>
    <w:rsid w:val="00E01524"/>
    <w:rsid w:val="00E02DBA"/>
    <w:rsid w:val="00E07231"/>
    <w:rsid w:val="00E07DD4"/>
    <w:rsid w:val="00E07DE5"/>
    <w:rsid w:val="00E12D9E"/>
    <w:rsid w:val="00E12EA3"/>
    <w:rsid w:val="00E1346D"/>
    <w:rsid w:val="00E13528"/>
    <w:rsid w:val="00E13CE8"/>
    <w:rsid w:val="00E15D79"/>
    <w:rsid w:val="00E16834"/>
    <w:rsid w:val="00E173A5"/>
    <w:rsid w:val="00E17D80"/>
    <w:rsid w:val="00E2103E"/>
    <w:rsid w:val="00E21981"/>
    <w:rsid w:val="00E2222E"/>
    <w:rsid w:val="00E23327"/>
    <w:rsid w:val="00E23C6C"/>
    <w:rsid w:val="00E243F3"/>
    <w:rsid w:val="00E273AF"/>
    <w:rsid w:val="00E31B0A"/>
    <w:rsid w:val="00E37D6E"/>
    <w:rsid w:val="00E41ABE"/>
    <w:rsid w:val="00E43346"/>
    <w:rsid w:val="00E442BC"/>
    <w:rsid w:val="00E44C42"/>
    <w:rsid w:val="00E44F23"/>
    <w:rsid w:val="00E45D62"/>
    <w:rsid w:val="00E50D4D"/>
    <w:rsid w:val="00E52823"/>
    <w:rsid w:val="00E54F0B"/>
    <w:rsid w:val="00E635D8"/>
    <w:rsid w:val="00E66AC9"/>
    <w:rsid w:val="00E72007"/>
    <w:rsid w:val="00E722E2"/>
    <w:rsid w:val="00E72427"/>
    <w:rsid w:val="00E7248D"/>
    <w:rsid w:val="00E73D15"/>
    <w:rsid w:val="00E77800"/>
    <w:rsid w:val="00E77ED7"/>
    <w:rsid w:val="00E824AE"/>
    <w:rsid w:val="00E8379A"/>
    <w:rsid w:val="00E909BE"/>
    <w:rsid w:val="00E933D1"/>
    <w:rsid w:val="00E93E4C"/>
    <w:rsid w:val="00E95F3D"/>
    <w:rsid w:val="00E97D0C"/>
    <w:rsid w:val="00EA2406"/>
    <w:rsid w:val="00EA2EC9"/>
    <w:rsid w:val="00EA31C5"/>
    <w:rsid w:val="00EA4920"/>
    <w:rsid w:val="00EB02C3"/>
    <w:rsid w:val="00EB15B2"/>
    <w:rsid w:val="00EB1FBA"/>
    <w:rsid w:val="00EB23B7"/>
    <w:rsid w:val="00EB2FF1"/>
    <w:rsid w:val="00EB4FE1"/>
    <w:rsid w:val="00EB5B61"/>
    <w:rsid w:val="00EB6F83"/>
    <w:rsid w:val="00EB7721"/>
    <w:rsid w:val="00EB7FDE"/>
    <w:rsid w:val="00EC010F"/>
    <w:rsid w:val="00EC0AA9"/>
    <w:rsid w:val="00EC30A5"/>
    <w:rsid w:val="00EC3104"/>
    <w:rsid w:val="00EC6882"/>
    <w:rsid w:val="00EC69C6"/>
    <w:rsid w:val="00EC741F"/>
    <w:rsid w:val="00EC769F"/>
    <w:rsid w:val="00ED2E47"/>
    <w:rsid w:val="00EE42A5"/>
    <w:rsid w:val="00EE5F5F"/>
    <w:rsid w:val="00EE6C20"/>
    <w:rsid w:val="00EE7C36"/>
    <w:rsid w:val="00EF0ECD"/>
    <w:rsid w:val="00EF1456"/>
    <w:rsid w:val="00EF3DF1"/>
    <w:rsid w:val="00EF3EEF"/>
    <w:rsid w:val="00EF51E8"/>
    <w:rsid w:val="00EF57A9"/>
    <w:rsid w:val="00EF5BD9"/>
    <w:rsid w:val="00F00D0B"/>
    <w:rsid w:val="00F02778"/>
    <w:rsid w:val="00F027AB"/>
    <w:rsid w:val="00F03163"/>
    <w:rsid w:val="00F038DC"/>
    <w:rsid w:val="00F042AE"/>
    <w:rsid w:val="00F0598C"/>
    <w:rsid w:val="00F05AE8"/>
    <w:rsid w:val="00F063F5"/>
    <w:rsid w:val="00F10216"/>
    <w:rsid w:val="00F12A7E"/>
    <w:rsid w:val="00F146D0"/>
    <w:rsid w:val="00F23CF1"/>
    <w:rsid w:val="00F23E7F"/>
    <w:rsid w:val="00F25A9F"/>
    <w:rsid w:val="00F26F9A"/>
    <w:rsid w:val="00F27B2D"/>
    <w:rsid w:val="00F310C4"/>
    <w:rsid w:val="00F31C2F"/>
    <w:rsid w:val="00F327A7"/>
    <w:rsid w:val="00F32FC3"/>
    <w:rsid w:val="00F357F7"/>
    <w:rsid w:val="00F35C8F"/>
    <w:rsid w:val="00F35E18"/>
    <w:rsid w:val="00F36738"/>
    <w:rsid w:val="00F40665"/>
    <w:rsid w:val="00F4180C"/>
    <w:rsid w:val="00F42104"/>
    <w:rsid w:val="00F42809"/>
    <w:rsid w:val="00F43D4E"/>
    <w:rsid w:val="00F44858"/>
    <w:rsid w:val="00F451B5"/>
    <w:rsid w:val="00F45B50"/>
    <w:rsid w:val="00F52BB4"/>
    <w:rsid w:val="00F535BC"/>
    <w:rsid w:val="00F56F49"/>
    <w:rsid w:val="00F6189D"/>
    <w:rsid w:val="00F6237B"/>
    <w:rsid w:val="00F64F61"/>
    <w:rsid w:val="00F65A48"/>
    <w:rsid w:val="00F67725"/>
    <w:rsid w:val="00F67A7F"/>
    <w:rsid w:val="00F706B7"/>
    <w:rsid w:val="00F715F5"/>
    <w:rsid w:val="00F74754"/>
    <w:rsid w:val="00F762C8"/>
    <w:rsid w:val="00F7651B"/>
    <w:rsid w:val="00F77146"/>
    <w:rsid w:val="00F80A04"/>
    <w:rsid w:val="00F81DD4"/>
    <w:rsid w:val="00F82310"/>
    <w:rsid w:val="00F843F4"/>
    <w:rsid w:val="00F84FA1"/>
    <w:rsid w:val="00F90A47"/>
    <w:rsid w:val="00F91398"/>
    <w:rsid w:val="00F91E5F"/>
    <w:rsid w:val="00F93864"/>
    <w:rsid w:val="00F95293"/>
    <w:rsid w:val="00F955B1"/>
    <w:rsid w:val="00F96737"/>
    <w:rsid w:val="00FA2D92"/>
    <w:rsid w:val="00FA513A"/>
    <w:rsid w:val="00FA609F"/>
    <w:rsid w:val="00FB0BEA"/>
    <w:rsid w:val="00FB3378"/>
    <w:rsid w:val="00FB6418"/>
    <w:rsid w:val="00FB7272"/>
    <w:rsid w:val="00FC2CBA"/>
    <w:rsid w:val="00FC3399"/>
    <w:rsid w:val="00FC4DCF"/>
    <w:rsid w:val="00FD06D8"/>
    <w:rsid w:val="00FD0A0A"/>
    <w:rsid w:val="00FD6573"/>
    <w:rsid w:val="00FE0055"/>
    <w:rsid w:val="00FE0B3C"/>
    <w:rsid w:val="00FE0C91"/>
    <w:rsid w:val="00FE2877"/>
    <w:rsid w:val="00FE51B0"/>
    <w:rsid w:val="00FE601D"/>
    <w:rsid w:val="00FE6302"/>
    <w:rsid w:val="00FF363D"/>
    <w:rsid w:val="00FF6802"/>
    <w:rsid w:val="00FF7B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F4CE2"/>
  <w15:chartTrackingRefBased/>
  <w15:docId w15:val="{447AADFF-2E6A-4039-9850-FF0EF1FB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Titre 1 - BREVES ECO"/>
    <w:basedOn w:val="Normal"/>
    <w:next w:val="Normal"/>
    <w:link w:val="Titre1Car"/>
    <w:autoRedefine/>
    <w:uiPriority w:val="9"/>
    <w:qFormat/>
    <w:rsid w:val="009921B3"/>
    <w:pPr>
      <w:keepNext/>
      <w:keepLines/>
      <w:spacing w:line="240" w:lineRule="auto"/>
      <w:ind w:right="3686"/>
      <w:outlineLvl w:val="0"/>
    </w:pPr>
    <w:rPr>
      <w:rFonts w:ascii="Marianne Medium" w:eastAsiaTheme="majorEastAsia" w:hAnsi="Marianne Medium" w:cstheme="majorBidi"/>
      <w:color w:val="E4A503" w:themeColor="accent2" w:themeShade="BF"/>
      <w:sz w:val="28"/>
      <w:szCs w:val="28"/>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qFormat/>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
    <w:basedOn w:val="Policepardfaut"/>
    <w:link w:val="Titre1"/>
    <w:uiPriority w:val="9"/>
    <w:rsid w:val="009921B3"/>
    <w:rPr>
      <w:rFonts w:ascii="Marianne Medium" w:eastAsiaTheme="majorEastAsia" w:hAnsi="Marianne Medium" w:cstheme="majorBidi"/>
      <w:color w:val="E4A503" w:themeColor="accent2" w:themeShade="BF"/>
      <w:sz w:val="28"/>
      <w:szCs w:val="28"/>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3E0803"/>
    <w:pPr>
      <w:spacing w:before="360" w:after="360"/>
      <w:ind w:left="851" w:right="3827"/>
    </w:pPr>
    <w:rPr>
      <w:rFonts w:ascii="Marianne Medium" w:hAnsi="Marianne Medium"/>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3E0803"/>
    <w:rPr>
      <w:rFonts w:ascii="Marianne Medium" w:hAnsi="Marianne Medium"/>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uiPriority w:val="99"/>
    <w:qFormat/>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qFormat/>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qFormat/>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paragraph" w:styleId="Rvision">
    <w:name w:val="Revision"/>
    <w:hidden/>
    <w:uiPriority w:val="99"/>
    <w:semiHidden/>
    <w:rsid w:val="00276735"/>
    <w:pPr>
      <w:spacing w:after="0" w:line="240" w:lineRule="auto"/>
    </w:pPr>
  </w:style>
  <w:style w:type="character" w:styleId="lev">
    <w:name w:val="Strong"/>
    <w:basedOn w:val="Policepardfaut"/>
    <w:uiPriority w:val="22"/>
    <w:qFormat/>
    <w:rsid w:val="003A15B0"/>
    <w:rPr>
      <w:b/>
      <w:bCs/>
    </w:rPr>
  </w:style>
  <w:style w:type="character" w:customStyle="1" w:styleId="scxw145439716">
    <w:name w:val="scxw145439716"/>
    <w:basedOn w:val="Policepardfaut"/>
    <w:rsid w:val="00950B7C"/>
  </w:style>
  <w:style w:type="character" w:customStyle="1" w:styleId="eop">
    <w:name w:val="eop"/>
    <w:basedOn w:val="Policepardfaut"/>
    <w:rsid w:val="00950B7C"/>
  </w:style>
  <w:style w:type="character" w:customStyle="1" w:styleId="bcx0">
    <w:name w:val="bcx0"/>
    <w:basedOn w:val="Policepardfaut"/>
    <w:rsid w:val="00950B7C"/>
  </w:style>
  <w:style w:type="character" w:customStyle="1" w:styleId="textrun">
    <w:name w:val="textrun"/>
    <w:basedOn w:val="Policepardfaut"/>
    <w:rsid w:val="00950B7C"/>
  </w:style>
  <w:style w:type="paragraph" w:customStyle="1" w:styleId="paragraph">
    <w:name w:val="paragraph"/>
    <w:basedOn w:val="Normal"/>
    <w:rsid w:val="00950B7C"/>
    <w:pPr>
      <w:spacing w:before="100" w:beforeAutospacing="1" w:after="100" w:afterAutospacing="1" w:line="240" w:lineRule="auto"/>
    </w:pPr>
    <w:rPr>
      <w:rFonts w:ascii="Calibri" w:eastAsiaTheme="minorHAnsi" w:hAnsi="Calibri" w:cs="Calibri"/>
      <w:lang w:eastAsia="fr-FR"/>
    </w:rPr>
  </w:style>
  <w:style w:type="character" w:customStyle="1" w:styleId="scxw110550047">
    <w:name w:val="scxw110550047"/>
    <w:basedOn w:val="Policepardfaut"/>
    <w:rsid w:val="00FA2D92"/>
  </w:style>
  <w:style w:type="character" w:customStyle="1" w:styleId="apple-converted-space">
    <w:name w:val="apple-converted-space"/>
    <w:basedOn w:val="Policepardfaut"/>
    <w:rsid w:val="00FA2D92"/>
  </w:style>
  <w:style w:type="character" w:customStyle="1" w:styleId="normaltextrun">
    <w:name w:val="normaltextrun"/>
    <w:basedOn w:val="Policepardfaut"/>
    <w:rsid w:val="00FA2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1044">
      <w:bodyDiv w:val="1"/>
      <w:marLeft w:val="0"/>
      <w:marRight w:val="0"/>
      <w:marTop w:val="0"/>
      <w:marBottom w:val="0"/>
      <w:divBdr>
        <w:top w:val="none" w:sz="0" w:space="0" w:color="auto"/>
        <w:left w:val="none" w:sz="0" w:space="0" w:color="auto"/>
        <w:bottom w:val="none" w:sz="0" w:space="0" w:color="auto"/>
        <w:right w:val="none" w:sz="0" w:space="0" w:color="auto"/>
      </w:divBdr>
    </w:div>
    <w:div w:id="121315831">
      <w:bodyDiv w:val="1"/>
      <w:marLeft w:val="0"/>
      <w:marRight w:val="0"/>
      <w:marTop w:val="0"/>
      <w:marBottom w:val="0"/>
      <w:divBdr>
        <w:top w:val="none" w:sz="0" w:space="0" w:color="auto"/>
        <w:left w:val="none" w:sz="0" w:space="0" w:color="auto"/>
        <w:bottom w:val="none" w:sz="0" w:space="0" w:color="auto"/>
        <w:right w:val="none" w:sz="0" w:space="0" w:color="auto"/>
      </w:divBdr>
    </w:div>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08883039">
      <w:bodyDiv w:val="1"/>
      <w:marLeft w:val="0"/>
      <w:marRight w:val="0"/>
      <w:marTop w:val="0"/>
      <w:marBottom w:val="0"/>
      <w:divBdr>
        <w:top w:val="none" w:sz="0" w:space="0" w:color="auto"/>
        <w:left w:val="none" w:sz="0" w:space="0" w:color="auto"/>
        <w:bottom w:val="none" w:sz="0" w:space="0" w:color="auto"/>
        <w:right w:val="none" w:sz="0" w:space="0" w:color="auto"/>
      </w:divBdr>
    </w:div>
    <w:div w:id="227765590">
      <w:bodyDiv w:val="1"/>
      <w:marLeft w:val="0"/>
      <w:marRight w:val="0"/>
      <w:marTop w:val="0"/>
      <w:marBottom w:val="0"/>
      <w:divBdr>
        <w:top w:val="none" w:sz="0" w:space="0" w:color="auto"/>
        <w:left w:val="none" w:sz="0" w:space="0" w:color="auto"/>
        <w:bottom w:val="none" w:sz="0" w:space="0" w:color="auto"/>
        <w:right w:val="none" w:sz="0" w:space="0" w:color="auto"/>
      </w:divBdr>
    </w:div>
    <w:div w:id="268393548">
      <w:bodyDiv w:val="1"/>
      <w:marLeft w:val="0"/>
      <w:marRight w:val="0"/>
      <w:marTop w:val="0"/>
      <w:marBottom w:val="0"/>
      <w:divBdr>
        <w:top w:val="none" w:sz="0" w:space="0" w:color="auto"/>
        <w:left w:val="none" w:sz="0" w:space="0" w:color="auto"/>
        <w:bottom w:val="none" w:sz="0" w:space="0" w:color="auto"/>
        <w:right w:val="none" w:sz="0" w:space="0" w:color="auto"/>
      </w:divBdr>
      <w:divsChild>
        <w:div w:id="535118397">
          <w:marLeft w:val="0"/>
          <w:marRight w:val="0"/>
          <w:marTop w:val="0"/>
          <w:marBottom w:val="0"/>
          <w:divBdr>
            <w:top w:val="none" w:sz="0" w:space="0" w:color="auto"/>
            <w:left w:val="none" w:sz="0" w:space="0" w:color="auto"/>
            <w:bottom w:val="none" w:sz="0" w:space="0" w:color="auto"/>
            <w:right w:val="none" w:sz="0" w:space="0" w:color="auto"/>
          </w:divBdr>
        </w:div>
        <w:div w:id="1075124770">
          <w:marLeft w:val="0"/>
          <w:marRight w:val="0"/>
          <w:marTop w:val="0"/>
          <w:marBottom w:val="0"/>
          <w:divBdr>
            <w:top w:val="none" w:sz="0" w:space="0" w:color="auto"/>
            <w:left w:val="none" w:sz="0" w:space="0" w:color="auto"/>
            <w:bottom w:val="none" w:sz="0" w:space="0" w:color="auto"/>
            <w:right w:val="none" w:sz="0" w:space="0" w:color="auto"/>
          </w:divBdr>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08291444">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45836732">
      <w:bodyDiv w:val="1"/>
      <w:marLeft w:val="0"/>
      <w:marRight w:val="0"/>
      <w:marTop w:val="0"/>
      <w:marBottom w:val="0"/>
      <w:divBdr>
        <w:top w:val="none" w:sz="0" w:space="0" w:color="auto"/>
        <w:left w:val="none" w:sz="0" w:space="0" w:color="auto"/>
        <w:bottom w:val="none" w:sz="0" w:space="0" w:color="auto"/>
        <w:right w:val="none" w:sz="0" w:space="0" w:color="auto"/>
      </w:divBdr>
    </w:div>
    <w:div w:id="366180255">
      <w:bodyDiv w:val="1"/>
      <w:marLeft w:val="0"/>
      <w:marRight w:val="0"/>
      <w:marTop w:val="0"/>
      <w:marBottom w:val="0"/>
      <w:divBdr>
        <w:top w:val="none" w:sz="0" w:space="0" w:color="auto"/>
        <w:left w:val="none" w:sz="0" w:space="0" w:color="auto"/>
        <w:bottom w:val="none" w:sz="0" w:space="0" w:color="auto"/>
        <w:right w:val="none" w:sz="0" w:space="0" w:color="auto"/>
      </w:divBdr>
    </w:div>
    <w:div w:id="392394375">
      <w:bodyDiv w:val="1"/>
      <w:marLeft w:val="0"/>
      <w:marRight w:val="0"/>
      <w:marTop w:val="0"/>
      <w:marBottom w:val="0"/>
      <w:divBdr>
        <w:top w:val="none" w:sz="0" w:space="0" w:color="auto"/>
        <w:left w:val="none" w:sz="0" w:space="0" w:color="auto"/>
        <w:bottom w:val="none" w:sz="0" w:space="0" w:color="auto"/>
        <w:right w:val="none" w:sz="0" w:space="0" w:color="auto"/>
      </w:divBdr>
    </w:div>
    <w:div w:id="397823559">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54374962">
      <w:bodyDiv w:val="1"/>
      <w:marLeft w:val="0"/>
      <w:marRight w:val="0"/>
      <w:marTop w:val="0"/>
      <w:marBottom w:val="0"/>
      <w:divBdr>
        <w:top w:val="none" w:sz="0" w:space="0" w:color="auto"/>
        <w:left w:val="none" w:sz="0" w:space="0" w:color="auto"/>
        <w:bottom w:val="none" w:sz="0" w:space="0" w:color="auto"/>
        <w:right w:val="none" w:sz="0" w:space="0" w:color="auto"/>
      </w:divBdr>
      <w:divsChild>
        <w:div w:id="1814180867">
          <w:marLeft w:val="0"/>
          <w:marRight w:val="0"/>
          <w:marTop w:val="0"/>
          <w:marBottom w:val="0"/>
          <w:divBdr>
            <w:top w:val="none" w:sz="0" w:space="0" w:color="auto"/>
            <w:left w:val="none" w:sz="0" w:space="0" w:color="auto"/>
            <w:bottom w:val="none" w:sz="0" w:space="0" w:color="auto"/>
            <w:right w:val="none" w:sz="0" w:space="0" w:color="auto"/>
          </w:divBdr>
        </w:div>
        <w:div w:id="1793018022">
          <w:marLeft w:val="0"/>
          <w:marRight w:val="0"/>
          <w:marTop w:val="0"/>
          <w:marBottom w:val="0"/>
          <w:divBdr>
            <w:top w:val="none" w:sz="0" w:space="0" w:color="auto"/>
            <w:left w:val="none" w:sz="0" w:space="0" w:color="auto"/>
            <w:bottom w:val="none" w:sz="0" w:space="0" w:color="auto"/>
            <w:right w:val="none" w:sz="0" w:space="0" w:color="auto"/>
          </w:divBdr>
        </w:div>
      </w:divsChild>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480199631">
      <w:bodyDiv w:val="1"/>
      <w:marLeft w:val="0"/>
      <w:marRight w:val="0"/>
      <w:marTop w:val="0"/>
      <w:marBottom w:val="0"/>
      <w:divBdr>
        <w:top w:val="none" w:sz="0" w:space="0" w:color="auto"/>
        <w:left w:val="none" w:sz="0" w:space="0" w:color="auto"/>
        <w:bottom w:val="none" w:sz="0" w:space="0" w:color="auto"/>
        <w:right w:val="none" w:sz="0" w:space="0" w:color="auto"/>
      </w:divBdr>
    </w:div>
    <w:div w:id="549263587">
      <w:bodyDiv w:val="1"/>
      <w:marLeft w:val="0"/>
      <w:marRight w:val="0"/>
      <w:marTop w:val="0"/>
      <w:marBottom w:val="0"/>
      <w:divBdr>
        <w:top w:val="none" w:sz="0" w:space="0" w:color="auto"/>
        <w:left w:val="none" w:sz="0" w:space="0" w:color="auto"/>
        <w:bottom w:val="none" w:sz="0" w:space="0" w:color="auto"/>
        <w:right w:val="none" w:sz="0" w:space="0" w:color="auto"/>
      </w:divBdr>
    </w:div>
    <w:div w:id="572206366">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583223137">
      <w:bodyDiv w:val="1"/>
      <w:marLeft w:val="0"/>
      <w:marRight w:val="0"/>
      <w:marTop w:val="0"/>
      <w:marBottom w:val="0"/>
      <w:divBdr>
        <w:top w:val="none" w:sz="0" w:space="0" w:color="auto"/>
        <w:left w:val="none" w:sz="0" w:space="0" w:color="auto"/>
        <w:bottom w:val="none" w:sz="0" w:space="0" w:color="auto"/>
        <w:right w:val="none" w:sz="0" w:space="0" w:color="auto"/>
      </w:divBdr>
    </w:div>
    <w:div w:id="606012529">
      <w:bodyDiv w:val="1"/>
      <w:marLeft w:val="0"/>
      <w:marRight w:val="0"/>
      <w:marTop w:val="0"/>
      <w:marBottom w:val="0"/>
      <w:divBdr>
        <w:top w:val="none" w:sz="0" w:space="0" w:color="auto"/>
        <w:left w:val="none" w:sz="0" w:space="0" w:color="auto"/>
        <w:bottom w:val="none" w:sz="0" w:space="0" w:color="auto"/>
        <w:right w:val="none" w:sz="0" w:space="0" w:color="auto"/>
      </w:divBdr>
    </w:div>
    <w:div w:id="662439554">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15588108">
      <w:bodyDiv w:val="1"/>
      <w:marLeft w:val="0"/>
      <w:marRight w:val="0"/>
      <w:marTop w:val="0"/>
      <w:marBottom w:val="0"/>
      <w:divBdr>
        <w:top w:val="none" w:sz="0" w:space="0" w:color="auto"/>
        <w:left w:val="none" w:sz="0" w:space="0" w:color="auto"/>
        <w:bottom w:val="none" w:sz="0" w:space="0" w:color="auto"/>
        <w:right w:val="none" w:sz="0" w:space="0" w:color="auto"/>
      </w:divBdr>
    </w:div>
    <w:div w:id="828981054">
      <w:bodyDiv w:val="1"/>
      <w:marLeft w:val="0"/>
      <w:marRight w:val="0"/>
      <w:marTop w:val="0"/>
      <w:marBottom w:val="0"/>
      <w:divBdr>
        <w:top w:val="none" w:sz="0" w:space="0" w:color="auto"/>
        <w:left w:val="none" w:sz="0" w:space="0" w:color="auto"/>
        <w:bottom w:val="none" w:sz="0" w:space="0" w:color="auto"/>
        <w:right w:val="none" w:sz="0" w:space="0" w:color="auto"/>
      </w:divBdr>
    </w:div>
    <w:div w:id="831676953">
      <w:bodyDiv w:val="1"/>
      <w:marLeft w:val="0"/>
      <w:marRight w:val="0"/>
      <w:marTop w:val="0"/>
      <w:marBottom w:val="0"/>
      <w:divBdr>
        <w:top w:val="none" w:sz="0" w:space="0" w:color="auto"/>
        <w:left w:val="none" w:sz="0" w:space="0" w:color="auto"/>
        <w:bottom w:val="none" w:sz="0" w:space="0" w:color="auto"/>
        <w:right w:val="none" w:sz="0" w:space="0" w:color="auto"/>
      </w:divBdr>
    </w:div>
    <w:div w:id="843933997">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32463733">
      <w:bodyDiv w:val="1"/>
      <w:marLeft w:val="0"/>
      <w:marRight w:val="0"/>
      <w:marTop w:val="0"/>
      <w:marBottom w:val="0"/>
      <w:divBdr>
        <w:top w:val="none" w:sz="0" w:space="0" w:color="auto"/>
        <w:left w:val="none" w:sz="0" w:space="0" w:color="auto"/>
        <w:bottom w:val="none" w:sz="0" w:space="0" w:color="auto"/>
        <w:right w:val="none" w:sz="0" w:space="0" w:color="auto"/>
      </w:divBdr>
    </w:div>
    <w:div w:id="1053966273">
      <w:bodyDiv w:val="1"/>
      <w:marLeft w:val="0"/>
      <w:marRight w:val="0"/>
      <w:marTop w:val="0"/>
      <w:marBottom w:val="0"/>
      <w:divBdr>
        <w:top w:val="none" w:sz="0" w:space="0" w:color="auto"/>
        <w:left w:val="none" w:sz="0" w:space="0" w:color="auto"/>
        <w:bottom w:val="none" w:sz="0" w:space="0" w:color="auto"/>
        <w:right w:val="none" w:sz="0" w:space="0" w:color="auto"/>
      </w:divBdr>
    </w:div>
    <w:div w:id="1153570925">
      <w:bodyDiv w:val="1"/>
      <w:marLeft w:val="0"/>
      <w:marRight w:val="0"/>
      <w:marTop w:val="0"/>
      <w:marBottom w:val="0"/>
      <w:divBdr>
        <w:top w:val="none" w:sz="0" w:space="0" w:color="auto"/>
        <w:left w:val="none" w:sz="0" w:space="0" w:color="auto"/>
        <w:bottom w:val="none" w:sz="0" w:space="0" w:color="auto"/>
        <w:right w:val="none" w:sz="0" w:space="0" w:color="auto"/>
      </w:divBdr>
    </w:div>
    <w:div w:id="1168518863">
      <w:bodyDiv w:val="1"/>
      <w:marLeft w:val="0"/>
      <w:marRight w:val="0"/>
      <w:marTop w:val="0"/>
      <w:marBottom w:val="0"/>
      <w:divBdr>
        <w:top w:val="none" w:sz="0" w:space="0" w:color="auto"/>
        <w:left w:val="none" w:sz="0" w:space="0" w:color="auto"/>
        <w:bottom w:val="none" w:sz="0" w:space="0" w:color="auto"/>
        <w:right w:val="none" w:sz="0" w:space="0" w:color="auto"/>
      </w:divBdr>
    </w:div>
    <w:div w:id="1209759908">
      <w:bodyDiv w:val="1"/>
      <w:marLeft w:val="0"/>
      <w:marRight w:val="0"/>
      <w:marTop w:val="0"/>
      <w:marBottom w:val="0"/>
      <w:divBdr>
        <w:top w:val="none" w:sz="0" w:space="0" w:color="auto"/>
        <w:left w:val="none" w:sz="0" w:space="0" w:color="auto"/>
        <w:bottom w:val="none" w:sz="0" w:space="0" w:color="auto"/>
        <w:right w:val="none" w:sz="0" w:space="0" w:color="auto"/>
      </w:divBdr>
    </w:div>
    <w:div w:id="1332682559">
      <w:bodyDiv w:val="1"/>
      <w:marLeft w:val="0"/>
      <w:marRight w:val="0"/>
      <w:marTop w:val="0"/>
      <w:marBottom w:val="0"/>
      <w:divBdr>
        <w:top w:val="none" w:sz="0" w:space="0" w:color="auto"/>
        <w:left w:val="none" w:sz="0" w:space="0" w:color="auto"/>
        <w:bottom w:val="none" w:sz="0" w:space="0" w:color="auto"/>
        <w:right w:val="none" w:sz="0" w:space="0" w:color="auto"/>
      </w:divBdr>
    </w:div>
    <w:div w:id="1368529302">
      <w:bodyDiv w:val="1"/>
      <w:marLeft w:val="0"/>
      <w:marRight w:val="0"/>
      <w:marTop w:val="0"/>
      <w:marBottom w:val="0"/>
      <w:divBdr>
        <w:top w:val="none" w:sz="0" w:space="0" w:color="auto"/>
        <w:left w:val="none" w:sz="0" w:space="0" w:color="auto"/>
        <w:bottom w:val="none" w:sz="0" w:space="0" w:color="auto"/>
        <w:right w:val="none" w:sz="0" w:space="0" w:color="auto"/>
      </w:divBdr>
    </w:div>
    <w:div w:id="1467504387">
      <w:bodyDiv w:val="1"/>
      <w:marLeft w:val="0"/>
      <w:marRight w:val="0"/>
      <w:marTop w:val="0"/>
      <w:marBottom w:val="0"/>
      <w:divBdr>
        <w:top w:val="none" w:sz="0" w:space="0" w:color="auto"/>
        <w:left w:val="none" w:sz="0" w:space="0" w:color="auto"/>
        <w:bottom w:val="none" w:sz="0" w:space="0" w:color="auto"/>
        <w:right w:val="none" w:sz="0" w:space="0" w:color="auto"/>
      </w:divBdr>
    </w:div>
    <w:div w:id="1479420217">
      <w:bodyDiv w:val="1"/>
      <w:marLeft w:val="0"/>
      <w:marRight w:val="0"/>
      <w:marTop w:val="0"/>
      <w:marBottom w:val="0"/>
      <w:divBdr>
        <w:top w:val="none" w:sz="0" w:space="0" w:color="auto"/>
        <w:left w:val="none" w:sz="0" w:space="0" w:color="auto"/>
        <w:bottom w:val="none" w:sz="0" w:space="0" w:color="auto"/>
        <w:right w:val="none" w:sz="0" w:space="0" w:color="auto"/>
      </w:divBdr>
    </w:div>
    <w:div w:id="1510212029">
      <w:bodyDiv w:val="1"/>
      <w:marLeft w:val="0"/>
      <w:marRight w:val="0"/>
      <w:marTop w:val="0"/>
      <w:marBottom w:val="0"/>
      <w:divBdr>
        <w:top w:val="none" w:sz="0" w:space="0" w:color="auto"/>
        <w:left w:val="none" w:sz="0" w:space="0" w:color="auto"/>
        <w:bottom w:val="none" w:sz="0" w:space="0" w:color="auto"/>
        <w:right w:val="none" w:sz="0" w:space="0" w:color="auto"/>
      </w:divBdr>
    </w:div>
    <w:div w:id="1538154567">
      <w:bodyDiv w:val="1"/>
      <w:marLeft w:val="0"/>
      <w:marRight w:val="0"/>
      <w:marTop w:val="0"/>
      <w:marBottom w:val="0"/>
      <w:divBdr>
        <w:top w:val="none" w:sz="0" w:space="0" w:color="auto"/>
        <w:left w:val="none" w:sz="0" w:space="0" w:color="auto"/>
        <w:bottom w:val="none" w:sz="0" w:space="0" w:color="auto"/>
        <w:right w:val="none" w:sz="0" w:space="0" w:color="auto"/>
      </w:divBdr>
    </w:div>
    <w:div w:id="1566067687">
      <w:bodyDiv w:val="1"/>
      <w:marLeft w:val="0"/>
      <w:marRight w:val="0"/>
      <w:marTop w:val="0"/>
      <w:marBottom w:val="0"/>
      <w:divBdr>
        <w:top w:val="none" w:sz="0" w:space="0" w:color="auto"/>
        <w:left w:val="none" w:sz="0" w:space="0" w:color="auto"/>
        <w:bottom w:val="none" w:sz="0" w:space="0" w:color="auto"/>
        <w:right w:val="none" w:sz="0" w:space="0" w:color="auto"/>
      </w:divBdr>
    </w:div>
    <w:div w:id="1572035237">
      <w:bodyDiv w:val="1"/>
      <w:marLeft w:val="0"/>
      <w:marRight w:val="0"/>
      <w:marTop w:val="0"/>
      <w:marBottom w:val="0"/>
      <w:divBdr>
        <w:top w:val="none" w:sz="0" w:space="0" w:color="auto"/>
        <w:left w:val="none" w:sz="0" w:space="0" w:color="auto"/>
        <w:bottom w:val="none" w:sz="0" w:space="0" w:color="auto"/>
        <w:right w:val="none" w:sz="0" w:space="0" w:color="auto"/>
      </w:divBdr>
    </w:div>
    <w:div w:id="1636059580">
      <w:bodyDiv w:val="1"/>
      <w:marLeft w:val="0"/>
      <w:marRight w:val="0"/>
      <w:marTop w:val="0"/>
      <w:marBottom w:val="0"/>
      <w:divBdr>
        <w:top w:val="none" w:sz="0" w:space="0" w:color="auto"/>
        <w:left w:val="none" w:sz="0" w:space="0" w:color="auto"/>
        <w:bottom w:val="none" w:sz="0" w:space="0" w:color="auto"/>
        <w:right w:val="none" w:sz="0" w:space="0" w:color="auto"/>
      </w:divBdr>
    </w:div>
    <w:div w:id="1661352896">
      <w:bodyDiv w:val="1"/>
      <w:marLeft w:val="0"/>
      <w:marRight w:val="0"/>
      <w:marTop w:val="0"/>
      <w:marBottom w:val="0"/>
      <w:divBdr>
        <w:top w:val="none" w:sz="0" w:space="0" w:color="auto"/>
        <w:left w:val="none" w:sz="0" w:space="0" w:color="auto"/>
        <w:bottom w:val="none" w:sz="0" w:space="0" w:color="auto"/>
        <w:right w:val="none" w:sz="0" w:space="0" w:color="auto"/>
      </w:divBdr>
    </w:div>
    <w:div w:id="1666936426">
      <w:bodyDiv w:val="1"/>
      <w:marLeft w:val="0"/>
      <w:marRight w:val="0"/>
      <w:marTop w:val="0"/>
      <w:marBottom w:val="0"/>
      <w:divBdr>
        <w:top w:val="none" w:sz="0" w:space="0" w:color="auto"/>
        <w:left w:val="none" w:sz="0" w:space="0" w:color="auto"/>
        <w:bottom w:val="none" w:sz="0" w:space="0" w:color="auto"/>
        <w:right w:val="none" w:sz="0" w:space="0" w:color="auto"/>
      </w:divBdr>
    </w:div>
    <w:div w:id="1671181774">
      <w:bodyDiv w:val="1"/>
      <w:marLeft w:val="0"/>
      <w:marRight w:val="0"/>
      <w:marTop w:val="0"/>
      <w:marBottom w:val="0"/>
      <w:divBdr>
        <w:top w:val="none" w:sz="0" w:space="0" w:color="auto"/>
        <w:left w:val="none" w:sz="0" w:space="0" w:color="auto"/>
        <w:bottom w:val="none" w:sz="0" w:space="0" w:color="auto"/>
        <w:right w:val="none" w:sz="0" w:space="0" w:color="auto"/>
      </w:divBdr>
    </w:div>
    <w:div w:id="1740595083">
      <w:bodyDiv w:val="1"/>
      <w:marLeft w:val="0"/>
      <w:marRight w:val="0"/>
      <w:marTop w:val="0"/>
      <w:marBottom w:val="0"/>
      <w:divBdr>
        <w:top w:val="none" w:sz="0" w:space="0" w:color="auto"/>
        <w:left w:val="none" w:sz="0" w:space="0" w:color="auto"/>
        <w:bottom w:val="none" w:sz="0" w:space="0" w:color="auto"/>
        <w:right w:val="none" w:sz="0" w:space="0" w:color="auto"/>
      </w:divBdr>
    </w:div>
    <w:div w:id="2015260371">
      <w:bodyDiv w:val="1"/>
      <w:marLeft w:val="0"/>
      <w:marRight w:val="0"/>
      <w:marTop w:val="0"/>
      <w:marBottom w:val="0"/>
      <w:divBdr>
        <w:top w:val="none" w:sz="0" w:space="0" w:color="auto"/>
        <w:left w:val="none" w:sz="0" w:space="0" w:color="auto"/>
        <w:bottom w:val="none" w:sz="0" w:space="0" w:color="auto"/>
        <w:right w:val="none" w:sz="0" w:space="0" w:color="auto"/>
      </w:divBdr>
    </w:div>
    <w:div w:id="2031761842">
      <w:bodyDiv w:val="1"/>
      <w:marLeft w:val="0"/>
      <w:marRight w:val="0"/>
      <w:marTop w:val="0"/>
      <w:marBottom w:val="0"/>
      <w:divBdr>
        <w:top w:val="none" w:sz="0" w:space="0" w:color="auto"/>
        <w:left w:val="none" w:sz="0" w:space="0" w:color="auto"/>
        <w:bottom w:val="none" w:sz="0" w:space="0" w:color="auto"/>
        <w:right w:val="none" w:sz="0" w:space="0" w:color="auto"/>
      </w:divBdr>
    </w:div>
    <w:div w:id="2062172206">
      <w:bodyDiv w:val="1"/>
      <w:marLeft w:val="0"/>
      <w:marRight w:val="0"/>
      <w:marTop w:val="0"/>
      <w:marBottom w:val="0"/>
      <w:divBdr>
        <w:top w:val="none" w:sz="0" w:space="0" w:color="auto"/>
        <w:left w:val="none" w:sz="0" w:space="0" w:color="auto"/>
        <w:bottom w:val="none" w:sz="0" w:space="0" w:color="auto"/>
        <w:right w:val="none" w:sz="0" w:space="0" w:color="auto"/>
      </w:divBdr>
    </w:div>
    <w:div w:id="2086800250">
      <w:bodyDiv w:val="1"/>
      <w:marLeft w:val="0"/>
      <w:marRight w:val="0"/>
      <w:marTop w:val="0"/>
      <w:marBottom w:val="0"/>
      <w:divBdr>
        <w:top w:val="none" w:sz="0" w:space="0" w:color="auto"/>
        <w:left w:val="none" w:sz="0" w:space="0" w:color="auto"/>
        <w:bottom w:val="none" w:sz="0" w:space="0" w:color="auto"/>
        <w:right w:val="none" w:sz="0" w:space="0" w:color="auto"/>
      </w:divBdr>
    </w:div>
    <w:div w:id="2095124507">
      <w:bodyDiv w:val="1"/>
      <w:marLeft w:val="0"/>
      <w:marRight w:val="0"/>
      <w:marTop w:val="0"/>
      <w:marBottom w:val="0"/>
      <w:divBdr>
        <w:top w:val="none" w:sz="0" w:space="0" w:color="auto"/>
        <w:left w:val="none" w:sz="0" w:space="0" w:color="auto"/>
        <w:bottom w:val="none" w:sz="0" w:space="0" w:color="auto"/>
        <w:right w:val="none" w:sz="0" w:space="0" w:color="auto"/>
      </w:divBdr>
    </w:div>
    <w:div w:id="2109079729">
      <w:bodyDiv w:val="1"/>
      <w:marLeft w:val="0"/>
      <w:marRight w:val="0"/>
      <w:marTop w:val="0"/>
      <w:marBottom w:val="0"/>
      <w:divBdr>
        <w:top w:val="none" w:sz="0" w:space="0" w:color="auto"/>
        <w:left w:val="none" w:sz="0" w:space="0" w:color="auto"/>
        <w:bottom w:val="none" w:sz="0" w:space="0" w:color="auto"/>
        <w:right w:val="none" w:sz="0" w:space="0" w:color="auto"/>
      </w:divBdr>
    </w:div>
    <w:div w:id="214473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acadoret\Desktop\BREVES_ECO_Allemagne-Autriche-Suisse.dotx" TargetMode="Externa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BC9277382674C8E17966BB7542B5D" ma:contentTypeVersion="1" ma:contentTypeDescription="Crée un document." ma:contentTypeScope="" ma:versionID="f5562e2c2923f6d8277c531765b9512e">
  <xsd:schema xmlns:xsd="http://www.w3.org/2001/XMLSchema" xmlns:xs="http://www.w3.org/2001/XMLSchema" xmlns:p="http://schemas.microsoft.com/office/2006/metadata/properties" xmlns:ns2="bc31da9d-6673-4c73-85bc-947e912d0512" targetNamespace="http://schemas.microsoft.com/office/2006/metadata/properties" ma:root="true" ma:fieldsID="6c15203cb248f4c60bb80cda36e7998e" ns2:_="">
    <xsd:import namespace="bc31da9d-6673-4c73-85bc-947e912d051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1da9d-6673-4c73-85bc-947e912d051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13A8A-C917-4E61-824B-A5A03E51D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1da9d-6673-4c73-85bc-947e912d0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1CC46684-238B-4440-9A07-A2C2302B4D58}">
  <ds:schemaRefs>
    <ds:schemaRef ds:uri="http://schemas.microsoft.com/sharepoint/v3/contenttype/forms"/>
  </ds:schemaRefs>
</ds:datastoreItem>
</file>

<file path=customXml/itemProps4.xml><?xml version="1.0" encoding="utf-8"?>
<ds:datastoreItem xmlns:ds="http://schemas.openxmlformats.org/officeDocument/2006/customXml" ds:itemID="{F3BD9C2C-52F6-455B-8DA0-C5DC12719BBF}">
  <ds:schemaRefs>
    <ds:schemaRef ds:uri="http://purl.org/dc/elements/1.1/"/>
    <ds:schemaRef ds:uri="http://purl.org/dc/terms/"/>
    <ds:schemaRef ds:uri="bc31da9d-6673-4c73-85bc-947e912d051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BREVES_ECO_Allemagne-Autriche-Suisse.dotx</Template>
  <TotalTime>198</TotalTime>
  <Pages>3</Pages>
  <Words>1594</Words>
  <Characters>8773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CADORET Pierre-Antoine</dc:creator>
  <cp:keywords>template</cp:keywords>
  <dc:description/>
  <cp:lastModifiedBy>MURO Julie</cp:lastModifiedBy>
  <cp:revision>38</cp:revision>
  <cp:lastPrinted>2023-12-08T13:31:00Z</cp:lastPrinted>
  <dcterms:created xsi:type="dcterms:W3CDTF">2024-01-09T08:30:00Z</dcterms:created>
  <dcterms:modified xsi:type="dcterms:W3CDTF">2024-01-12T15:23:00Z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0x010100D20BC9277382674C8E17966BB7542B5D</vt:lpwstr>
  </property>
</Properties>
</file>