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687A763B" w:rsidR="009D65B6" w:rsidRPr="00331E27" w:rsidRDefault="00281BDE" w:rsidP="004B59AD">
      <w:pPr>
        <w:spacing w:before="120" w:after="0" w:line="240" w:lineRule="auto"/>
        <w:rPr>
          <w:rFonts w:ascii="Marianne" w:hAnsi="Marianne"/>
          <w:b/>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717A62A6">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2B5CDEB9">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161C6"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331E27">
        <w:rPr>
          <w:rFonts w:ascii="Marianne" w:hAnsi="Marianne"/>
          <w:b/>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34EC2FF0" w14:textId="7B9C43FF" w:rsidR="00CD5EF4" w:rsidRDefault="00CD5EF4" w:rsidP="00281BDE">
      <w:pPr>
        <w:spacing w:after="0"/>
        <w:ind w:left="-993" w:right="-567"/>
        <w:rPr>
          <w:rFonts w:ascii="Marianne" w:hAnsi="Marianne" w:cs="Arial"/>
          <w:b/>
          <w:bCs/>
          <w:color w:val="FFC000"/>
          <w:sz w:val="48"/>
          <w:szCs w:val="48"/>
        </w:rPr>
      </w:pPr>
      <w:r w:rsidRPr="00CD5EF4">
        <w:rPr>
          <w:rFonts w:ascii="Marianne" w:hAnsi="Marianne" w:cs="Arial"/>
          <w:b/>
          <w:bCs/>
          <w:color w:val="FFC000"/>
          <w:sz w:val="48"/>
          <w:szCs w:val="48"/>
        </w:rPr>
        <w:t>Le griot agri agro</w:t>
      </w:r>
    </w:p>
    <w:p w14:paraId="20519F92" w14:textId="709F938B"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12107B7B" w:rsidR="008516DA" w:rsidRPr="007A622C" w:rsidRDefault="00151CA3"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B03FE7">
        <w:rPr>
          <w:rFonts w:ascii="Marianne" w:hAnsi="Marianne"/>
          <w:b/>
          <w:bCs/>
          <w:color w:val="FFC000"/>
          <w:sz w:val="24"/>
          <w:szCs w:val="24"/>
        </w:rPr>
        <w:t>Août</w:t>
      </w:r>
      <w:r w:rsidR="000359E4">
        <w:rPr>
          <w:rFonts w:ascii="Marianne" w:hAnsi="Marianne"/>
          <w:b/>
          <w:bCs/>
          <w:color w:val="FFC000"/>
          <w:sz w:val="24"/>
          <w:szCs w:val="24"/>
        </w:rPr>
        <w:t xml:space="preserve"> </w:t>
      </w:r>
      <w:r w:rsidR="006C1E1C" w:rsidRPr="007A622C">
        <w:rPr>
          <w:rFonts w:ascii="Marianne" w:hAnsi="Marianne"/>
          <w:b/>
          <w:bCs/>
          <w:color w:val="FFC000"/>
          <w:sz w:val="24"/>
          <w:szCs w:val="24"/>
        </w:rPr>
        <w:t>2025</w:t>
      </w:r>
    </w:p>
    <w:p w14:paraId="46557DAC" w14:textId="334C4367" w:rsidR="00DB4AFC" w:rsidRDefault="00DB4AFC" w:rsidP="006C1E1C">
      <w:pPr>
        <w:spacing w:after="0" w:line="240" w:lineRule="auto"/>
        <w:jc w:val="center"/>
        <w:rPr>
          <w:rFonts w:ascii="Marianne" w:hAnsi="Marianne"/>
          <w:b/>
          <w:color w:val="FFC000"/>
          <w:sz w:val="20"/>
          <w:szCs w:val="20"/>
        </w:rPr>
      </w:pPr>
    </w:p>
    <w:p w14:paraId="0FC28C2E" w14:textId="77777777" w:rsidR="007048A9" w:rsidRPr="004035E4" w:rsidRDefault="007048A9" w:rsidP="006C1E1C">
      <w:pPr>
        <w:spacing w:after="0" w:line="240" w:lineRule="auto"/>
        <w:jc w:val="center"/>
        <w:rPr>
          <w:rFonts w:ascii="Marianne" w:hAnsi="Marianne"/>
          <w:b/>
          <w:color w:val="FFC000"/>
          <w:sz w:val="20"/>
          <w:szCs w:val="20"/>
        </w:rPr>
      </w:pPr>
    </w:p>
    <w:p w14:paraId="4A21AE89" w14:textId="5804AC5E"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3F758246" w14:textId="409E489E" w:rsidR="007458C2" w:rsidRDefault="007458C2" w:rsidP="006C1E1C">
      <w:pPr>
        <w:spacing w:after="0" w:line="240" w:lineRule="auto"/>
        <w:jc w:val="both"/>
        <w:rPr>
          <w:rFonts w:ascii="Marianne" w:hAnsi="Marianne"/>
          <w:b/>
          <w:color w:val="FFC000"/>
          <w:sz w:val="20"/>
          <w:szCs w:val="20"/>
        </w:rPr>
      </w:pPr>
    </w:p>
    <w:p w14:paraId="1354B263" w14:textId="77777777" w:rsidR="007048A9" w:rsidRDefault="007048A9" w:rsidP="006C1E1C">
      <w:pPr>
        <w:spacing w:after="0" w:line="240" w:lineRule="auto"/>
        <w:jc w:val="both"/>
        <w:rPr>
          <w:rFonts w:ascii="Marianne" w:hAnsi="Marianne"/>
          <w:b/>
          <w:color w:val="FFC000"/>
          <w:sz w:val="20"/>
          <w:szCs w:val="20"/>
        </w:rPr>
      </w:pPr>
    </w:p>
    <w:p w14:paraId="06B11BC0" w14:textId="756B766E" w:rsidR="003F4D32" w:rsidRPr="00DA31BD" w:rsidRDefault="00A44370" w:rsidP="003F4D32">
      <w:pPr>
        <w:spacing w:after="0" w:line="240" w:lineRule="auto"/>
        <w:jc w:val="both"/>
        <w:rPr>
          <w:rFonts w:ascii="Marianne" w:hAnsi="Marianne"/>
          <w:sz w:val="20"/>
          <w:szCs w:val="20"/>
        </w:rPr>
      </w:pPr>
      <w:r>
        <w:rPr>
          <w:rFonts w:ascii="Marianne" w:hAnsi="Marianne"/>
          <w:b/>
          <w:color w:val="FFC000"/>
          <w:sz w:val="20"/>
          <w:szCs w:val="20"/>
        </w:rPr>
        <w:t>Côte d’Ivoire</w:t>
      </w:r>
    </w:p>
    <w:p w14:paraId="4C20EE65" w14:textId="77777777" w:rsidR="00A44370" w:rsidRPr="00565FA0" w:rsidRDefault="00A44370" w:rsidP="00A44370">
      <w:pPr>
        <w:pStyle w:val="Paragraphedeliste"/>
        <w:numPr>
          <w:ilvl w:val="0"/>
          <w:numId w:val="43"/>
        </w:numPr>
        <w:spacing w:after="0" w:line="240" w:lineRule="auto"/>
        <w:jc w:val="both"/>
        <w:rPr>
          <w:rFonts w:ascii="Marianne" w:hAnsi="Marianne"/>
          <w:b/>
          <w:bCs/>
          <w:sz w:val="20"/>
          <w:szCs w:val="20"/>
        </w:rPr>
      </w:pPr>
      <w:r w:rsidRPr="00565FA0">
        <w:rPr>
          <w:rFonts w:ascii="Marianne" w:hAnsi="Marianne"/>
          <w:b/>
          <w:bCs/>
          <w:sz w:val="20"/>
          <w:szCs w:val="20"/>
        </w:rPr>
        <w:t>Financement - Révision annuelle du programme stratégique du Fonds international de développement agricole (FIDA).</w:t>
      </w:r>
    </w:p>
    <w:p w14:paraId="752C502C" w14:textId="77777777" w:rsidR="00A44370" w:rsidRPr="00565FA0" w:rsidRDefault="00A44370" w:rsidP="00A44370">
      <w:pPr>
        <w:pStyle w:val="Paragraphedeliste"/>
        <w:numPr>
          <w:ilvl w:val="0"/>
          <w:numId w:val="43"/>
        </w:numPr>
        <w:spacing w:after="0" w:line="240" w:lineRule="auto"/>
        <w:jc w:val="both"/>
        <w:rPr>
          <w:rFonts w:ascii="Marianne" w:hAnsi="Marianne"/>
          <w:b/>
          <w:bCs/>
          <w:sz w:val="20"/>
          <w:szCs w:val="20"/>
        </w:rPr>
      </w:pPr>
      <w:r w:rsidRPr="00565FA0">
        <w:rPr>
          <w:rFonts w:ascii="Marianne" w:hAnsi="Marianne"/>
          <w:b/>
          <w:bCs/>
          <w:sz w:val="20"/>
          <w:szCs w:val="20"/>
        </w:rPr>
        <w:t>Cacao - Monsieur Siaka Diakité élu Président du Conseil d’administration de l’Organisation Interprofessionnelle Agricole de la filière café-cacao.</w:t>
      </w:r>
    </w:p>
    <w:p w14:paraId="38B42DF5"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Cacao - Les acteurs nationaux dénoncent leur marginalisation au sein de l’interprofession.</w:t>
      </w:r>
    </w:p>
    <w:p w14:paraId="531EA43F"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Cacao - Une usine de transformation ouverte à Divo par deux jeunes entrepreneurs ivoiriens.</w:t>
      </w:r>
    </w:p>
    <w:p w14:paraId="69004A8A"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Hévéa - La fédération des producteurs décline ses défis pour un développement durable.</w:t>
      </w:r>
    </w:p>
    <w:p w14:paraId="49CA9D59"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Coton – Lutte contre les ravageurs.</w:t>
      </w:r>
    </w:p>
    <w:p w14:paraId="3106F24C"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Karité - Le prix bord champ du kilogramme de beurre de karité fixé à 250 FCFA.</w:t>
      </w:r>
    </w:p>
    <w:p w14:paraId="3A375930"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 xml:space="preserve">Maïs - M. </w:t>
      </w:r>
      <w:proofErr w:type="spellStart"/>
      <w:r w:rsidRPr="00A44370">
        <w:rPr>
          <w:rFonts w:ascii="Marianne" w:hAnsi="Marianne"/>
          <w:sz w:val="20"/>
          <w:szCs w:val="20"/>
        </w:rPr>
        <w:t>Yéo</w:t>
      </w:r>
      <w:proofErr w:type="spellEnd"/>
      <w:r w:rsidRPr="00A44370">
        <w:rPr>
          <w:rFonts w:ascii="Marianne" w:hAnsi="Marianne"/>
          <w:sz w:val="20"/>
          <w:szCs w:val="20"/>
        </w:rPr>
        <w:t xml:space="preserve"> </w:t>
      </w:r>
      <w:proofErr w:type="spellStart"/>
      <w:r w:rsidRPr="00A44370">
        <w:rPr>
          <w:rFonts w:ascii="Marianne" w:hAnsi="Marianne"/>
          <w:sz w:val="20"/>
          <w:szCs w:val="20"/>
        </w:rPr>
        <w:t>Nagalourou</w:t>
      </w:r>
      <w:proofErr w:type="spellEnd"/>
      <w:r w:rsidRPr="00A44370">
        <w:rPr>
          <w:rFonts w:ascii="Marianne" w:hAnsi="Marianne"/>
          <w:sz w:val="20"/>
          <w:szCs w:val="20"/>
        </w:rPr>
        <w:t>, nouveau Président de la Fédération des producteurs de maïs.</w:t>
      </w:r>
    </w:p>
    <w:p w14:paraId="564A879B"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Soja – Le département de M’</w:t>
      </w:r>
      <w:proofErr w:type="spellStart"/>
      <w:r w:rsidRPr="00A44370">
        <w:rPr>
          <w:rFonts w:ascii="Marianne" w:hAnsi="Marianne"/>
          <w:sz w:val="20"/>
          <w:szCs w:val="20"/>
        </w:rPr>
        <w:t>Bengué</w:t>
      </w:r>
      <w:proofErr w:type="spellEnd"/>
      <w:r w:rsidRPr="00A44370">
        <w:rPr>
          <w:rFonts w:ascii="Marianne" w:hAnsi="Marianne"/>
          <w:sz w:val="20"/>
          <w:szCs w:val="20"/>
        </w:rPr>
        <w:t xml:space="preserve"> mise sur le soja pour diversifier sa production.</w:t>
      </w:r>
    </w:p>
    <w:p w14:paraId="39CC9A1D"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Légumineuse – La culture du souchet prend de l’ampleur.</w:t>
      </w:r>
    </w:p>
    <w:p w14:paraId="2DCB3B26" w14:textId="3BCB20D5" w:rsid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Agroforesterie - L’association acacia-igname gagne du terrain.</w:t>
      </w:r>
    </w:p>
    <w:p w14:paraId="7AB757F4" w14:textId="76AEA0D1" w:rsidR="007048A9" w:rsidRPr="007048A9" w:rsidRDefault="007048A9" w:rsidP="00A44370">
      <w:pPr>
        <w:pStyle w:val="Paragraphedeliste"/>
        <w:numPr>
          <w:ilvl w:val="0"/>
          <w:numId w:val="43"/>
        </w:numPr>
        <w:spacing w:after="0" w:line="240" w:lineRule="auto"/>
        <w:jc w:val="both"/>
        <w:rPr>
          <w:rFonts w:ascii="Marianne" w:hAnsi="Marianne"/>
          <w:b/>
          <w:bCs/>
          <w:sz w:val="20"/>
          <w:szCs w:val="20"/>
        </w:rPr>
      </w:pPr>
      <w:r w:rsidRPr="007048A9">
        <w:rPr>
          <w:rFonts w:ascii="Marianne" w:hAnsi="Marianne"/>
          <w:b/>
          <w:bCs/>
          <w:sz w:val="20"/>
          <w:szCs w:val="20"/>
        </w:rPr>
        <w:t>Santé animale – La proposition française pour un jumelage institutionnel d’appui au renforcement du dispositif de sécurité sanitaire des aliments en Côte d’Ivoire a été retenue.</w:t>
      </w:r>
    </w:p>
    <w:p w14:paraId="7C5CD6E4" w14:textId="77777777" w:rsidR="00A44370" w:rsidRPr="00565FA0" w:rsidRDefault="00A44370" w:rsidP="00A44370">
      <w:pPr>
        <w:pStyle w:val="Paragraphedeliste"/>
        <w:numPr>
          <w:ilvl w:val="0"/>
          <w:numId w:val="43"/>
        </w:numPr>
        <w:spacing w:after="0" w:line="240" w:lineRule="auto"/>
        <w:jc w:val="both"/>
        <w:rPr>
          <w:rFonts w:ascii="Marianne" w:hAnsi="Marianne"/>
          <w:b/>
          <w:bCs/>
          <w:sz w:val="20"/>
          <w:szCs w:val="20"/>
        </w:rPr>
      </w:pPr>
      <w:r w:rsidRPr="00565FA0">
        <w:rPr>
          <w:rFonts w:ascii="Marianne" w:hAnsi="Marianne"/>
          <w:b/>
          <w:bCs/>
          <w:sz w:val="20"/>
          <w:szCs w:val="20"/>
        </w:rPr>
        <w:t>Elevage - Toute reprise de l’élevage porcin sans autorisation est passible de sanctions.</w:t>
      </w:r>
    </w:p>
    <w:p w14:paraId="02D1B268"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Elevage - 32 700 bovins vaccinés contre la dermatose nodulaire dans le cadre d’un projet financé par la France.</w:t>
      </w:r>
    </w:p>
    <w:p w14:paraId="1DC97F8D"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Pisciculture – Le projet de relance de la production piscicole continentale 2 (PREPICO 2) veut atteindre une production de 8 000 tonnes de poissons d’ici 2027.</w:t>
      </w:r>
    </w:p>
    <w:p w14:paraId="473FBF9E"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Pisciculture - La station aquacole de Bongouanou reprend ses activités avec l’ambition de tripler sa production.</w:t>
      </w:r>
    </w:p>
    <w:p w14:paraId="64CFDBBD"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 xml:space="preserve">Pisciculture – Formation de producteurs d’alevins aux techniques de reproduction du silure et du poisson </w:t>
      </w:r>
      <w:proofErr w:type="spellStart"/>
      <w:r w:rsidRPr="00A44370">
        <w:rPr>
          <w:rFonts w:ascii="Marianne" w:hAnsi="Marianne"/>
          <w:sz w:val="20"/>
          <w:szCs w:val="20"/>
        </w:rPr>
        <w:t>cameroun</w:t>
      </w:r>
      <w:proofErr w:type="spellEnd"/>
      <w:r w:rsidRPr="00A44370">
        <w:rPr>
          <w:rFonts w:ascii="Marianne" w:hAnsi="Marianne"/>
          <w:sz w:val="20"/>
          <w:szCs w:val="20"/>
        </w:rPr>
        <w:t>.</w:t>
      </w:r>
    </w:p>
    <w:p w14:paraId="3431A29D"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 xml:space="preserve">Forêt - Entre expulsion des cultivateurs et recherche de solutions consensuelles pour la forêt classée de </w:t>
      </w:r>
      <w:proofErr w:type="spellStart"/>
      <w:r w:rsidRPr="00A44370">
        <w:rPr>
          <w:rFonts w:ascii="Marianne" w:hAnsi="Marianne"/>
          <w:sz w:val="20"/>
          <w:szCs w:val="20"/>
        </w:rPr>
        <w:t>Scio</w:t>
      </w:r>
      <w:proofErr w:type="spellEnd"/>
      <w:r w:rsidRPr="00A44370">
        <w:rPr>
          <w:rFonts w:ascii="Marianne" w:hAnsi="Marianne"/>
          <w:sz w:val="20"/>
          <w:szCs w:val="20"/>
        </w:rPr>
        <w:t>.</w:t>
      </w:r>
    </w:p>
    <w:p w14:paraId="13C11904" w14:textId="77777777" w:rsidR="00A44370" w:rsidRPr="00A44370"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Forêt - La Société de développement des forêts (SODEFOR) présente le bilan de la phase II du projet d’investissement agro-forestier.</w:t>
      </w:r>
    </w:p>
    <w:p w14:paraId="4DDE0C0D" w14:textId="77777777" w:rsidR="00A44370" w:rsidRPr="00565FA0" w:rsidRDefault="00A44370" w:rsidP="00A44370">
      <w:pPr>
        <w:pStyle w:val="Paragraphedeliste"/>
        <w:numPr>
          <w:ilvl w:val="0"/>
          <w:numId w:val="43"/>
        </w:numPr>
        <w:spacing w:after="0" w:line="240" w:lineRule="auto"/>
        <w:jc w:val="both"/>
        <w:rPr>
          <w:rFonts w:ascii="Marianne" w:hAnsi="Marianne"/>
          <w:b/>
          <w:bCs/>
          <w:sz w:val="20"/>
          <w:szCs w:val="20"/>
        </w:rPr>
      </w:pPr>
      <w:r w:rsidRPr="00565FA0">
        <w:rPr>
          <w:rFonts w:ascii="Marianne" w:hAnsi="Marianne"/>
          <w:b/>
          <w:bCs/>
          <w:sz w:val="20"/>
          <w:szCs w:val="20"/>
        </w:rPr>
        <w:t xml:space="preserve">Vie des sociétés - Le négociant en cacao français </w:t>
      </w:r>
      <w:proofErr w:type="spellStart"/>
      <w:r w:rsidRPr="00565FA0">
        <w:rPr>
          <w:rFonts w:ascii="Marianne" w:hAnsi="Marianne"/>
          <w:b/>
          <w:bCs/>
          <w:sz w:val="20"/>
          <w:szCs w:val="20"/>
        </w:rPr>
        <w:t>Touton</w:t>
      </w:r>
      <w:proofErr w:type="spellEnd"/>
      <w:r w:rsidRPr="00565FA0">
        <w:rPr>
          <w:rFonts w:ascii="Marianne" w:hAnsi="Marianne"/>
          <w:b/>
          <w:bCs/>
          <w:sz w:val="20"/>
          <w:szCs w:val="20"/>
        </w:rPr>
        <w:t xml:space="preserve"> devrait passer sous pavillon américain.</w:t>
      </w:r>
    </w:p>
    <w:p w14:paraId="10AE0178" w14:textId="3CDCEB7D" w:rsidR="00302A26" w:rsidRPr="00DA31BD" w:rsidRDefault="00A44370" w:rsidP="00A44370">
      <w:pPr>
        <w:pStyle w:val="Paragraphedeliste"/>
        <w:numPr>
          <w:ilvl w:val="0"/>
          <w:numId w:val="43"/>
        </w:numPr>
        <w:spacing w:after="0" w:line="240" w:lineRule="auto"/>
        <w:jc w:val="both"/>
        <w:rPr>
          <w:rFonts w:ascii="Marianne" w:hAnsi="Marianne"/>
          <w:sz w:val="20"/>
          <w:szCs w:val="20"/>
        </w:rPr>
      </w:pPr>
      <w:r w:rsidRPr="00A44370">
        <w:rPr>
          <w:rFonts w:ascii="Marianne" w:hAnsi="Marianne"/>
          <w:sz w:val="20"/>
          <w:szCs w:val="20"/>
        </w:rPr>
        <w:t>Vie des sociétés - La Société de Limonaderies et Brasseries d’Afrique (SOLIBRA) sacrée en Côte d’Ivoire meilleure entreprise écocitoyenne au Prix National d’Excellence 2025.</w:t>
      </w:r>
    </w:p>
    <w:p w14:paraId="38FE91ED" w14:textId="7941D92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lastRenderedPageBreak/>
        <w:t>Sénégal</w:t>
      </w:r>
    </w:p>
    <w:p w14:paraId="362FEFDE" w14:textId="1AC5D7BD" w:rsidR="00A44370" w:rsidRPr="00565FA0" w:rsidRDefault="00A44370" w:rsidP="00A44370">
      <w:pPr>
        <w:pStyle w:val="Paragraphedeliste"/>
        <w:numPr>
          <w:ilvl w:val="0"/>
          <w:numId w:val="27"/>
        </w:numPr>
        <w:spacing w:after="0" w:line="240" w:lineRule="auto"/>
        <w:jc w:val="both"/>
        <w:rPr>
          <w:rFonts w:ascii="Marianne" w:hAnsi="Marianne"/>
          <w:b/>
          <w:bCs/>
          <w:sz w:val="20"/>
          <w:szCs w:val="20"/>
        </w:rPr>
      </w:pPr>
      <w:r w:rsidRPr="00565FA0">
        <w:rPr>
          <w:rFonts w:ascii="Marianne" w:hAnsi="Marianne"/>
          <w:b/>
          <w:bCs/>
          <w:sz w:val="20"/>
          <w:szCs w:val="20"/>
        </w:rPr>
        <w:t>Politique agricole - Feuille de route dans le document de programmation budgétaire et économique pluriannuel</w:t>
      </w:r>
      <w:r w:rsidR="001913B1">
        <w:rPr>
          <w:rFonts w:ascii="Marianne" w:hAnsi="Marianne"/>
          <w:b/>
          <w:bCs/>
          <w:sz w:val="20"/>
          <w:szCs w:val="20"/>
        </w:rPr>
        <w:t>le</w:t>
      </w:r>
      <w:r w:rsidRPr="00565FA0">
        <w:rPr>
          <w:rFonts w:ascii="Marianne" w:hAnsi="Marianne"/>
          <w:b/>
          <w:bCs/>
          <w:sz w:val="20"/>
          <w:szCs w:val="20"/>
        </w:rPr>
        <w:t xml:space="preserve"> 2026-2028.</w:t>
      </w:r>
    </w:p>
    <w:p w14:paraId="04AC644E"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 xml:space="preserve">Horticulture – Le ministre de l’agriculture, de la souveraineté alimentaire et de l’élevage, M. </w:t>
      </w:r>
      <w:proofErr w:type="spellStart"/>
      <w:r w:rsidRPr="00A44370">
        <w:rPr>
          <w:rFonts w:ascii="Marianne" w:hAnsi="Marianne"/>
          <w:sz w:val="20"/>
          <w:szCs w:val="20"/>
        </w:rPr>
        <w:t>Mabouba</w:t>
      </w:r>
      <w:proofErr w:type="spellEnd"/>
      <w:r w:rsidRPr="00A44370">
        <w:rPr>
          <w:rFonts w:ascii="Marianne" w:hAnsi="Marianne"/>
          <w:sz w:val="20"/>
          <w:szCs w:val="20"/>
        </w:rPr>
        <w:t xml:space="preserve"> Diagne, appelle à une professionnalisation rapide des filières horticoles.</w:t>
      </w:r>
    </w:p>
    <w:p w14:paraId="530F32A1"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Riz - Retour des droits de douane sur le riz brisé.</w:t>
      </w:r>
    </w:p>
    <w:p w14:paraId="28CC02FB"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Riz - Les riziculteurs privés plaident pour le gel des importations.</w:t>
      </w:r>
    </w:p>
    <w:p w14:paraId="43AEA03B"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Oléagineux - Quatorze mesures pour sauver la Société nationale de Commercialisation des Oléagineux du Sénégal (SONACOS).</w:t>
      </w:r>
    </w:p>
    <w:p w14:paraId="0380FF7C"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Pêche - Des acteurs de la pêche artisanale réclament l’exclusivité de la zone des 12 miles marins.</w:t>
      </w:r>
    </w:p>
    <w:p w14:paraId="0BDC71A0" w14:textId="5312BBD0"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Elevage – 1,45 Md</w:t>
      </w:r>
      <w:r w:rsidR="001913B1">
        <w:rPr>
          <w:rFonts w:ascii="Marianne" w:hAnsi="Marianne"/>
          <w:sz w:val="20"/>
          <w:szCs w:val="20"/>
        </w:rPr>
        <w:t> </w:t>
      </w:r>
      <w:r w:rsidRPr="00A44370">
        <w:rPr>
          <w:rFonts w:ascii="Marianne" w:hAnsi="Marianne"/>
          <w:sz w:val="20"/>
          <w:szCs w:val="20"/>
        </w:rPr>
        <w:t>FCFA pour dynamiser le secteur.</w:t>
      </w:r>
    </w:p>
    <w:p w14:paraId="152F317B"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Banane - Vers une autonomie de la filière d’ici 2029.</w:t>
      </w:r>
    </w:p>
    <w:p w14:paraId="7E2CAA76"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Agroécologie – Projet de Réseau en agroécologie pour la durabilité des systèmes alimentaires (RADIUS) pour transformer durablement les systèmes alimentaires.</w:t>
      </w:r>
    </w:p>
    <w:p w14:paraId="777227C7"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Assurance agricole – Les agriculteurs sénégalais sensibilisés.</w:t>
      </w:r>
    </w:p>
    <w:p w14:paraId="411F7509" w14:textId="10BBF36E"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Marché financier - la Banque agricole sénégalaise lève 80 Md</w:t>
      </w:r>
      <w:r w:rsidR="001913B1">
        <w:rPr>
          <w:rFonts w:ascii="Marianne" w:hAnsi="Marianne"/>
          <w:sz w:val="20"/>
          <w:szCs w:val="20"/>
        </w:rPr>
        <w:t> </w:t>
      </w:r>
      <w:r w:rsidRPr="00A44370">
        <w:rPr>
          <w:rFonts w:ascii="Marianne" w:hAnsi="Marianne"/>
          <w:sz w:val="20"/>
          <w:szCs w:val="20"/>
        </w:rPr>
        <w:t>FCFA.</w:t>
      </w:r>
    </w:p>
    <w:p w14:paraId="79B9D632"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Mécanisation - Vers la mise en place d’une usine de montage de tracteurs.</w:t>
      </w:r>
    </w:p>
    <w:p w14:paraId="5C6622F5" w14:textId="77777777" w:rsidR="00A44370" w:rsidRPr="00A44370"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Energie - Programme de promotion des énergies renouvelables pour l’amélioration des rendements agricoles.</w:t>
      </w:r>
    </w:p>
    <w:p w14:paraId="3C510FA1" w14:textId="68C285F8" w:rsidR="00DC68CC" w:rsidRDefault="00A44370" w:rsidP="00A44370">
      <w:pPr>
        <w:pStyle w:val="Paragraphedeliste"/>
        <w:numPr>
          <w:ilvl w:val="0"/>
          <w:numId w:val="27"/>
        </w:numPr>
        <w:spacing w:after="0" w:line="240" w:lineRule="auto"/>
        <w:jc w:val="both"/>
        <w:rPr>
          <w:rFonts w:ascii="Marianne" w:hAnsi="Marianne"/>
          <w:sz w:val="20"/>
          <w:szCs w:val="20"/>
        </w:rPr>
      </w:pPr>
      <w:r w:rsidRPr="00A44370">
        <w:rPr>
          <w:rFonts w:ascii="Marianne" w:hAnsi="Marianne"/>
          <w:sz w:val="20"/>
          <w:szCs w:val="20"/>
        </w:rPr>
        <w:t>Recherche agronomique – Projet de parc agricole pour diffuser les innovations de l’Institut sénégalais de recherche agricole (ISRA).</w:t>
      </w:r>
    </w:p>
    <w:p w14:paraId="5283084F" w14:textId="7EB63FF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Bénin</w:t>
      </w:r>
    </w:p>
    <w:p w14:paraId="40343A62" w14:textId="77777777" w:rsidR="00565FA0" w:rsidRPr="00565FA0" w:rsidRDefault="00565FA0" w:rsidP="00565FA0">
      <w:pPr>
        <w:pStyle w:val="Paragraphedeliste"/>
        <w:numPr>
          <w:ilvl w:val="0"/>
          <w:numId w:val="48"/>
        </w:numPr>
        <w:spacing w:after="0" w:line="240" w:lineRule="auto"/>
        <w:jc w:val="both"/>
        <w:rPr>
          <w:rFonts w:ascii="Marianne" w:hAnsi="Marianne"/>
          <w:bCs/>
          <w:sz w:val="20"/>
          <w:szCs w:val="20"/>
        </w:rPr>
      </w:pPr>
      <w:r w:rsidRPr="00565FA0">
        <w:rPr>
          <w:rFonts w:ascii="Marianne" w:hAnsi="Marianne"/>
          <w:bCs/>
          <w:sz w:val="20"/>
          <w:szCs w:val="20"/>
        </w:rPr>
        <w:t>Campagne agricole – Ambitions 2026-2027 de l’Agence territoriale de développement agricole vallée du Niger (ATDA-VN).</w:t>
      </w:r>
    </w:p>
    <w:p w14:paraId="443C9502" w14:textId="7799F7C0" w:rsidR="000C6340" w:rsidRPr="00140C6B" w:rsidRDefault="00565FA0" w:rsidP="00565FA0">
      <w:pPr>
        <w:pStyle w:val="Paragraphedeliste"/>
        <w:numPr>
          <w:ilvl w:val="0"/>
          <w:numId w:val="48"/>
        </w:numPr>
        <w:spacing w:after="0" w:line="240" w:lineRule="auto"/>
        <w:jc w:val="both"/>
        <w:rPr>
          <w:rFonts w:ascii="Marianne" w:hAnsi="Marianne"/>
          <w:bCs/>
          <w:sz w:val="20"/>
          <w:szCs w:val="20"/>
        </w:rPr>
      </w:pPr>
      <w:r w:rsidRPr="00565FA0">
        <w:rPr>
          <w:rFonts w:ascii="Marianne" w:hAnsi="Marianne"/>
          <w:bCs/>
          <w:sz w:val="20"/>
          <w:szCs w:val="20"/>
        </w:rPr>
        <w:t>Karité - Augmentation de la taxe à l’exportation.</w:t>
      </w:r>
    </w:p>
    <w:p w14:paraId="56DEF06A" w14:textId="77777777"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Burkina Faso</w:t>
      </w:r>
    </w:p>
    <w:p w14:paraId="5822AFDB" w14:textId="4A1A2C9E" w:rsidR="00565FA0" w:rsidRPr="00565FA0" w:rsidRDefault="0053352E" w:rsidP="00565FA0">
      <w:pPr>
        <w:pStyle w:val="Paragraphedeliste"/>
        <w:numPr>
          <w:ilvl w:val="0"/>
          <w:numId w:val="48"/>
        </w:numPr>
        <w:spacing w:after="0" w:line="240" w:lineRule="auto"/>
        <w:jc w:val="both"/>
        <w:rPr>
          <w:rFonts w:ascii="Marianne" w:hAnsi="Marianne"/>
          <w:bCs/>
          <w:sz w:val="20"/>
          <w:szCs w:val="20"/>
        </w:rPr>
      </w:pPr>
      <w:r w:rsidRPr="0053352E">
        <w:rPr>
          <w:rFonts w:ascii="Marianne" w:hAnsi="Marianne"/>
          <w:bCs/>
          <w:sz w:val="20"/>
          <w:szCs w:val="20"/>
        </w:rPr>
        <w:t>Mangue - Lancement d’un plan pour renouveler et étendre les plantations.</w:t>
      </w:r>
    </w:p>
    <w:p w14:paraId="3584E5AD" w14:textId="77777777" w:rsidR="00565FA0" w:rsidRPr="00565FA0" w:rsidRDefault="00565FA0" w:rsidP="00565FA0">
      <w:pPr>
        <w:pStyle w:val="Paragraphedeliste"/>
        <w:numPr>
          <w:ilvl w:val="0"/>
          <w:numId w:val="48"/>
        </w:numPr>
        <w:spacing w:after="0" w:line="240" w:lineRule="auto"/>
        <w:jc w:val="both"/>
        <w:rPr>
          <w:rFonts w:ascii="Marianne" w:hAnsi="Marianne"/>
          <w:bCs/>
          <w:sz w:val="20"/>
          <w:szCs w:val="20"/>
        </w:rPr>
      </w:pPr>
      <w:r w:rsidRPr="00565FA0">
        <w:rPr>
          <w:rFonts w:ascii="Marianne" w:hAnsi="Marianne"/>
          <w:bCs/>
          <w:sz w:val="20"/>
          <w:szCs w:val="20"/>
        </w:rPr>
        <w:t>Coton - La Société burkinabè des fibres textiles (SOFITEX) se lance dans la culture de coton.</w:t>
      </w:r>
    </w:p>
    <w:p w14:paraId="1AA0C089" w14:textId="77777777" w:rsidR="00565FA0" w:rsidRPr="00565FA0" w:rsidRDefault="00565FA0" w:rsidP="00565FA0">
      <w:pPr>
        <w:pStyle w:val="Paragraphedeliste"/>
        <w:numPr>
          <w:ilvl w:val="0"/>
          <w:numId w:val="48"/>
        </w:numPr>
        <w:spacing w:after="0" w:line="240" w:lineRule="auto"/>
        <w:jc w:val="both"/>
        <w:rPr>
          <w:rFonts w:ascii="Marianne" w:hAnsi="Marianne"/>
          <w:bCs/>
          <w:sz w:val="20"/>
          <w:szCs w:val="20"/>
        </w:rPr>
      </w:pPr>
      <w:r w:rsidRPr="00565FA0">
        <w:rPr>
          <w:rFonts w:ascii="Marianne" w:hAnsi="Marianne"/>
          <w:bCs/>
          <w:sz w:val="20"/>
          <w:szCs w:val="20"/>
        </w:rPr>
        <w:t>Karité – Un opérateur indien veut se lancer dans la transformation.</w:t>
      </w:r>
    </w:p>
    <w:p w14:paraId="5D65BBE2" w14:textId="3B60473E" w:rsidR="00DC68CC" w:rsidRPr="00140C6B" w:rsidRDefault="00565FA0" w:rsidP="00565FA0">
      <w:pPr>
        <w:pStyle w:val="Paragraphedeliste"/>
        <w:numPr>
          <w:ilvl w:val="0"/>
          <w:numId w:val="48"/>
        </w:numPr>
        <w:spacing w:after="0" w:line="240" w:lineRule="auto"/>
        <w:jc w:val="both"/>
        <w:rPr>
          <w:rFonts w:ascii="Marianne" w:hAnsi="Marianne"/>
          <w:bCs/>
          <w:sz w:val="20"/>
          <w:szCs w:val="20"/>
        </w:rPr>
      </w:pPr>
      <w:r w:rsidRPr="00565FA0">
        <w:rPr>
          <w:rFonts w:ascii="Marianne" w:hAnsi="Marianne"/>
          <w:bCs/>
          <w:sz w:val="20"/>
          <w:szCs w:val="20"/>
        </w:rPr>
        <w:t>Elevage – Depuis 25 ans, l’association Jethro Suisse propose des formations agricoles.</w:t>
      </w:r>
    </w:p>
    <w:p w14:paraId="31E64F49" w14:textId="1E7DA046"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Gambie</w:t>
      </w:r>
    </w:p>
    <w:p w14:paraId="6B7C7078" w14:textId="24968A8F" w:rsidR="00DC68CC" w:rsidRPr="00140C6B" w:rsidRDefault="00565FA0" w:rsidP="004A41EA">
      <w:pPr>
        <w:pStyle w:val="Paragraphedeliste"/>
        <w:numPr>
          <w:ilvl w:val="0"/>
          <w:numId w:val="46"/>
        </w:numPr>
        <w:spacing w:after="0" w:line="240" w:lineRule="auto"/>
        <w:jc w:val="both"/>
        <w:rPr>
          <w:rFonts w:ascii="Marianne" w:hAnsi="Marianne"/>
          <w:bCs/>
          <w:sz w:val="20"/>
          <w:szCs w:val="20"/>
        </w:rPr>
      </w:pPr>
      <w:r w:rsidRPr="00565FA0">
        <w:rPr>
          <w:rFonts w:ascii="Marianne" w:hAnsi="Marianne"/>
          <w:bCs/>
          <w:sz w:val="20"/>
          <w:szCs w:val="20"/>
        </w:rPr>
        <w:t>Forêt - Réhabilitation des mangroves</w:t>
      </w:r>
      <w:r w:rsidR="004A41EA" w:rsidRPr="004A41EA">
        <w:rPr>
          <w:rFonts w:ascii="Marianne" w:hAnsi="Marianne"/>
          <w:bCs/>
          <w:sz w:val="20"/>
          <w:szCs w:val="20"/>
        </w:rPr>
        <w:t>.</w:t>
      </w:r>
    </w:p>
    <w:p w14:paraId="5962CB1F" w14:textId="547A7000"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Guinée</w:t>
      </w:r>
    </w:p>
    <w:p w14:paraId="5A552918" w14:textId="77777777" w:rsidR="00565FA0" w:rsidRPr="00565FA0" w:rsidRDefault="00565FA0" w:rsidP="00565FA0">
      <w:pPr>
        <w:pStyle w:val="Paragraphedeliste"/>
        <w:numPr>
          <w:ilvl w:val="0"/>
          <w:numId w:val="46"/>
        </w:numPr>
        <w:spacing w:after="0" w:line="240" w:lineRule="auto"/>
        <w:jc w:val="both"/>
        <w:rPr>
          <w:rFonts w:ascii="Marianne" w:hAnsi="Marianne"/>
          <w:bCs/>
          <w:sz w:val="20"/>
          <w:szCs w:val="20"/>
        </w:rPr>
      </w:pPr>
      <w:r w:rsidRPr="00565FA0">
        <w:rPr>
          <w:rFonts w:ascii="Marianne" w:hAnsi="Marianne"/>
          <w:bCs/>
          <w:sz w:val="20"/>
          <w:szCs w:val="20"/>
        </w:rPr>
        <w:t>Aviculture - Vers un contrat-programme pour relancer la filière.</w:t>
      </w:r>
    </w:p>
    <w:p w14:paraId="3E173FAD" w14:textId="4DCD5064" w:rsidR="00DC68CC" w:rsidRPr="00140C6B" w:rsidRDefault="00565FA0" w:rsidP="00565FA0">
      <w:pPr>
        <w:pStyle w:val="Paragraphedeliste"/>
        <w:numPr>
          <w:ilvl w:val="0"/>
          <w:numId w:val="46"/>
        </w:numPr>
        <w:spacing w:after="0" w:line="240" w:lineRule="auto"/>
        <w:jc w:val="both"/>
        <w:rPr>
          <w:rFonts w:ascii="Marianne" w:hAnsi="Marianne"/>
          <w:bCs/>
          <w:sz w:val="20"/>
          <w:szCs w:val="20"/>
        </w:rPr>
      </w:pPr>
      <w:r w:rsidRPr="00565FA0">
        <w:rPr>
          <w:rFonts w:ascii="Marianne" w:hAnsi="Marianne"/>
          <w:bCs/>
          <w:sz w:val="20"/>
          <w:szCs w:val="20"/>
        </w:rPr>
        <w:t>Pêche - Nouveau code de la pêche maritime.</w:t>
      </w:r>
    </w:p>
    <w:p w14:paraId="20BBAD6D" w14:textId="5FD3925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Libéria</w:t>
      </w:r>
    </w:p>
    <w:p w14:paraId="04F3EEFE" w14:textId="1EF24D04" w:rsidR="00DC68CC" w:rsidRPr="00140C6B" w:rsidRDefault="00F54292" w:rsidP="00A908BC">
      <w:pPr>
        <w:pStyle w:val="Paragraphedeliste"/>
        <w:numPr>
          <w:ilvl w:val="0"/>
          <w:numId w:val="44"/>
        </w:numPr>
        <w:spacing w:after="0" w:line="240" w:lineRule="auto"/>
        <w:jc w:val="both"/>
        <w:rPr>
          <w:rFonts w:ascii="Marianne" w:hAnsi="Marianne"/>
          <w:bCs/>
          <w:sz w:val="20"/>
          <w:szCs w:val="20"/>
        </w:rPr>
      </w:pPr>
      <w:r w:rsidRPr="00F54292">
        <w:rPr>
          <w:rFonts w:ascii="Marianne" w:hAnsi="Marianne"/>
          <w:bCs/>
          <w:sz w:val="20"/>
          <w:szCs w:val="20"/>
        </w:rPr>
        <w:t xml:space="preserve">Investissement - Mainland Group annonce un investissement de 100 </w:t>
      </w:r>
      <w:r w:rsidR="0053352E">
        <w:rPr>
          <w:rFonts w:ascii="Marianne" w:hAnsi="Marianne"/>
          <w:bCs/>
          <w:sz w:val="20"/>
          <w:szCs w:val="20"/>
        </w:rPr>
        <w:t xml:space="preserve">M </w:t>
      </w:r>
      <w:r w:rsidRPr="00F54292">
        <w:rPr>
          <w:rFonts w:ascii="Marianne" w:hAnsi="Marianne"/>
          <w:bCs/>
          <w:sz w:val="20"/>
          <w:szCs w:val="20"/>
        </w:rPr>
        <w:t>USD dans le secteur agricole</w:t>
      </w:r>
      <w:r w:rsidR="00A908BC" w:rsidRPr="00A908BC">
        <w:rPr>
          <w:rFonts w:ascii="Marianne" w:hAnsi="Marianne"/>
          <w:bCs/>
          <w:sz w:val="20"/>
          <w:szCs w:val="20"/>
        </w:rPr>
        <w:t>.</w:t>
      </w:r>
    </w:p>
    <w:p w14:paraId="30425291" w14:textId="7E630678" w:rsidR="0035644C" w:rsidRPr="00675FC7" w:rsidRDefault="0035644C" w:rsidP="0035644C">
      <w:pPr>
        <w:spacing w:after="0" w:line="240" w:lineRule="auto"/>
        <w:jc w:val="both"/>
        <w:rPr>
          <w:rFonts w:ascii="Marianne" w:hAnsi="Marianne"/>
          <w:b/>
          <w:bCs/>
          <w:color w:val="FFC000"/>
          <w:sz w:val="20"/>
          <w:szCs w:val="20"/>
        </w:rPr>
      </w:pPr>
      <w:bookmarkStart w:id="0" w:name="_Hlk202381275"/>
      <w:r w:rsidRPr="00675FC7">
        <w:rPr>
          <w:rFonts w:ascii="Marianne" w:hAnsi="Marianne"/>
          <w:b/>
          <w:bCs/>
          <w:color w:val="FFC000"/>
          <w:sz w:val="20"/>
          <w:szCs w:val="20"/>
        </w:rPr>
        <w:t>Mali</w:t>
      </w:r>
    </w:p>
    <w:bookmarkEnd w:id="0"/>
    <w:p w14:paraId="1693B526" w14:textId="6984FAF4"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Insécurité alimentaire - Plus de 12 Md FCFA mobilisés.</w:t>
      </w:r>
    </w:p>
    <w:p w14:paraId="6A66A3E6"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Finance - L’État prend le contrôle total de la Banque Nationale de Développement Agricole (BNDA).</w:t>
      </w:r>
    </w:p>
    <w:p w14:paraId="51ECB6DB"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Engrais – Difficultés d’approvisionnement dans la zone de l’Office du Niger.</w:t>
      </w:r>
    </w:p>
    <w:p w14:paraId="34DBEDEA"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Recensement agricole – Un demi-million de parcelles recensées.</w:t>
      </w:r>
    </w:p>
    <w:p w14:paraId="620FC234"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Sucre - Saccage d’une unité sucrière stratégique après un assaut djihadiste.</w:t>
      </w:r>
    </w:p>
    <w:p w14:paraId="7BE47EB5" w14:textId="7D4AFB79" w:rsidR="00A908BC" w:rsidRPr="00A908BC"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Elevage – Lancement d’un projet de développement de la filière bétail-viande.</w:t>
      </w:r>
    </w:p>
    <w:p w14:paraId="3451F7E0" w14:textId="030CB6FB" w:rsidR="00140C6B" w:rsidRPr="00675FC7" w:rsidRDefault="00140C6B" w:rsidP="00140C6B">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w:t>
      </w:r>
      <w:r>
        <w:rPr>
          <w:rFonts w:ascii="Marianne" w:hAnsi="Marianne"/>
          <w:b/>
          <w:bCs/>
          <w:color w:val="FFC000"/>
          <w:sz w:val="20"/>
          <w:szCs w:val="20"/>
        </w:rPr>
        <w:t>uritanie</w:t>
      </w:r>
    </w:p>
    <w:p w14:paraId="01673111"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bookmarkStart w:id="1" w:name="_Hlk204936625"/>
      <w:r w:rsidRPr="00F54292">
        <w:rPr>
          <w:rFonts w:ascii="Marianne" w:hAnsi="Marianne"/>
          <w:bCs/>
          <w:sz w:val="20"/>
          <w:szCs w:val="20"/>
        </w:rPr>
        <w:t>Pêche - L’organisation non gouvernementale Greenpeace sensibilise les acteurs de la filière et les autorités contre la farine de poissons.</w:t>
      </w:r>
    </w:p>
    <w:p w14:paraId="31C7BFF7"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Pisciculture - Inauguration d’une écloserie.</w:t>
      </w:r>
    </w:p>
    <w:p w14:paraId="453B552C" w14:textId="77777777"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Produits laitiers - Problèmes organisationnels et opérationnels de la société laitière de Néma.</w:t>
      </w:r>
    </w:p>
    <w:p w14:paraId="5D3C48DD" w14:textId="4BCD99E1" w:rsidR="00F54292" w:rsidRPr="00F54292"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lastRenderedPageBreak/>
        <w:t>Sucre – Projet de 446 M</w:t>
      </w:r>
      <w:r w:rsidR="001913B1">
        <w:rPr>
          <w:rFonts w:ascii="Marianne" w:hAnsi="Marianne"/>
          <w:bCs/>
          <w:sz w:val="20"/>
          <w:szCs w:val="20"/>
        </w:rPr>
        <w:t> </w:t>
      </w:r>
      <w:r w:rsidRPr="00F54292">
        <w:rPr>
          <w:rFonts w:ascii="Marianne" w:hAnsi="Marianne"/>
          <w:bCs/>
          <w:sz w:val="20"/>
          <w:szCs w:val="20"/>
        </w:rPr>
        <w:t>USD.</w:t>
      </w:r>
    </w:p>
    <w:p w14:paraId="6B265E35" w14:textId="211AD3B2" w:rsidR="00140C6B" w:rsidRPr="002F0871" w:rsidRDefault="00F54292" w:rsidP="00F54292">
      <w:pPr>
        <w:pStyle w:val="Paragraphedeliste"/>
        <w:numPr>
          <w:ilvl w:val="0"/>
          <w:numId w:val="40"/>
        </w:numPr>
        <w:spacing w:after="0" w:line="240" w:lineRule="auto"/>
        <w:jc w:val="both"/>
        <w:rPr>
          <w:rFonts w:ascii="Marianne" w:hAnsi="Marianne"/>
          <w:bCs/>
          <w:sz w:val="20"/>
          <w:szCs w:val="20"/>
        </w:rPr>
      </w:pPr>
      <w:r w:rsidRPr="00F54292">
        <w:rPr>
          <w:rFonts w:ascii="Marianne" w:hAnsi="Marianne"/>
          <w:bCs/>
          <w:sz w:val="20"/>
          <w:szCs w:val="20"/>
        </w:rPr>
        <w:t>Forêt - Lancement d’une opération d’ensemencement aérien.</w:t>
      </w:r>
    </w:p>
    <w:bookmarkEnd w:id="1"/>
    <w:p w14:paraId="39CF5E55" w14:textId="36D538E8" w:rsidR="007E0155" w:rsidRDefault="00774690"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Togo</w:t>
      </w:r>
    </w:p>
    <w:p w14:paraId="60455419"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Coton - La sécheresse menace la campagne.</w:t>
      </w:r>
    </w:p>
    <w:p w14:paraId="59AB48A4"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Riz – Le programme de Résilience de systèmes alimentaires en Afrique de l’Ouest (FSRP-Togo) contribue au développement de la chaine de valeur.</w:t>
      </w:r>
    </w:p>
    <w:p w14:paraId="4D0BB42E"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Céréales – Les sacs s’entassent dans les magasins saturés du nord du pays.</w:t>
      </w:r>
    </w:p>
    <w:p w14:paraId="4F5CA604"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Agriculture biologique - Les acteurs appelés à se conformer aux nouvelles normes de l’union européenne.</w:t>
      </w:r>
    </w:p>
    <w:p w14:paraId="10A3B7E8"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Aide alimentaire - Le Togo et le Japon réaffirment leur partenariat de longue date.</w:t>
      </w:r>
    </w:p>
    <w:p w14:paraId="21B840C8" w14:textId="1A031EB1" w:rsid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Elevage - Nouvelle dynamique de développement.</w:t>
      </w:r>
    </w:p>
    <w:p w14:paraId="04BD36EF" w14:textId="091C082F" w:rsidR="00D32126" w:rsidRPr="00F54292" w:rsidRDefault="00D32126" w:rsidP="00F54292">
      <w:pPr>
        <w:pStyle w:val="Paragraphedeliste"/>
        <w:numPr>
          <w:ilvl w:val="0"/>
          <w:numId w:val="42"/>
        </w:numPr>
        <w:spacing w:after="0" w:line="240" w:lineRule="auto"/>
        <w:jc w:val="both"/>
        <w:rPr>
          <w:rFonts w:ascii="Marianne" w:hAnsi="Marianne"/>
          <w:sz w:val="20"/>
          <w:szCs w:val="20"/>
        </w:rPr>
      </w:pPr>
      <w:r w:rsidRPr="00D32126">
        <w:rPr>
          <w:rFonts w:ascii="Marianne" w:hAnsi="Marianne"/>
          <w:sz w:val="20"/>
          <w:szCs w:val="20"/>
        </w:rPr>
        <w:t>Elevage – Inauguration d’un marché à bétail.</w:t>
      </w:r>
    </w:p>
    <w:p w14:paraId="7D7E6F43"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Pêche – Le Syndicat national des pêcheurs (SYNAPETO) mise sur la jeunesse.</w:t>
      </w:r>
    </w:p>
    <w:p w14:paraId="6BDDD978" w14:textId="77777777" w:rsidR="00F54292" w:rsidRPr="00F5429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Huile de palme – Projet d’huilerie.</w:t>
      </w:r>
    </w:p>
    <w:p w14:paraId="712338C0" w14:textId="1874EBFD" w:rsidR="002169EB" w:rsidRPr="007458C2" w:rsidRDefault="00F54292" w:rsidP="00F54292">
      <w:pPr>
        <w:pStyle w:val="Paragraphedeliste"/>
        <w:numPr>
          <w:ilvl w:val="0"/>
          <w:numId w:val="42"/>
        </w:numPr>
        <w:spacing w:after="0" w:line="240" w:lineRule="auto"/>
        <w:jc w:val="both"/>
        <w:rPr>
          <w:rFonts w:ascii="Marianne" w:hAnsi="Marianne"/>
          <w:sz w:val="20"/>
          <w:szCs w:val="20"/>
        </w:rPr>
      </w:pPr>
      <w:r w:rsidRPr="00F54292">
        <w:rPr>
          <w:rFonts w:ascii="Marianne" w:hAnsi="Marianne"/>
          <w:sz w:val="20"/>
          <w:szCs w:val="20"/>
        </w:rPr>
        <w:t>Vie des sociétés – Le groupe Castel compte jouer un rôle moteur dans le développement économique du Togo.</w:t>
      </w:r>
    </w:p>
    <w:p w14:paraId="171A9F5B" w14:textId="77777777" w:rsidR="00322FF5" w:rsidRDefault="00322FF5" w:rsidP="00322FF5">
      <w:pPr>
        <w:spacing w:after="0" w:line="240" w:lineRule="auto"/>
        <w:jc w:val="both"/>
        <w:rPr>
          <w:rFonts w:ascii="Marianne" w:hAnsi="Marianne"/>
          <w:b/>
          <w:sz w:val="20"/>
          <w:szCs w:val="20"/>
        </w:rPr>
      </w:pPr>
    </w:p>
    <w:p w14:paraId="0FCE68FD" w14:textId="29C3B46D" w:rsidR="002A32D9" w:rsidRPr="002A32D9" w:rsidRDefault="00322FF5" w:rsidP="002A32D9">
      <w:pPr>
        <w:spacing w:after="0"/>
        <w:jc w:val="both"/>
        <w:rPr>
          <w:rStyle w:val="Lienhypertexte"/>
          <w:rFonts w:ascii="Marianne" w:hAnsi="Marianne"/>
          <w:color w:val="auto"/>
          <w:sz w:val="20"/>
          <w:szCs w:val="20"/>
        </w:rPr>
      </w:pPr>
      <w:r w:rsidRPr="00970089">
        <w:rPr>
          <w:rFonts w:ascii="Marianne" w:hAnsi="Marianne"/>
          <w:b/>
          <w:sz w:val="20"/>
          <w:szCs w:val="20"/>
        </w:rPr>
        <w:t>Sources</w:t>
      </w:r>
      <w:r>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Pr="00CF65D9">
          <w:rPr>
            <w:rStyle w:val="Lienhypertexte"/>
            <w:rFonts w:ascii="Marianne" w:hAnsi="Marianne"/>
            <w:sz w:val="20"/>
            <w:szCs w:val="20"/>
          </w:rPr>
          <w:t>https://www.seneweb.com/news/Economie/</w:t>
        </w:r>
      </w:hyperlink>
      <w:r w:rsidRPr="00CF65D9">
        <w:rPr>
          <w:rFonts w:ascii="Marianne" w:hAnsi="Marianne"/>
          <w:sz w:val="20"/>
          <w:szCs w:val="20"/>
        </w:rPr>
        <w:t xml:space="preserve">, </w:t>
      </w:r>
      <w:hyperlink r:id="rId24" w:history="1">
        <w:r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CF65D9">
          <w:rPr>
            <w:rStyle w:val="Lienhypertexte"/>
            <w:rFonts w:ascii="Marianne" w:hAnsi="Marianne"/>
            <w:sz w:val="20"/>
            <w:szCs w:val="20"/>
          </w:rPr>
          <w:t>https://www.koaci.com</w:t>
        </w:r>
      </w:hyperlink>
      <w:r w:rsidRPr="00CF65D9">
        <w:rPr>
          <w:rFonts w:ascii="Marianne" w:hAnsi="Marianne"/>
          <w:sz w:val="20"/>
          <w:szCs w:val="20"/>
        </w:rPr>
        <w:t xml:space="preserve">, </w:t>
      </w:r>
      <w:hyperlink r:id="rId26" w:history="1">
        <w:r w:rsidRPr="00FD6E02">
          <w:rPr>
            <w:rStyle w:val="Lienhypertexte"/>
            <w:rFonts w:ascii="Marianne" w:hAnsi="Marianne"/>
            <w:sz w:val="20"/>
            <w:szCs w:val="20"/>
          </w:rPr>
          <w:t>https://www.jeuneafrique.com</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27" w:history="1">
        <w:r w:rsidRPr="00F01091">
          <w:rPr>
            <w:rStyle w:val="Lienhypertexte"/>
            <w:rFonts w:ascii="Marianne" w:hAnsi="Marianne"/>
            <w:sz w:val="20"/>
            <w:szCs w:val="20"/>
          </w:rPr>
          <w:t>https://www.moa.gov.lr/media/press-releases</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28" w:history="1">
        <w:r w:rsidRPr="00F01091">
          <w:rPr>
            <w:rStyle w:val="Lienhypertexte"/>
            <w:rFonts w:ascii="Marianne" w:hAnsi="Marianne"/>
            <w:sz w:val="20"/>
            <w:szCs w:val="20"/>
          </w:rPr>
          <w:t>https://agriculture.gouv.tg</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29" w:history="1">
        <w:r w:rsidRPr="00F01091">
          <w:rPr>
            <w:rStyle w:val="Lienhypertexte"/>
            <w:rFonts w:ascii="Marianne" w:hAnsi="Marianne"/>
            <w:sz w:val="20"/>
            <w:szCs w:val="20"/>
          </w:rPr>
          <w:t>https://www.governo.cv/</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30" w:history="1">
        <w:r w:rsidR="002917C2" w:rsidRPr="00D737E4">
          <w:rPr>
            <w:rStyle w:val="Lienhypertexte"/>
            <w:rFonts w:ascii="Marianne" w:hAnsi="Marianne"/>
            <w:sz w:val="20"/>
            <w:szCs w:val="20"/>
          </w:rPr>
          <w:t>https://presidence.gov.gn/actualite/</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r w:rsidR="00FA7FEC">
        <w:rPr>
          <w:rStyle w:val="Lienhypertexte"/>
          <w:rFonts w:ascii="Marianne" w:hAnsi="Marianne"/>
          <w:sz w:val="20"/>
          <w:szCs w:val="20"/>
          <w:u w:val="none"/>
        </w:rPr>
        <w:t xml:space="preserve">  </w:t>
      </w:r>
      <w:hyperlink r:id="rId31" w:history="1">
        <w:r w:rsidR="002917C2" w:rsidRPr="00D737E4">
          <w:rPr>
            <w:rStyle w:val="Lienhypertexte"/>
            <w:rFonts w:ascii="Marianne" w:hAnsi="Marianne"/>
            <w:sz w:val="20"/>
            <w:szCs w:val="20"/>
          </w:rPr>
          <w:t>https://www.republicoftogo.com/toutes-les-rubriques/eco-finance</w:t>
        </w:r>
      </w:hyperlink>
      <w:r w:rsidR="002917C2">
        <w:rPr>
          <w:rFonts w:ascii="Marianne" w:hAnsi="Marianne"/>
          <w:sz w:val="20"/>
          <w:szCs w:val="20"/>
        </w:rPr>
        <w:t>,</w:t>
      </w:r>
      <w:r w:rsidR="002917C2">
        <w:rPr>
          <w:rStyle w:val="Lienhypertexte"/>
          <w:rFonts w:ascii="Marianne" w:hAnsi="Marianne"/>
          <w:sz w:val="20"/>
          <w:szCs w:val="20"/>
          <w:u w:val="none"/>
        </w:rPr>
        <w:t xml:space="preserve"> </w:t>
      </w:r>
      <w:r w:rsidR="00FA7FEC">
        <w:rPr>
          <w:rStyle w:val="Lienhypertexte"/>
          <w:rFonts w:ascii="Marianne" w:hAnsi="Marianne"/>
          <w:sz w:val="20"/>
          <w:szCs w:val="20"/>
          <w:u w:val="none"/>
        </w:rPr>
        <w:t xml:space="preserve"> </w:t>
      </w:r>
      <w:hyperlink r:id="rId32" w:history="1">
        <w:r w:rsidR="002917C2" w:rsidRPr="00D737E4">
          <w:rPr>
            <w:rStyle w:val="Lienhypertexte"/>
            <w:rFonts w:ascii="Marianne" w:hAnsi="Marianne"/>
            <w:sz w:val="20"/>
            <w:szCs w:val="20"/>
          </w:rPr>
          <w:t>https://www.africain.info/</w:t>
        </w:r>
      </w:hyperlink>
      <w:r w:rsidR="002917C2">
        <w:rPr>
          <w:rStyle w:val="Lienhypertexte"/>
          <w:rFonts w:ascii="Marianne" w:hAnsi="Marianne"/>
          <w:sz w:val="20"/>
          <w:szCs w:val="20"/>
        </w:rPr>
        <w:t xml:space="preserve"> </w:t>
      </w:r>
      <w:hyperlink r:id="rId33" w:history="1">
        <w:r w:rsidR="00FA7FEC" w:rsidRPr="00AB6545">
          <w:rPr>
            <w:rStyle w:val="Lienhypertexte"/>
            <w:rFonts w:ascii="Marianne" w:hAnsi="Marianne"/>
            <w:sz w:val="20"/>
            <w:szCs w:val="20"/>
          </w:rPr>
          <w:t>https://www.cridem.org/C_InfoCat.php?cat=16</w:t>
        </w:r>
      </w:hyperlink>
      <w:r w:rsidR="002917C2">
        <w:t xml:space="preserve">, </w:t>
      </w:r>
      <w:hyperlink r:id="rId34" w:history="1">
        <w:r w:rsidR="00A12B8C" w:rsidRPr="00D737E4">
          <w:rPr>
            <w:rStyle w:val="Lienhypertexte"/>
            <w:rFonts w:ascii="Marianne" w:hAnsi="Marianne"/>
            <w:sz w:val="20"/>
            <w:szCs w:val="20"/>
          </w:rPr>
          <w:t>https://www.24haubenin.info/?-Economie-</w:t>
        </w:r>
      </w:hyperlink>
      <w:r w:rsidR="002A32D9" w:rsidRPr="002A32D9">
        <w:rPr>
          <w:rStyle w:val="Lienhypertexte"/>
          <w:rFonts w:ascii="Marianne" w:hAnsi="Marianne"/>
          <w:color w:val="auto"/>
          <w:sz w:val="20"/>
          <w:szCs w:val="20"/>
          <w:u w:val="none"/>
        </w:rPr>
        <w:t>,</w:t>
      </w:r>
    </w:p>
    <w:p w14:paraId="38C5EA74" w14:textId="7FD83220" w:rsidR="0056720B" w:rsidRDefault="00151CA3" w:rsidP="002A32D9">
      <w:pPr>
        <w:spacing w:after="0"/>
        <w:jc w:val="both"/>
        <w:rPr>
          <w:rStyle w:val="Lienhypertexte"/>
          <w:rFonts w:ascii="Marianne" w:hAnsi="Marianne"/>
          <w:sz w:val="20"/>
          <w:szCs w:val="20"/>
        </w:rPr>
      </w:pPr>
      <w:hyperlink r:id="rId35" w:history="1">
        <w:r w:rsidR="002A32D9" w:rsidRPr="005A4F31">
          <w:rPr>
            <w:rStyle w:val="Lienhypertexte"/>
            <w:rFonts w:ascii="Marianne" w:hAnsi="Marianne"/>
            <w:sz w:val="20"/>
            <w:szCs w:val="20"/>
          </w:rPr>
          <w:t>https://lefaso.net/spip.php?rubrique3</w:t>
        </w:r>
      </w:hyperlink>
      <w:r w:rsidR="002A32D9" w:rsidRPr="002A32D9">
        <w:rPr>
          <w:rStyle w:val="Lienhypertexte"/>
          <w:rFonts w:ascii="Marianne" w:hAnsi="Marianne"/>
          <w:color w:val="auto"/>
          <w:sz w:val="20"/>
          <w:szCs w:val="20"/>
          <w:u w:val="none"/>
        </w:rPr>
        <w:t>,</w:t>
      </w:r>
      <w:r w:rsidR="002A32D9" w:rsidRPr="002A32D9">
        <w:rPr>
          <w:rStyle w:val="Lienhypertexte"/>
          <w:rFonts w:ascii="Marianne" w:hAnsi="Marianne"/>
          <w:sz w:val="20"/>
          <w:szCs w:val="20"/>
          <w:u w:val="none"/>
        </w:rPr>
        <w:t xml:space="preserve"> </w:t>
      </w:r>
      <w:r w:rsidR="002A32D9">
        <w:rPr>
          <w:rStyle w:val="Lienhypertexte"/>
          <w:rFonts w:ascii="Marianne" w:hAnsi="Marianne"/>
          <w:sz w:val="20"/>
          <w:szCs w:val="20"/>
          <w:u w:val="none"/>
        </w:rPr>
        <w:t xml:space="preserve"> </w:t>
      </w:r>
      <w:hyperlink r:id="rId36" w:history="1">
        <w:r w:rsidR="00461361" w:rsidRPr="005A4F31">
          <w:rPr>
            <w:rStyle w:val="Lienhypertexte"/>
            <w:rFonts w:ascii="Marianne" w:hAnsi="Marianne"/>
            <w:sz w:val="20"/>
            <w:szCs w:val="20"/>
          </w:rPr>
          <w:t>https://guineenews.org/category/news/economie/</w:t>
        </w:r>
      </w:hyperlink>
      <w:r w:rsidR="00461361" w:rsidRPr="00461361">
        <w:rPr>
          <w:rStyle w:val="Lienhypertexte"/>
          <w:rFonts w:ascii="Marianne" w:hAnsi="Marianne"/>
          <w:color w:val="auto"/>
          <w:sz w:val="20"/>
          <w:szCs w:val="20"/>
          <w:u w:val="none"/>
        </w:rPr>
        <w:t>,</w:t>
      </w:r>
    </w:p>
    <w:p w14:paraId="7AE793FF" w14:textId="77D4E8B5" w:rsidR="00322FF5" w:rsidRDefault="00151CA3" w:rsidP="002A32D9">
      <w:pPr>
        <w:spacing w:after="0" w:line="240" w:lineRule="auto"/>
        <w:jc w:val="both"/>
        <w:rPr>
          <w:rFonts w:ascii="Marianne" w:hAnsi="Marianne"/>
          <w:sz w:val="20"/>
          <w:szCs w:val="20"/>
        </w:rPr>
      </w:pPr>
      <w:hyperlink r:id="rId37" w:history="1">
        <w:r w:rsidR="008128DD" w:rsidRPr="00D737E4">
          <w:rPr>
            <w:rStyle w:val="Lienhypertexte"/>
            <w:rFonts w:ascii="Marianne" w:hAnsi="Marianne"/>
            <w:sz w:val="20"/>
            <w:szCs w:val="20"/>
          </w:rPr>
          <w:t>https://foroyaa.net/agriculture/</w:t>
        </w:r>
      </w:hyperlink>
      <w:r w:rsidR="00B2389D">
        <w:rPr>
          <w:rStyle w:val="Lienhypertexte"/>
          <w:rFonts w:ascii="Marianne" w:hAnsi="Marianne"/>
          <w:sz w:val="20"/>
          <w:szCs w:val="20"/>
          <w:u w:val="none"/>
        </w:rPr>
        <w:t>,</w:t>
      </w:r>
      <w:r w:rsidR="00B2389D" w:rsidRPr="00B2389D">
        <w:t xml:space="preserve"> </w:t>
      </w:r>
      <w:r w:rsidR="00B2389D" w:rsidRPr="00B2389D">
        <w:rPr>
          <w:rStyle w:val="Lienhypertexte"/>
          <w:rFonts w:ascii="Marianne" w:hAnsi="Marianne"/>
          <w:sz w:val="20"/>
          <w:szCs w:val="20"/>
        </w:rPr>
        <w:t>https://www.agenceecofin.com/agro</w:t>
      </w:r>
    </w:p>
    <w:p w14:paraId="3EDB43E8" w14:textId="77777777" w:rsidR="008128DD" w:rsidRDefault="008128DD" w:rsidP="002169EB">
      <w:pPr>
        <w:spacing w:after="0" w:line="240" w:lineRule="auto"/>
        <w:jc w:val="both"/>
        <w:rPr>
          <w:rFonts w:ascii="Marianne" w:hAnsi="Marianne"/>
          <w:sz w:val="20"/>
          <w:szCs w:val="20"/>
        </w:rPr>
      </w:pPr>
    </w:p>
    <w:p w14:paraId="7B8F99E1" w14:textId="4AA01A24" w:rsidR="006C1E1C" w:rsidRPr="000359E4" w:rsidRDefault="006C1E1C" w:rsidP="000359E4">
      <w:pPr>
        <w:spacing w:after="0" w:line="240" w:lineRule="auto"/>
        <w:jc w:val="both"/>
        <w:rPr>
          <w:rFonts w:ascii="Marianne" w:hAnsi="Marianne"/>
          <w:sz w:val="20"/>
          <w:szCs w:val="20"/>
        </w:rPr>
      </w:pPr>
      <w:bookmarkStart w:id="2" w:name="_Hlk200742850"/>
      <w:r w:rsidRPr="000359E4">
        <w:rPr>
          <w:rFonts w:ascii="Marianne" w:hAnsi="Marianne"/>
          <w:b/>
          <w:color w:val="FFC000"/>
          <w:sz w:val="32"/>
          <w:szCs w:val="32"/>
        </w:rPr>
        <w:t>Côte d’Ivoire</w:t>
      </w:r>
    </w:p>
    <w:p w14:paraId="587FCEE4" w14:textId="6E6A73A8" w:rsidR="00CD5EF4" w:rsidRDefault="00CD5EF4" w:rsidP="00CD5EF4">
      <w:pPr>
        <w:spacing w:after="0"/>
        <w:jc w:val="both"/>
        <w:rPr>
          <w:rFonts w:ascii="Marianne" w:hAnsi="Marianne"/>
          <w:sz w:val="20"/>
          <w:szCs w:val="20"/>
        </w:rPr>
      </w:pPr>
      <w:bookmarkStart w:id="3" w:name="_Hlk199754099"/>
      <w:bookmarkEnd w:id="2"/>
    </w:p>
    <w:p w14:paraId="76D191F9" w14:textId="77777777" w:rsidR="006D7EEB" w:rsidRPr="00947C1D" w:rsidRDefault="006D7EEB" w:rsidP="006D7EEB">
      <w:pPr>
        <w:spacing w:after="0"/>
        <w:jc w:val="both"/>
        <w:rPr>
          <w:rFonts w:ascii="Marianne" w:hAnsi="Marianne"/>
          <w:b/>
          <w:bCs/>
          <w:sz w:val="20"/>
          <w:szCs w:val="20"/>
        </w:rPr>
      </w:pPr>
      <w:bookmarkStart w:id="4" w:name="_Hlk204934774"/>
      <w:bookmarkStart w:id="5" w:name="_Hlk202380510"/>
      <w:bookmarkStart w:id="6" w:name="_Hlk207734469"/>
      <w:bookmarkEnd w:id="3"/>
      <w:r w:rsidRPr="00947C1D">
        <w:rPr>
          <w:rFonts w:ascii="Marianne" w:hAnsi="Marianne"/>
          <w:b/>
          <w:bCs/>
          <w:sz w:val="20"/>
          <w:szCs w:val="20"/>
        </w:rPr>
        <w:t>Financement - Révision annuelle du programme stratégique du Fonds international de développement agricole (FIDA).</w:t>
      </w:r>
    </w:p>
    <w:p w14:paraId="60D9F2A5" w14:textId="5838F0D6" w:rsidR="006D7EEB" w:rsidRDefault="006D7EEB" w:rsidP="006D7EEB">
      <w:pPr>
        <w:spacing w:after="0"/>
        <w:jc w:val="both"/>
        <w:rPr>
          <w:rFonts w:ascii="Marianne" w:hAnsi="Marianne"/>
          <w:sz w:val="20"/>
          <w:szCs w:val="20"/>
        </w:rPr>
      </w:pPr>
      <w:r w:rsidRPr="004E7390">
        <w:rPr>
          <w:rFonts w:ascii="Marianne" w:hAnsi="Marianne"/>
          <w:sz w:val="20"/>
          <w:szCs w:val="20"/>
        </w:rPr>
        <w:t>Un atelier de révision annuelle du Programme d’options stratégiques pays (COSOP 2020-2025) du Fonds international de développement agricole (FIDA) s’est ouvert</w:t>
      </w:r>
      <w:r>
        <w:rPr>
          <w:rFonts w:ascii="Marianne" w:hAnsi="Marianne"/>
          <w:sz w:val="20"/>
          <w:szCs w:val="20"/>
        </w:rPr>
        <w:t xml:space="preserve"> le 20 juin</w:t>
      </w:r>
      <w:r w:rsidRPr="004E7390">
        <w:rPr>
          <w:rFonts w:ascii="Marianne" w:hAnsi="Marianne"/>
          <w:sz w:val="20"/>
          <w:szCs w:val="20"/>
        </w:rPr>
        <w:t xml:space="preserve">. Organisé en collaboration avec le ministère des </w:t>
      </w:r>
      <w:r>
        <w:rPr>
          <w:rFonts w:ascii="Marianne" w:hAnsi="Marianne"/>
          <w:sz w:val="20"/>
          <w:szCs w:val="20"/>
        </w:rPr>
        <w:t>f</w:t>
      </w:r>
      <w:r w:rsidRPr="004E7390">
        <w:rPr>
          <w:rFonts w:ascii="Marianne" w:hAnsi="Marianne"/>
          <w:sz w:val="20"/>
          <w:szCs w:val="20"/>
        </w:rPr>
        <w:t xml:space="preserve">inances et du </w:t>
      </w:r>
      <w:r>
        <w:rPr>
          <w:rFonts w:ascii="Marianne" w:hAnsi="Marianne"/>
          <w:sz w:val="20"/>
          <w:szCs w:val="20"/>
        </w:rPr>
        <w:t>b</w:t>
      </w:r>
      <w:r w:rsidRPr="004E7390">
        <w:rPr>
          <w:rFonts w:ascii="Marianne" w:hAnsi="Marianne"/>
          <w:sz w:val="20"/>
          <w:szCs w:val="20"/>
        </w:rPr>
        <w:t>udget, l’événement a réuni les principaux acteurs des projets financés par le FIDA, notamment le Projet d’urgence agricole de Côte d’Ivoire (PUA-CI) et le Programme d’Appui au Développement des Filières Agricoles (PADFA).</w:t>
      </w:r>
      <w:r>
        <w:rPr>
          <w:rFonts w:ascii="Marianne" w:hAnsi="Marianne"/>
          <w:sz w:val="20"/>
          <w:szCs w:val="20"/>
        </w:rPr>
        <w:t xml:space="preserve"> </w:t>
      </w:r>
      <w:r w:rsidRPr="004E7390">
        <w:rPr>
          <w:rFonts w:ascii="Marianne" w:hAnsi="Marianne"/>
          <w:sz w:val="20"/>
          <w:szCs w:val="20"/>
        </w:rPr>
        <w:t>Le COSOP, en sa cinquième année d’exécution, fait l’objet d’une revue annuelle destinée à évaluer les progrès réalisés, l’état de mise en œuvre et les recommandations de l’édition précédente. Cette révision 2025 vise également à identifier les leçons apprises et les bonnes pratiques capitalisées afin d’améliorer les performances des projets et de préparer la prochaine stratégie 2025-2030.</w:t>
      </w:r>
      <w:r>
        <w:rPr>
          <w:rFonts w:ascii="Marianne" w:hAnsi="Marianne"/>
          <w:sz w:val="20"/>
          <w:szCs w:val="20"/>
        </w:rPr>
        <w:t xml:space="preserve"> </w:t>
      </w:r>
      <w:r w:rsidRPr="004E7390">
        <w:rPr>
          <w:rFonts w:ascii="Marianne" w:hAnsi="Marianne"/>
          <w:sz w:val="20"/>
          <w:szCs w:val="20"/>
        </w:rPr>
        <w:t xml:space="preserve">Selon </w:t>
      </w:r>
      <w:r>
        <w:rPr>
          <w:rFonts w:ascii="Marianne" w:hAnsi="Marianne"/>
          <w:sz w:val="20"/>
          <w:szCs w:val="20"/>
        </w:rPr>
        <w:t xml:space="preserve">M. </w:t>
      </w:r>
      <w:proofErr w:type="spellStart"/>
      <w:r w:rsidRPr="004E7390">
        <w:rPr>
          <w:rFonts w:ascii="Marianne" w:hAnsi="Marianne"/>
          <w:sz w:val="20"/>
          <w:szCs w:val="20"/>
        </w:rPr>
        <w:t>Fumilayo</w:t>
      </w:r>
      <w:proofErr w:type="spellEnd"/>
      <w:r w:rsidRPr="004E7390">
        <w:rPr>
          <w:rFonts w:ascii="Marianne" w:hAnsi="Marianne"/>
          <w:sz w:val="20"/>
          <w:szCs w:val="20"/>
        </w:rPr>
        <w:t xml:space="preserve"> Hermann </w:t>
      </w:r>
      <w:proofErr w:type="spellStart"/>
      <w:r w:rsidRPr="004E7390">
        <w:rPr>
          <w:rFonts w:ascii="Marianne" w:hAnsi="Marianne"/>
          <w:sz w:val="20"/>
          <w:szCs w:val="20"/>
        </w:rPr>
        <w:t>Messan</w:t>
      </w:r>
      <w:proofErr w:type="spellEnd"/>
      <w:r w:rsidRPr="004E7390">
        <w:rPr>
          <w:rFonts w:ascii="Marianne" w:hAnsi="Marianne"/>
          <w:sz w:val="20"/>
          <w:szCs w:val="20"/>
        </w:rPr>
        <w:t xml:space="preserve">, Directeur Pays du FIDA, </w:t>
      </w:r>
      <w:r>
        <w:rPr>
          <w:rFonts w:ascii="Marianne" w:hAnsi="Marianne"/>
          <w:sz w:val="20"/>
          <w:szCs w:val="20"/>
        </w:rPr>
        <w:t>l</w:t>
      </w:r>
      <w:r w:rsidRPr="004E7390">
        <w:rPr>
          <w:rFonts w:ascii="Marianne" w:hAnsi="Marianne"/>
          <w:sz w:val="20"/>
          <w:szCs w:val="20"/>
        </w:rPr>
        <w:t>e portefeuille pays est en cours d’élargissement avec plus d’actions, notamment dans l’agriculture et la résilience climatique</w:t>
      </w:r>
      <w:r>
        <w:rPr>
          <w:rFonts w:ascii="Marianne" w:hAnsi="Marianne"/>
          <w:sz w:val="20"/>
          <w:szCs w:val="20"/>
        </w:rPr>
        <w:t xml:space="preserve"> pour passer </w:t>
      </w:r>
      <w:r w:rsidRPr="004E7390">
        <w:rPr>
          <w:rFonts w:ascii="Marianne" w:hAnsi="Marianne"/>
          <w:sz w:val="20"/>
          <w:szCs w:val="20"/>
        </w:rPr>
        <w:t xml:space="preserve">d’un engagement de </w:t>
      </w:r>
      <w:r>
        <w:rPr>
          <w:rFonts w:ascii="Marianne" w:hAnsi="Marianne"/>
          <w:sz w:val="20"/>
          <w:szCs w:val="20"/>
        </w:rPr>
        <w:t xml:space="preserve">plus de </w:t>
      </w:r>
      <w:r w:rsidRPr="004E7390">
        <w:rPr>
          <w:rFonts w:ascii="Marianne" w:hAnsi="Marianne"/>
          <w:sz w:val="20"/>
          <w:szCs w:val="20"/>
        </w:rPr>
        <w:t xml:space="preserve">300 </w:t>
      </w:r>
      <w:r>
        <w:rPr>
          <w:rFonts w:ascii="Marianne" w:hAnsi="Marianne"/>
          <w:sz w:val="20"/>
          <w:szCs w:val="20"/>
        </w:rPr>
        <w:t>M</w:t>
      </w:r>
      <w:r w:rsidR="001913B1">
        <w:rPr>
          <w:rFonts w:ascii="Marianne" w:hAnsi="Marianne"/>
          <w:sz w:val="20"/>
          <w:szCs w:val="20"/>
        </w:rPr>
        <w:t> </w:t>
      </w:r>
      <w:r>
        <w:rPr>
          <w:rFonts w:ascii="Marianne" w:hAnsi="Marianne"/>
          <w:sz w:val="20"/>
          <w:szCs w:val="20"/>
        </w:rPr>
        <w:t xml:space="preserve">USD </w:t>
      </w:r>
      <w:r w:rsidRPr="004E7390">
        <w:rPr>
          <w:rFonts w:ascii="Marianne" w:hAnsi="Marianne"/>
          <w:sz w:val="20"/>
          <w:szCs w:val="20"/>
        </w:rPr>
        <w:t xml:space="preserve">à plus de </w:t>
      </w:r>
      <w:r w:rsidR="001913B1" w:rsidRPr="004E7390">
        <w:rPr>
          <w:rFonts w:ascii="Marianne" w:hAnsi="Marianne"/>
          <w:sz w:val="20"/>
          <w:szCs w:val="20"/>
        </w:rPr>
        <w:t>500</w:t>
      </w:r>
      <w:r w:rsidR="001913B1">
        <w:rPr>
          <w:rFonts w:ascii="Marianne" w:hAnsi="Marianne"/>
          <w:sz w:val="20"/>
          <w:szCs w:val="20"/>
        </w:rPr>
        <w:t> </w:t>
      </w:r>
      <w:r>
        <w:rPr>
          <w:rFonts w:ascii="Marianne" w:hAnsi="Marianne"/>
          <w:sz w:val="20"/>
          <w:szCs w:val="20"/>
        </w:rPr>
        <w:t>M</w:t>
      </w:r>
      <w:r w:rsidR="001913B1">
        <w:rPr>
          <w:rFonts w:ascii="Marianne" w:hAnsi="Marianne"/>
          <w:sz w:val="20"/>
          <w:szCs w:val="20"/>
        </w:rPr>
        <w:t> USD</w:t>
      </w:r>
      <w:r w:rsidRPr="004E7390">
        <w:rPr>
          <w:rFonts w:ascii="Marianne" w:hAnsi="Marianne"/>
          <w:sz w:val="20"/>
          <w:szCs w:val="20"/>
        </w:rPr>
        <w:t>.</w:t>
      </w:r>
      <w:r>
        <w:rPr>
          <w:rFonts w:ascii="Marianne" w:hAnsi="Marianne"/>
          <w:sz w:val="20"/>
          <w:szCs w:val="20"/>
        </w:rPr>
        <w:t xml:space="preserve"> </w:t>
      </w:r>
      <w:r w:rsidRPr="004E7390">
        <w:rPr>
          <w:rFonts w:ascii="Marianne" w:hAnsi="Marianne"/>
          <w:sz w:val="20"/>
          <w:szCs w:val="20"/>
        </w:rPr>
        <w:t>Il a également souligné que plus de 112 000 exploitants agricoles ont déjà bénéficié de l’appui du FIDA, avec pour objectif de renforcer la résilience des communautés rurales face aux défis climatiques et économiques.</w:t>
      </w:r>
      <w:r>
        <w:rPr>
          <w:rFonts w:ascii="Marianne" w:hAnsi="Marianne"/>
          <w:sz w:val="20"/>
          <w:szCs w:val="20"/>
        </w:rPr>
        <w:t xml:space="preserve"> </w:t>
      </w:r>
      <w:r w:rsidRPr="004E7390">
        <w:rPr>
          <w:rFonts w:ascii="Marianne" w:hAnsi="Marianne"/>
          <w:sz w:val="20"/>
          <w:szCs w:val="20"/>
        </w:rPr>
        <w:t xml:space="preserve">Le Pr. Jacques </w:t>
      </w:r>
      <w:proofErr w:type="spellStart"/>
      <w:r w:rsidRPr="004E7390">
        <w:rPr>
          <w:rFonts w:ascii="Marianne" w:hAnsi="Marianne"/>
          <w:sz w:val="20"/>
          <w:szCs w:val="20"/>
        </w:rPr>
        <w:t>Datté</w:t>
      </w:r>
      <w:proofErr w:type="spellEnd"/>
      <w:r w:rsidRPr="004E7390">
        <w:rPr>
          <w:rFonts w:ascii="Marianne" w:hAnsi="Marianne"/>
          <w:sz w:val="20"/>
          <w:szCs w:val="20"/>
        </w:rPr>
        <w:t xml:space="preserve">, Directeur général de la promotion de l’agro-industrie représentant le ministère </w:t>
      </w:r>
      <w:r>
        <w:rPr>
          <w:rFonts w:ascii="Marianne" w:hAnsi="Marianne"/>
          <w:sz w:val="20"/>
          <w:szCs w:val="20"/>
        </w:rPr>
        <w:t xml:space="preserve">ivoirien en charge </w:t>
      </w:r>
      <w:r w:rsidRPr="004E7390">
        <w:rPr>
          <w:rFonts w:ascii="Marianne" w:hAnsi="Marianne"/>
          <w:sz w:val="20"/>
          <w:szCs w:val="20"/>
        </w:rPr>
        <w:t xml:space="preserve">de l'agriculture, a salué l’accompagnement du FIDA, rappelant que les financements atteignent </w:t>
      </w:r>
      <w:r>
        <w:rPr>
          <w:rFonts w:ascii="Marianne" w:hAnsi="Marianne"/>
          <w:sz w:val="20"/>
          <w:szCs w:val="20"/>
        </w:rPr>
        <w:t>en effet aujourd’hui</w:t>
      </w:r>
      <w:r w:rsidRPr="004E7390">
        <w:rPr>
          <w:rFonts w:ascii="Marianne" w:hAnsi="Marianne"/>
          <w:sz w:val="20"/>
          <w:szCs w:val="20"/>
        </w:rPr>
        <w:t xml:space="preserve"> 328</w:t>
      </w:r>
      <w:r w:rsidR="001913B1">
        <w:rPr>
          <w:rFonts w:ascii="Marianne" w:hAnsi="Marianne"/>
          <w:sz w:val="20"/>
          <w:szCs w:val="20"/>
        </w:rPr>
        <w:t> M </w:t>
      </w:r>
      <w:r>
        <w:rPr>
          <w:rFonts w:ascii="Marianne" w:hAnsi="Marianne"/>
          <w:sz w:val="20"/>
          <w:szCs w:val="20"/>
        </w:rPr>
        <w:t>USD, l</w:t>
      </w:r>
      <w:r w:rsidRPr="004E7390">
        <w:rPr>
          <w:rFonts w:ascii="Marianne" w:hAnsi="Marianne"/>
          <w:sz w:val="20"/>
          <w:szCs w:val="20"/>
        </w:rPr>
        <w:t>es projets PADFA et PUA-CI contribu</w:t>
      </w:r>
      <w:r>
        <w:rPr>
          <w:rFonts w:ascii="Marianne" w:hAnsi="Marianne"/>
          <w:sz w:val="20"/>
          <w:szCs w:val="20"/>
        </w:rPr>
        <w:t>a</w:t>
      </w:r>
      <w:r w:rsidRPr="004E7390">
        <w:rPr>
          <w:rFonts w:ascii="Marianne" w:hAnsi="Marianne"/>
          <w:sz w:val="20"/>
          <w:szCs w:val="20"/>
        </w:rPr>
        <w:t xml:space="preserve">nt directement au développement de </w:t>
      </w:r>
      <w:r w:rsidRPr="004E7390">
        <w:rPr>
          <w:rFonts w:ascii="Marianne" w:hAnsi="Marianne"/>
          <w:sz w:val="20"/>
          <w:szCs w:val="20"/>
        </w:rPr>
        <w:lastRenderedPageBreak/>
        <w:t>filières stratégiques comme la mangue, le maïs, le manioc et le riz. Concernant la sécurité alimentaire, il a précisé que la Côte d’Ivoire vise l’autosuffisance d’ici 2030, notamment dans la production vivrière, grâce au soutien du FIDA et d’autres partenaires financiers.</w:t>
      </w:r>
      <w:r>
        <w:rPr>
          <w:rFonts w:ascii="Marianne" w:hAnsi="Marianne"/>
          <w:sz w:val="20"/>
          <w:szCs w:val="20"/>
        </w:rPr>
        <w:t xml:space="preserve"> </w:t>
      </w:r>
      <w:r w:rsidRPr="004E7390">
        <w:rPr>
          <w:rFonts w:ascii="Marianne" w:hAnsi="Marianne"/>
          <w:sz w:val="20"/>
          <w:szCs w:val="20"/>
        </w:rPr>
        <w:t>Le coordonnateur du PUA-CI,</w:t>
      </w:r>
      <w:r>
        <w:rPr>
          <w:rFonts w:ascii="Marianne" w:hAnsi="Marianne"/>
          <w:sz w:val="20"/>
          <w:szCs w:val="20"/>
        </w:rPr>
        <w:t xml:space="preserve"> M.</w:t>
      </w:r>
      <w:r w:rsidRPr="004E7390">
        <w:rPr>
          <w:rFonts w:ascii="Marianne" w:hAnsi="Marianne"/>
          <w:sz w:val="20"/>
          <w:szCs w:val="20"/>
        </w:rPr>
        <w:t xml:space="preserve"> Joël N’Do, a rappelé que son projet intervient dans neuf régions du pays, touchant déjà près de 60 000 ménages. Le PUA-CI est un projet post-COVID qui facilite l’adaptation des producteurs au changement climatique. Sa prorogation jusqu’en 2026 </w:t>
      </w:r>
      <w:r>
        <w:rPr>
          <w:rFonts w:ascii="Marianne" w:hAnsi="Marianne"/>
          <w:sz w:val="20"/>
          <w:szCs w:val="20"/>
        </w:rPr>
        <w:t xml:space="preserve">doit </w:t>
      </w:r>
      <w:r w:rsidRPr="004E7390">
        <w:rPr>
          <w:rFonts w:ascii="Marianne" w:hAnsi="Marianne"/>
          <w:sz w:val="20"/>
          <w:szCs w:val="20"/>
        </w:rPr>
        <w:t>permettr</w:t>
      </w:r>
      <w:r>
        <w:rPr>
          <w:rFonts w:ascii="Marianne" w:hAnsi="Marianne"/>
          <w:sz w:val="20"/>
          <w:szCs w:val="20"/>
        </w:rPr>
        <w:t>e</w:t>
      </w:r>
      <w:r w:rsidRPr="004E7390">
        <w:rPr>
          <w:rFonts w:ascii="Marianne" w:hAnsi="Marianne"/>
          <w:sz w:val="20"/>
          <w:szCs w:val="20"/>
        </w:rPr>
        <w:t xml:space="preserve"> de consolider les acquis, en renforçant les capacités des acteurs déjà bénéficiaires.</w:t>
      </w:r>
      <w:r>
        <w:rPr>
          <w:rFonts w:ascii="Marianne" w:hAnsi="Marianne"/>
          <w:sz w:val="20"/>
          <w:szCs w:val="20"/>
        </w:rPr>
        <w:t xml:space="preserve"> Au</w:t>
      </w:r>
      <w:r w:rsidRPr="004E7390">
        <w:rPr>
          <w:rFonts w:ascii="Marianne" w:hAnsi="Marianne"/>
          <w:sz w:val="20"/>
          <w:szCs w:val="20"/>
        </w:rPr>
        <w:t xml:space="preserve">-delà de l’évaluation du COSOP actuel, </w:t>
      </w:r>
      <w:r>
        <w:rPr>
          <w:rFonts w:ascii="Marianne" w:hAnsi="Marianne"/>
          <w:sz w:val="20"/>
          <w:szCs w:val="20"/>
        </w:rPr>
        <w:t>l’</w:t>
      </w:r>
      <w:r w:rsidRPr="004E7390">
        <w:rPr>
          <w:rFonts w:ascii="Marianne" w:hAnsi="Marianne"/>
          <w:sz w:val="20"/>
          <w:szCs w:val="20"/>
        </w:rPr>
        <w:t>atelier</w:t>
      </w:r>
      <w:r>
        <w:rPr>
          <w:rFonts w:ascii="Marianne" w:hAnsi="Marianne"/>
          <w:sz w:val="20"/>
          <w:szCs w:val="20"/>
        </w:rPr>
        <w:t xml:space="preserve"> a</w:t>
      </w:r>
      <w:r w:rsidRPr="004E7390">
        <w:rPr>
          <w:rFonts w:ascii="Marianne" w:hAnsi="Marianne"/>
          <w:sz w:val="20"/>
          <w:szCs w:val="20"/>
        </w:rPr>
        <w:t xml:space="preserve"> ouv</w:t>
      </w:r>
      <w:r>
        <w:rPr>
          <w:rFonts w:ascii="Marianne" w:hAnsi="Marianne"/>
          <w:sz w:val="20"/>
          <w:szCs w:val="20"/>
        </w:rPr>
        <w:t>ert</w:t>
      </w:r>
      <w:r w:rsidRPr="004E7390">
        <w:rPr>
          <w:rFonts w:ascii="Marianne" w:hAnsi="Marianne"/>
          <w:sz w:val="20"/>
          <w:szCs w:val="20"/>
        </w:rPr>
        <w:t xml:space="preserve"> la voie à la définition d’une stratégie 2025-2030, avec pour ambition de consolider les acquis, d’amplifier les innovations et de rendre les communautés rurales plus résilientes face aux crises climatiques et alimentaires.</w:t>
      </w:r>
    </w:p>
    <w:p w14:paraId="6CCF1021" w14:textId="52E17D7F" w:rsidR="00CE1EA2" w:rsidRDefault="00CE1EA2" w:rsidP="00CE1EA2">
      <w:pPr>
        <w:spacing w:after="0"/>
        <w:jc w:val="both"/>
        <w:rPr>
          <w:rFonts w:ascii="Marianne" w:hAnsi="Marianne"/>
          <w:sz w:val="20"/>
          <w:szCs w:val="20"/>
        </w:rPr>
      </w:pPr>
    </w:p>
    <w:p w14:paraId="2E935B3F" w14:textId="77777777" w:rsidR="002A7B3D" w:rsidRPr="00E50263" w:rsidRDefault="002A7B3D" w:rsidP="002A7B3D">
      <w:pPr>
        <w:spacing w:after="0"/>
        <w:jc w:val="both"/>
        <w:rPr>
          <w:rFonts w:ascii="Marianne" w:hAnsi="Marianne"/>
          <w:b/>
          <w:bCs/>
          <w:sz w:val="20"/>
          <w:szCs w:val="20"/>
        </w:rPr>
      </w:pPr>
      <w:r w:rsidRPr="00E50263">
        <w:rPr>
          <w:rFonts w:ascii="Marianne" w:hAnsi="Marianne"/>
          <w:b/>
          <w:bCs/>
          <w:sz w:val="20"/>
          <w:szCs w:val="20"/>
        </w:rPr>
        <w:t>Cacao - Monsieur Siaka D</w:t>
      </w:r>
      <w:r>
        <w:rPr>
          <w:rFonts w:ascii="Marianne" w:hAnsi="Marianne"/>
          <w:b/>
          <w:bCs/>
          <w:sz w:val="20"/>
          <w:szCs w:val="20"/>
        </w:rPr>
        <w:t>iakité</w:t>
      </w:r>
      <w:r w:rsidRPr="00E50263">
        <w:rPr>
          <w:rFonts w:ascii="Marianne" w:hAnsi="Marianne"/>
          <w:b/>
          <w:bCs/>
          <w:sz w:val="20"/>
          <w:szCs w:val="20"/>
        </w:rPr>
        <w:t xml:space="preserve"> élu </w:t>
      </w:r>
      <w:bookmarkStart w:id="7" w:name="_Hlk207019590"/>
      <w:r w:rsidRPr="00E50263">
        <w:rPr>
          <w:rFonts w:ascii="Marianne" w:hAnsi="Marianne"/>
          <w:b/>
          <w:bCs/>
          <w:sz w:val="20"/>
          <w:szCs w:val="20"/>
        </w:rPr>
        <w:t>Président du Conseil d’</w:t>
      </w:r>
      <w:r>
        <w:rPr>
          <w:rFonts w:ascii="Marianne" w:hAnsi="Marianne"/>
          <w:b/>
          <w:bCs/>
          <w:sz w:val="20"/>
          <w:szCs w:val="20"/>
        </w:rPr>
        <w:t>a</w:t>
      </w:r>
      <w:r w:rsidRPr="00E50263">
        <w:rPr>
          <w:rFonts w:ascii="Marianne" w:hAnsi="Marianne"/>
          <w:b/>
          <w:bCs/>
          <w:sz w:val="20"/>
          <w:szCs w:val="20"/>
        </w:rPr>
        <w:t>dministration de l’Organisation Interprofessionnelle Agricole de la filière café-cacao</w:t>
      </w:r>
      <w:bookmarkEnd w:id="7"/>
      <w:r w:rsidRPr="00E50263">
        <w:rPr>
          <w:rFonts w:ascii="Marianne" w:hAnsi="Marianne"/>
          <w:b/>
          <w:bCs/>
          <w:sz w:val="20"/>
          <w:szCs w:val="20"/>
        </w:rPr>
        <w:t>.</w:t>
      </w:r>
    </w:p>
    <w:p w14:paraId="662044BE" w14:textId="1B7C1C8F" w:rsidR="002A7B3D" w:rsidRPr="00B41623" w:rsidRDefault="002A7B3D" w:rsidP="002A7B3D">
      <w:pPr>
        <w:spacing w:after="0"/>
        <w:jc w:val="both"/>
        <w:rPr>
          <w:rFonts w:ascii="Marianne" w:hAnsi="Marianne"/>
          <w:sz w:val="20"/>
          <w:szCs w:val="20"/>
        </w:rPr>
      </w:pPr>
      <w:r w:rsidRPr="00B41623">
        <w:rPr>
          <w:rFonts w:ascii="Marianne" w:hAnsi="Marianne"/>
          <w:sz w:val="20"/>
          <w:szCs w:val="20"/>
        </w:rPr>
        <w:t xml:space="preserve">Réunis en Assemblée </w:t>
      </w:r>
      <w:r>
        <w:rPr>
          <w:rFonts w:ascii="Marianne" w:hAnsi="Marianne"/>
          <w:sz w:val="20"/>
          <w:szCs w:val="20"/>
        </w:rPr>
        <w:t>g</w:t>
      </w:r>
      <w:r w:rsidRPr="00B41623">
        <w:rPr>
          <w:rFonts w:ascii="Marianne" w:hAnsi="Marianne"/>
          <w:sz w:val="20"/>
          <w:szCs w:val="20"/>
        </w:rPr>
        <w:t xml:space="preserve">énérale </w:t>
      </w:r>
      <w:r>
        <w:rPr>
          <w:rFonts w:ascii="Marianne" w:hAnsi="Marianne"/>
          <w:sz w:val="20"/>
          <w:szCs w:val="20"/>
        </w:rPr>
        <w:t>c</w:t>
      </w:r>
      <w:r w:rsidRPr="00B41623">
        <w:rPr>
          <w:rFonts w:ascii="Marianne" w:hAnsi="Marianne"/>
          <w:sz w:val="20"/>
          <w:szCs w:val="20"/>
        </w:rPr>
        <w:t xml:space="preserve">onstitutive le 19 août, les délégués représentant l’ensemble des acteurs, producteurs, acheteurs, transformateurs, exportateurs et industriels, ont mis en place l’Organisation </w:t>
      </w:r>
      <w:r>
        <w:rPr>
          <w:rFonts w:ascii="Marianne" w:hAnsi="Marianne"/>
          <w:sz w:val="20"/>
          <w:szCs w:val="20"/>
        </w:rPr>
        <w:t>i</w:t>
      </w:r>
      <w:r w:rsidRPr="00B41623">
        <w:rPr>
          <w:rFonts w:ascii="Marianne" w:hAnsi="Marianne"/>
          <w:sz w:val="20"/>
          <w:szCs w:val="20"/>
        </w:rPr>
        <w:t xml:space="preserve">nterprofessionnelle </w:t>
      </w:r>
      <w:r>
        <w:rPr>
          <w:rFonts w:ascii="Marianne" w:hAnsi="Marianne"/>
          <w:sz w:val="20"/>
          <w:szCs w:val="20"/>
        </w:rPr>
        <w:t>a</w:t>
      </w:r>
      <w:r w:rsidRPr="00B41623">
        <w:rPr>
          <w:rFonts w:ascii="Marianne" w:hAnsi="Marianne"/>
          <w:sz w:val="20"/>
          <w:szCs w:val="20"/>
        </w:rPr>
        <w:t>gricole (OIA) de la filière café-cacao.</w:t>
      </w:r>
      <w:r>
        <w:rPr>
          <w:rFonts w:ascii="Marianne" w:hAnsi="Marianne"/>
          <w:sz w:val="20"/>
          <w:szCs w:val="20"/>
        </w:rPr>
        <w:t xml:space="preserve"> L</w:t>
      </w:r>
      <w:r w:rsidRPr="00671B08">
        <w:rPr>
          <w:rFonts w:ascii="Marianne" w:hAnsi="Marianne"/>
          <w:sz w:val="20"/>
          <w:szCs w:val="20"/>
        </w:rPr>
        <w:t xml:space="preserve">a formation complète des différents collèges </w:t>
      </w:r>
      <w:r>
        <w:rPr>
          <w:rFonts w:ascii="Marianne" w:hAnsi="Marianne"/>
          <w:sz w:val="20"/>
          <w:szCs w:val="20"/>
        </w:rPr>
        <w:t>est intervenue a</w:t>
      </w:r>
      <w:r w:rsidRPr="00B41623">
        <w:rPr>
          <w:rFonts w:ascii="Marianne" w:hAnsi="Marianne"/>
          <w:sz w:val="20"/>
          <w:szCs w:val="20"/>
        </w:rPr>
        <w:t xml:space="preserve">près un long processus mené par le Comité Technique OIA Café-Cacao, marqué par d’intenses activités d’information, de sensibilisation et d’échanges avec les acteurs de la filière café-cacao, d’identification et de vérification des données de représentativité des OPA des producteurs dans toutes les régions de production et d’organisation d’ateliers. </w:t>
      </w:r>
      <w:r w:rsidRPr="00937618">
        <w:rPr>
          <w:rFonts w:ascii="Marianne" w:hAnsi="Marianne"/>
          <w:sz w:val="20"/>
          <w:szCs w:val="20"/>
        </w:rPr>
        <w:t xml:space="preserve">Un des moments fort cette Assemblée générale constitutive a été la mise en place des instances et l’élection </w:t>
      </w:r>
      <w:r>
        <w:rPr>
          <w:rFonts w:ascii="Marianne" w:hAnsi="Marianne"/>
          <w:sz w:val="20"/>
          <w:szCs w:val="20"/>
        </w:rPr>
        <w:t xml:space="preserve">à l’unanimité </w:t>
      </w:r>
      <w:r w:rsidRPr="00937618">
        <w:rPr>
          <w:rFonts w:ascii="Marianne" w:hAnsi="Marianne"/>
          <w:sz w:val="20"/>
          <w:szCs w:val="20"/>
        </w:rPr>
        <w:t>du Président du Conseil d’administration, Monsieur Siaka D</w:t>
      </w:r>
      <w:r>
        <w:rPr>
          <w:rFonts w:ascii="Marianne" w:hAnsi="Marianne"/>
          <w:sz w:val="20"/>
          <w:szCs w:val="20"/>
        </w:rPr>
        <w:t>iakité</w:t>
      </w:r>
      <w:r>
        <w:t>, m</w:t>
      </w:r>
      <w:r w:rsidRPr="006F270A">
        <w:rPr>
          <w:rFonts w:ascii="Marianne" w:hAnsi="Marianne"/>
          <w:sz w:val="20"/>
          <w:szCs w:val="20"/>
        </w:rPr>
        <w:t>embre fondateur et président de de</w:t>
      </w:r>
      <w:r w:rsidRPr="003B683D">
        <w:rPr>
          <w:rFonts w:ascii="Marianne" w:hAnsi="Marianne"/>
          <w:sz w:val="20"/>
          <w:szCs w:val="20"/>
        </w:rPr>
        <w:t xml:space="preserve"> l’organisation nationale des producteurs de café cacao de Côte d’Ivoire </w:t>
      </w:r>
      <w:r>
        <w:rPr>
          <w:rFonts w:ascii="Marianne" w:hAnsi="Marianne"/>
          <w:sz w:val="20"/>
          <w:szCs w:val="20"/>
        </w:rPr>
        <w:t>(</w:t>
      </w:r>
      <w:r w:rsidRPr="003B683D">
        <w:rPr>
          <w:rFonts w:ascii="Marianne" w:hAnsi="Marianne"/>
          <w:sz w:val="20"/>
          <w:szCs w:val="20"/>
        </w:rPr>
        <w:t>O</w:t>
      </w:r>
      <w:r>
        <w:rPr>
          <w:rFonts w:ascii="Marianne" w:hAnsi="Marianne"/>
          <w:sz w:val="20"/>
          <w:szCs w:val="20"/>
        </w:rPr>
        <w:t>NPCC</w:t>
      </w:r>
      <w:r w:rsidRPr="003B683D">
        <w:rPr>
          <w:rFonts w:ascii="Marianne" w:hAnsi="Marianne"/>
          <w:sz w:val="20"/>
          <w:szCs w:val="20"/>
        </w:rPr>
        <w:t>-CI</w:t>
      </w:r>
      <w:r>
        <w:rPr>
          <w:rFonts w:ascii="Marianne" w:hAnsi="Marianne"/>
          <w:sz w:val="20"/>
          <w:szCs w:val="20"/>
        </w:rPr>
        <w:t>)</w:t>
      </w:r>
      <w:r w:rsidRPr="00937618">
        <w:rPr>
          <w:rFonts w:ascii="Marianne" w:hAnsi="Marianne"/>
          <w:sz w:val="20"/>
          <w:szCs w:val="20"/>
        </w:rPr>
        <w:t>.</w:t>
      </w:r>
      <w:r>
        <w:rPr>
          <w:rFonts w:ascii="Marianne" w:hAnsi="Marianne"/>
          <w:sz w:val="20"/>
          <w:szCs w:val="20"/>
        </w:rPr>
        <w:t xml:space="preserve"> ONPCC-CI </w:t>
      </w:r>
      <w:r w:rsidRPr="003B683D">
        <w:rPr>
          <w:rFonts w:ascii="Marianne" w:hAnsi="Marianne"/>
          <w:sz w:val="20"/>
          <w:szCs w:val="20"/>
        </w:rPr>
        <w:t>compte 67</w:t>
      </w:r>
      <w:r>
        <w:rPr>
          <w:rFonts w:ascii="Marianne" w:hAnsi="Marianne"/>
          <w:sz w:val="20"/>
          <w:szCs w:val="20"/>
        </w:rPr>
        <w:t>3</w:t>
      </w:r>
      <w:r w:rsidRPr="003B683D">
        <w:rPr>
          <w:rFonts w:ascii="Marianne" w:hAnsi="Marianne"/>
          <w:sz w:val="20"/>
          <w:szCs w:val="20"/>
        </w:rPr>
        <w:t xml:space="preserve"> 000 producteurs de cacao </w:t>
      </w:r>
      <w:r>
        <w:rPr>
          <w:rFonts w:ascii="Marianne" w:hAnsi="Marianne"/>
          <w:sz w:val="20"/>
          <w:szCs w:val="20"/>
        </w:rPr>
        <w:t xml:space="preserve">sur les 1 057 000 </w:t>
      </w:r>
      <w:r w:rsidRPr="003B683D">
        <w:rPr>
          <w:rFonts w:ascii="Marianne" w:hAnsi="Marianne"/>
          <w:sz w:val="20"/>
          <w:szCs w:val="20"/>
        </w:rPr>
        <w:t>identifiés et inscrit</w:t>
      </w:r>
      <w:r>
        <w:rPr>
          <w:rFonts w:ascii="Marianne" w:hAnsi="Marianne"/>
          <w:sz w:val="20"/>
          <w:szCs w:val="20"/>
        </w:rPr>
        <w:t>s</w:t>
      </w:r>
      <w:r w:rsidRPr="003B683D">
        <w:rPr>
          <w:rFonts w:ascii="Marianne" w:hAnsi="Marianne"/>
          <w:sz w:val="20"/>
          <w:szCs w:val="20"/>
        </w:rPr>
        <w:t xml:space="preserve"> dans la base de donnée</w:t>
      </w:r>
      <w:r>
        <w:rPr>
          <w:rFonts w:ascii="Marianne" w:hAnsi="Marianne"/>
          <w:sz w:val="20"/>
          <w:szCs w:val="20"/>
        </w:rPr>
        <w:t>s</w:t>
      </w:r>
      <w:r w:rsidRPr="003B683D">
        <w:rPr>
          <w:rFonts w:ascii="Marianne" w:hAnsi="Marianne"/>
          <w:sz w:val="20"/>
          <w:szCs w:val="20"/>
        </w:rPr>
        <w:t xml:space="preserve"> du conseil café cacao (CCC), soit 63</w:t>
      </w:r>
      <w:r>
        <w:rPr>
          <w:rFonts w:ascii="Marianne" w:hAnsi="Marianne"/>
          <w:sz w:val="20"/>
          <w:szCs w:val="20"/>
        </w:rPr>
        <w:t>,7</w:t>
      </w:r>
      <w:r w:rsidR="001913B1">
        <w:rPr>
          <w:rFonts w:ascii="Marianne" w:hAnsi="Marianne"/>
          <w:sz w:val="20"/>
          <w:szCs w:val="20"/>
        </w:rPr>
        <w:t> </w:t>
      </w:r>
      <w:r w:rsidRPr="003B683D">
        <w:rPr>
          <w:rFonts w:ascii="Marianne" w:hAnsi="Marianne"/>
          <w:sz w:val="20"/>
          <w:szCs w:val="20"/>
        </w:rPr>
        <w:t xml:space="preserve">% du total des planteurs ivoiriens </w:t>
      </w:r>
      <w:r>
        <w:rPr>
          <w:rFonts w:ascii="Marianne" w:hAnsi="Marianne"/>
          <w:sz w:val="20"/>
          <w:szCs w:val="20"/>
        </w:rPr>
        <w:t>recens</w:t>
      </w:r>
      <w:r w:rsidRPr="003B683D">
        <w:rPr>
          <w:rFonts w:ascii="Marianne" w:hAnsi="Marianne"/>
          <w:sz w:val="20"/>
          <w:szCs w:val="20"/>
        </w:rPr>
        <w:t>és</w:t>
      </w:r>
      <w:r>
        <w:rPr>
          <w:rFonts w:ascii="Marianne" w:hAnsi="Marianne"/>
          <w:sz w:val="20"/>
          <w:szCs w:val="20"/>
        </w:rPr>
        <w:t>, et revendique 53</w:t>
      </w:r>
      <w:r w:rsidR="001913B1">
        <w:rPr>
          <w:rFonts w:ascii="Marianne" w:hAnsi="Marianne"/>
          <w:sz w:val="20"/>
          <w:szCs w:val="20"/>
        </w:rPr>
        <w:t> </w:t>
      </w:r>
      <w:r>
        <w:rPr>
          <w:rFonts w:ascii="Marianne" w:hAnsi="Marianne"/>
          <w:sz w:val="20"/>
          <w:szCs w:val="20"/>
        </w:rPr>
        <w:t xml:space="preserve">% de la production annuelle (plus de </w:t>
      </w:r>
      <w:r w:rsidRPr="003B683D">
        <w:rPr>
          <w:rFonts w:ascii="Marianne" w:hAnsi="Marianne"/>
          <w:sz w:val="20"/>
          <w:szCs w:val="20"/>
        </w:rPr>
        <w:t xml:space="preserve">1,1 </w:t>
      </w:r>
      <w:r>
        <w:rPr>
          <w:rFonts w:ascii="Marianne" w:hAnsi="Marianne"/>
          <w:sz w:val="20"/>
          <w:szCs w:val="20"/>
        </w:rPr>
        <w:t xml:space="preserve">M </w:t>
      </w:r>
      <w:r w:rsidRPr="003B683D">
        <w:rPr>
          <w:rFonts w:ascii="Marianne" w:hAnsi="Marianne"/>
          <w:sz w:val="20"/>
          <w:szCs w:val="20"/>
        </w:rPr>
        <w:t xml:space="preserve">de tonnes de fèves de cacao que produit l’ensemble de ses adhérents sur une production annuelle de 2 </w:t>
      </w:r>
      <w:r>
        <w:rPr>
          <w:rFonts w:ascii="Marianne" w:hAnsi="Marianne"/>
          <w:sz w:val="20"/>
          <w:szCs w:val="20"/>
        </w:rPr>
        <w:t xml:space="preserve">M </w:t>
      </w:r>
      <w:r w:rsidRPr="003B683D">
        <w:rPr>
          <w:rFonts w:ascii="Marianne" w:hAnsi="Marianne"/>
          <w:sz w:val="20"/>
          <w:szCs w:val="20"/>
        </w:rPr>
        <w:t>de tonnes</w:t>
      </w:r>
      <w:r>
        <w:rPr>
          <w:rFonts w:ascii="Marianne" w:hAnsi="Marianne"/>
          <w:sz w:val="20"/>
          <w:szCs w:val="20"/>
        </w:rPr>
        <w:t>). A ce titre, l</w:t>
      </w:r>
      <w:r w:rsidRPr="003B683D">
        <w:rPr>
          <w:rFonts w:ascii="Marianne" w:hAnsi="Marianne"/>
          <w:sz w:val="20"/>
          <w:szCs w:val="20"/>
        </w:rPr>
        <w:t>’ONPCC- CI représente les producteurs au niveau du collège des planteurs, au sein de l’OIA cacao.</w:t>
      </w:r>
      <w:r>
        <w:rPr>
          <w:rFonts w:ascii="Marianne" w:hAnsi="Marianne"/>
          <w:sz w:val="20"/>
          <w:szCs w:val="20"/>
        </w:rPr>
        <w:t xml:space="preserve"> Respecté pour son ouverture, son sens </w:t>
      </w:r>
      <w:r w:rsidRPr="003B683D">
        <w:rPr>
          <w:rFonts w:ascii="Marianne" w:hAnsi="Marianne"/>
          <w:sz w:val="20"/>
          <w:szCs w:val="20"/>
        </w:rPr>
        <w:t>du compromis</w:t>
      </w:r>
      <w:r>
        <w:rPr>
          <w:rFonts w:ascii="Marianne" w:hAnsi="Marianne"/>
          <w:sz w:val="20"/>
          <w:szCs w:val="20"/>
        </w:rPr>
        <w:t xml:space="preserve"> et</w:t>
      </w:r>
      <w:r w:rsidRPr="003B683D">
        <w:rPr>
          <w:rFonts w:ascii="Marianne" w:hAnsi="Marianne"/>
          <w:sz w:val="20"/>
          <w:szCs w:val="20"/>
        </w:rPr>
        <w:t xml:space="preserve"> la gestion de ses activités coopératives, il </w:t>
      </w:r>
      <w:r>
        <w:rPr>
          <w:rFonts w:ascii="Marianne" w:hAnsi="Marianne"/>
          <w:sz w:val="20"/>
          <w:szCs w:val="20"/>
        </w:rPr>
        <w:t>bénéficie</w:t>
      </w:r>
      <w:r w:rsidRPr="003B683D">
        <w:rPr>
          <w:rFonts w:ascii="Marianne" w:hAnsi="Marianne"/>
          <w:sz w:val="20"/>
          <w:szCs w:val="20"/>
        </w:rPr>
        <w:t xml:space="preserve"> de la confiance </w:t>
      </w:r>
      <w:r>
        <w:rPr>
          <w:rFonts w:ascii="Marianne" w:hAnsi="Marianne"/>
          <w:sz w:val="20"/>
          <w:szCs w:val="20"/>
        </w:rPr>
        <w:t xml:space="preserve">des autres acteurs de la filière (transformateurs, acheteurs, </w:t>
      </w:r>
      <w:r w:rsidRPr="003B683D">
        <w:rPr>
          <w:rFonts w:ascii="Marianne" w:hAnsi="Marianne"/>
          <w:sz w:val="20"/>
          <w:szCs w:val="20"/>
        </w:rPr>
        <w:t>exportateurs, acheteurs</w:t>
      </w:r>
      <w:r>
        <w:rPr>
          <w:rFonts w:ascii="Marianne" w:hAnsi="Marianne"/>
          <w:sz w:val="20"/>
          <w:szCs w:val="20"/>
        </w:rPr>
        <w:t>) ainsi que</w:t>
      </w:r>
      <w:r w:rsidRPr="003B683D">
        <w:rPr>
          <w:rFonts w:ascii="Marianne" w:hAnsi="Marianne"/>
          <w:sz w:val="20"/>
          <w:szCs w:val="20"/>
        </w:rPr>
        <w:t xml:space="preserve"> des</w:t>
      </w:r>
      <w:r>
        <w:rPr>
          <w:rFonts w:ascii="Marianne" w:hAnsi="Marianne"/>
          <w:sz w:val="20"/>
          <w:szCs w:val="20"/>
        </w:rPr>
        <w:t xml:space="preserve"> partenaires financiers</w:t>
      </w:r>
      <w:r w:rsidRPr="003B683D">
        <w:rPr>
          <w:rFonts w:ascii="Marianne" w:hAnsi="Marianne"/>
          <w:sz w:val="20"/>
          <w:szCs w:val="20"/>
        </w:rPr>
        <w:t>.</w:t>
      </w:r>
      <w:r>
        <w:rPr>
          <w:rFonts w:ascii="Marianne" w:hAnsi="Marianne"/>
          <w:sz w:val="20"/>
          <w:szCs w:val="20"/>
        </w:rPr>
        <w:t xml:space="preserve"> A</w:t>
      </w:r>
      <w:r w:rsidRPr="00937618">
        <w:rPr>
          <w:rFonts w:ascii="Marianne" w:hAnsi="Marianne"/>
          <w:sz w:val="20"/>
          <w:szCs w:val="20"/>
        </w:rPr>
        <w:t>u cours de cette assemblée</w:t>
      </w:r>
      <w:r>
        <w:rPr>
          <w:rFonts w:ascii="Marianne" w:hAnsi="Marianne"/>
          <w:sz w:val="20"/>
          <w:szCs w:val="20"/>
        </w:rPr>
        <w:t>, l</w:t>
      </w:r>
      <w:r w:rsidRPr="00B41623">
        <w:rPr>
          <w:rFonts w:ascii="Marianne" w:hAnsi="Marianne"/>
          <w:sz w:val="20"/>
          <w:szCs w:val="20"/>
        </w:rPr>
        <w:t>es délégués ont</w:t>
      </w:r>
      <w:r>
        <w:rPr>
          <w:rFonts w:ascii="Marianne" w:hAnsi="Marianne"/>
          <w:sz w:val="20"/>
          <w:szCs w:val="20"/>
        </w:rPr>
        <w:t xml:space="preserve"> également</w:t>
      </w:r>
      <w:r w:rsidRPr="00B41623">
        <w:rPr>
          <w:rFonts w:ascii="Marianne" w:hAnsi="Marianne"/>
          <w:sz w:val="20"/>
          <w:szCs w:val="20"/>
        </w:rPr>
        <w:t xml:space="preserve"> adopté et validé les textes constitutifs de </w:t>
      </w:r>
      <w:r w:rsidRPr="00671B08">
        <w:rPr>
          <w:rFonts w:ascii="Marianne" w:hAnsi="Marianne"/>
          <w:sz w:val="20"/>
          <w:szCs w:val="20"/>
        </w:rPr>
        <w:t xml:space="preserve">l’Organisation </w:t>
      </w:r>
      <w:r>
        <w:rPr>
          <w:rFonts w:ascii="Marianne" w:hAnsi="Marianne"/>
          <w:sz w:val="20"/>
          <w:szCs w:val="20"/>
        </w:rPr>
        <w:t>i</w:t>
      </w:r>
      <w:r w:rsidRPr="00671B08">
        <w:rPr>
          <w:rFonts w:ascii="Marianne" w:hAnsi="Marianne"/>
          <w:sz w:val="20"/>
          <w:szCs w:val="20"/>
        </w:rPr>
        <w:t xml:space="preserve">nterprofessionnelle </w:t>
      </w:r>
      <w:r>
        <w:rPr>
          <w:rFonts w:ascii="Marianne" w:hAnsi="Marianne"/>
          <w:sz w:val="20"/>
          <w:szCs w:val="20"/>
        </w:rPr>
        <w:t>a</w:t>
      </w:r>
      <w:r w:rsidRPr="00671B08">
        <w:rPr>
          <w:rFonts w:ascii="Marianne" w:hAnsi="Marianne"/>
          <w:sz w:val="20"/>
          <w:szCs w:val="20"/>
        </w:rPr>
        <w:t>gricole (OIA)</w:t>
      </w:r>
      <w:r w:rsidRPr="00B41623">
        <w:rPr>
          <w:rFonts w:ascii="Marianne" w:hAnsi="Marianne"/>
          <w:sz w:val="20"/>
          <w:szCs w:val="20"/>
        </w:rPr>
        <w:t xml:space="preserve"> définissant les missions, les organes et les modalités de fonctionnement de cette organisation désormais centrale dans la régulation et la valorisation de la filière café-cacao.</w:t>
      </w:r>
      <w:r>
        <w:rPr>
          <w:rFonts w:ascii="Marianne" w:hAnsi="Marianne"/>
          <w:sz w:val="20"/>
          <w:szCs w:val="20"/>
        </w:rPr>
        <w:t xml:space="preserve"> </w:t>
      </w:r>
      <w:r w:rsidRPr="00B41623">
        <w:rPr>
          <w:rFonts w:ascii="Marianne" w:hAnsi="Marianne"/>
          <w:sz w:val="20"/>
          <w:szCs w:val="20"/>
        </w:rPr>
        <w:t xml:space="preserve">La création de </w:t>
      </w:r>
      <w:r>
        <w:rPr>
          <w:rFonts w:ascii="Marianne" w:hAnsi="Marianne"/>
          <w:sz w:val="20"/>
          <w:szCs w:val="20"/>
        </w:rPr>
        <w:t xml:space="preserve">l’Interprofession </w:t>
      </w:r>
      <w:r w:rsidRPr="00B41623">
        <w:rPr>
          <w:rFonts w:ascii="Marianne" w:hAnsi="Marianne"/>
          <w:sz w:val="20"/>
          <w:szCs w:val="20"/>
        </w:rPr>
        <w:t xml:space="preserve">café-cacao marque donc une volonté commune de renforcer la cohésion, la transparence et la compétitivité du secteur, pilier de l’économie ivoirienne. </w:t>
      </w:r>
      <w:r w:rsidRPr="00937618">
        <w:rPr>
          <w:rFonts w:ascii="Marianne" w:hAnsi="Marianne"/>
          <w:sz w:val="20"/>
          <w:szCs w:val="20"/>
        </w:rPr>
        <w:t>Longtemps attendu dans la filière, la mise en place de l’OIA café-cacao</w:t>
      </w:r>
      <w:r>
        <w:rPr>
          <w:rFonts w:ascii="Marianne" w:hAnsi="Marianne"/>
          <w:sz w:val="20"/>
          <w:szCs w:val="20"/>
        </w:rPr>
        <w:t xml:space="preserve"> doit ouvrir </w:t>
      </w:r>
      <w:r w:rsidRPr="00937618">
        <w:rPr>
          <w:rFonts w:ascii="Marianne" w:hAnsi="Marianne"/>
          <w:sz w:val="20"/>
          <w:szCs w:val="20"/>
        </w:rPr>
        <w:t xml:space="preserve">la voie à une gestion plus intégrée des enjeux de production, de qualité, de traçabilité et de durabilité. Elle </w:t>
      </w:r>
      <w:r>
        <w:rPr>
          <w:rFonts w:ascii="Marianne" w:hAnsi="Marianne"/>
          <w:sz w:val="20"/>
          <w:szCs w:val="20"/>
        </w:rPr>
        <w:t xml:space="preserve">doit </w:t>
      </w:r>
      <w:r w:rsidRPr="00937618">
        <w:rPr>
          <w:rFonts w:ascii="Marianne" w:hAnsi="Marianne"/>
          <w:sz w:val="20"/>
          <w:szCs w:val="20"/>
        </w:rPr>
        <w:t>permettr</w:t>
      </w:r>
      <w:r>
        <w:rPr>
          <w:rFonts w:ascii="Marianne" w:hAnsi="Marianne"/>
          <w:sz w:val="20"/>
          <w:szCs w:val="20"/>
        </w:rPr>
        <w:t>e</w:t>
      </w:r>
      <w:r w:rsidRPr="00937618">
        <w:rPr>
          <w:rFonts w:ascii="Marianne" w:hAnsi="Marianne"/>
          <w:sz w:val="20"/>
          <w:szCs w:val="20"/>
        </w:rPr>
        <w:t xml:space="preserve"> également de mieux structurer les formations, les négociations commerciales et les mécanismes de soutien aux producteurs, tout en favorisant une meilleure visibilité du secteur sur la scène internationale.</w:t>
      </w:r>
    </w:p>
    <w:p w14:paraId="7EFA2A73" w14:textId="77777777" w:rsidR="002A7B3D" w:rsidRDefault="002A7B3D" w:rsidP="002A7B3D">
      <w:pPr>
        <w:spacing w:after="0"/>
        <w:jc w:val="both"/>
        <w:rPr>
          <w:rFonts w:ascii="Marianne" w:hAnsi="Marianne"/>
          <w:sz w:val="20"/>
          <w:szCs w:val="20"/>
        </w:rPr>
      </w:pPr>
    </w:p>
    <w:p w14:paraId="5E3B8087" w14:textId="77777777" w:rsidR="002A7B3D" w:rsidRPr="004E6722" w:rsidRDefault="002A7B3D" w:rsidP="002A7B3D">
      <w:pPr>
        <w:spacing w:after="0"/>
        <w:jc w:val="both"/>
        <w:rPr>
          <w:rFonts w:ascii="Marianne" w:hAnsi="Marianne"/>
          <w:b/>
          <w:bCs/>
          <w:sz w:val="20"/>
          <w:szCs w:val="20"/>
        </w:rPr>
      </w:pPr>
      <w:r w:rsidRPr="004E6722">
        <w:rPr>
          <w:rFonts w:ascii="Marianne" w:hAnsi="Marianne"/>
          <w:b/>
          <w:bCs/>
          <w:sz w:val="20"/>
          <w:szCs w:val="20"/>
        </w:rPr>
        <w:t xml:space="preserve">Cacao - Les acteurs nationaux dénoncent leur marginalisation </w:t>
      </w:r>
      <w:r>
        <w:rPr>
          <w:rFonts w:ascii="Marianne" w:hAnsi="Marianne"/>
          <w:b/>
          <w:bCs/>
          <w:sz w:val="20"/>
          <w:szCs w:val="20"/>
        </w:rPr>
        <w:t>au sein de l’</w:t>
      </w:r>
      <w:r w:rsidRPr="004E6722">
        <w:rPr>
          <w:rFonts w:ascii="Marianne" w:hAnsi="Marianne"/>
          <w:b/>
          <w:bCs/>
          <w:sz w:val="20"/>
          <w:szCs w:val="20"/>
        </w:rPr>
        <w:t>interprofession.</w:t>
      </w:r>
    </w:p>
    <w:p w14:paraId="2BBE9389" w14:textId="6C2E654F" w:rsidR="002A7B3D" w:rsidRDefault="002A7B3D" w:rsidP="002A7B3D">
      <w:pPr>
        <w:spacing w:after="0"/>
        <w:jc w:val="both"/>
        <w:rPr>
          <w:rFonts w:ascii="Marianne" w:hAnsi="Marianne"/>
          <w:sz w:val="20"/>
          <w:szCs w:val="20"/>
        </w:rPr>
      </w:pPr>
      <w:r>
        <w:rPr>
          <w:rFonts w:ascii="Marianne" w:hAnsi="Marianne"/>
          <w:sz w:val="20"/>
          <w:szCs w:val="20"/>
        </w:rPr>
        <w:t>Quelques jours avant l’Assemblée constitutive de l’</w:t>
      </w:r>
      <w:r w:rsidRPr="00E50263">
        <w:rPr>
          <w:rFonts w:ascii="Marianne" w:hAnsi="Marianne"/>
          <w:sz w:val="20"/>
          <w:szCs w:val="20"/>
        </w:rPr>
        <w:t xml:space="preserve">Organisation interprofessionnelle agricole du </w:t>
      </w:r>
      <w:r w:rsidR="00F53DBA">
        <w:rPr>
          <w:rFonts w:ascii="Marianne" w:hAnsi="Marianne"/>
          <w:sz w:val="20"/>
          <w:szCs w:val="20"/>
        </w:rPr>
        <w:t xml:space="preserve">café </w:t>
      </w:r>
      <w:r w:rsidRPr="00E50263">
        <w:rPr>
          <w:rFonts w:ascii="Marianne" w:hAnsi="Marianne"/>
          <w:sz w:val="20"/>
          <w:szCs w:val="20"/>
        </w:rPr>
        <w:t xml:space="preserve">cacao (OIA </w:t>
      </w:r>
      <w:r w:rsidR="00F53DBA">
        <w:rPr>
          <w:rFonts w:ascii="Marianne" w:hAnsi="Marianne"/>
          <w:sz w:val="20"/>
          <w:szCs w:val="20"/>
        </w:rPr>
        <w:t>Café-</w:t>
      </w:r>
      <w:r w:rsidRPr="00E50263">
        <w:rPr>
          <w:rFonts w:ascii="Marianne" w:hAnsi="Marianne"/>
          <w:sz w:val="20"/>
          <w:szCs w:val="20"/>
        </w:rPr>
        <w:t xml:space="preserve">Cacao), </w:t>
      </w:r>
      <w:r>
        <w:rPr>
          <w:rFonts w:ascii="Marianne" w:hAnsi="Marianne"/>
          <w:sz w:val="20"/>
          <w:szCs w:val="20"/>
        </w:rPr>
        <w:t>l</w:t>
      </w:r>
      <w:r w:rsidRPr="00C70C57">
        <w:rPr>
          <w:rFonts w:ascii="Marianne" w:hAnsi="Marianne"/>
          <w:sz w:val="20"/>
          <w:szCs w:val="20"/>
        </w:rPr>
        <w:t xml:space="preserve">es acteurs nationaux de la filière cacao </w:t>
      </w:r>
      <w:r>
        <w:rPr>
          <w:rFonts w:ascii="Marianne" w:hAnsi="Marianne"/>
          <w:sz w:val="20"/>
          <w:szCs w:val="20"/>
        </w:rPr>
        <w:t xml:space="preserve">avaient </w:t>
      </w:r>
      <w:r w:rsidRPr="00C70C57">
        <w:rPr>
          <w:rFonts w:ascii="Marianne" w:hAnsi="Marianne"/>
          <w:sz w:val="20"/>
          <w:szCs w:val="20"/>
        </w:rPr>
        <w:t>dénonc</w:t>
      </w:r>
      <w:r>
        <w:rPr>
          <w:rFonts w:ascii="Marianne" w:hAnsi="Marianne"/>
          <w:sz w:val="20"/>
          <w:szCs w:val="20"/>
        </w:rPr>
        <w:t>é</w:t>
      </w:r>
      <w:r w:rsidRPr="00C70C57">
        <w:rPr>
          <w:rFonts w:ascii="Marianne" w:hAnsi="Marianne"/>
          <w:sz w:val="20"/>
          <w:szCs w:val="20"/>
        </w:rPr>
        <w:t xml:space="preserve"> leur marginalisation dans le processus de mise en œuvre</w:t>
      </w:r>
      <w:r>
        <w:rPr>
          <w:rFonts w:ascii="Marianne" w:hAnsi="Marianne"/>
          <w:sz w:val="20"/>
          <w:szCs w:val="20"/>
        </w:rPr>
        <w:t>,</w:t>
      </w:r>
      <w:r w:rsidRPr="00C70C57">
        <w:rPr>
          <w:rFonts w:ascii="Marianne" w:hAnsi="Marianne"/>
          <w:sz w:val="20"/>
          <w:szCs w:val="20"/>
        </w:rPr>
        <w:t xml:space="preserve"> exprimant de vives inquiétudes quant à la représentativité effective de leurs intérêts.</w:t>
      </w:r>
      <w:r>
        <w:rPr>
          <w:rFonts w:ascii="Marianne" w:hAnsi="Marianne"/>
          <w:sz w:val="20"/>
          <w:szCs w:val="20"/>
        </w:rPr>
        <w:t xml:space="preserve"> </w:t>
      </w:r>
      <w:r w:rsidRPr="00C70C57">
        <w:rPr>
          <w:rFonts w:ascii="Marianne" w:hAnsi="Marianne"/>
          <w:sz w:val="20"/>
          <w:szCs w:val="20"/>
        </w:rPr>
        <w:t>Dans plusieurs correspondances adressées à l’organe de régulation ainsi qu’aux autorités ivoiriennes, les opérateurs nationaux</w:t>
      </w:r>
      <w:r>
        <w:rPr>
          <w:rFonts w:ascii="Marianne" w:hAnsi="Marianne"/>
          <w:sz w:val="20"/>
          <w:szCs w:val="20"/>
        </w:rPr>
        <w:t xml:space="preserve"> ont</w:t>
      </w:r>
      <w:r w:rsidRPr="00C70C57">
        <w:rPr>
          <w:rFonts w:ascii="Marianne" w:hAnsi="Marianne"/>
          <w:sz w:val="20"/>
          <w:szCs w:val="20"/>
        </w:rPr>
        <w:t xml:space="preserve"> rappel</w:t>
      </w:r>
      <w:r>
        <w:rPr>
          <w:rFonts w:ascii="Marianne" w:hAnsi="Marianne"/>
          <w:sz w:val="20"/>
          <w:szCs w:val="20"/>
        </w:rPr>
        <w:t>é</w:t>
      </w:r>
      <w:r w:rsidRPr="00C70C57">
        <w:rPr>
          <w:rFonts w:ascii="Marianne" w:hAnsi="Marianne"/>
          <w:sz w:val="20"/>
          <w:szCs w:val="20"/>
        </w:rPr>
        <w:t xml:space="preserve"> que l’architecture de l’OIA Cacao prévoit la création de trois collèges distincts</w:t>
      </w:r>
      <w:r>
        <w:rPr>
          <w:rFonts w:ascii="Marianne" w:hAnsi="Marianne"/>
          <w:sz w:val="20"/>
          <w:szCs w:val="20"/>
        </w:rPr>
        <w:t xml:space="preserve"> : </w:t>
      </w:r>
      <w:r w:rsidRPr="00C70C57">
        <w:rPr>
          <w:rFonts w:ascii="Marianne" w:hAnsi="Marianne"/>
          <w:sz w:val="20"/>
          <w:szCs w:val="20"/>
        </w:rPr>
        <w:t xml:space="preserve">un pour les producteurs, un pour les </w:t>
      </w:r>
      <w:r w:rsidRPr="00C70C57">
        <w:rPr>
          <w:rFonts w:ascii="Marianne" w:hAnsi="Marianne"/>
          <w:sz w:val="20"/>
          <w:szCs w:val="20"/>
        </w:rPr>
        <w:lastRenderedPageBreak/>
        <w:t>commerçants regroupant à la fois les acheteurs (traitants et coopératives) et les exportateurs (nationaux et multinationales), et un troisième pour les transformateurs, incluant les industriels locaux et étrangers.</w:t>
      </w:r>
      <w:r>
        <w:rPr>
          <w:rFonts w:ascii="Marianne" w:hAnsi="Marianne"/>
          <w:sz w:val="20"/>
          <w:szCs w:val="20"/>
        </w:rPr>
        <w:t xml:space="preserve"> Pour certains professionnels, l</w:t>
      </w:r>
      <w:r w:rsidRPr="00C70C57">
        <w:rPr>
          <w:rFonts w:ascii="Marianne" w:hAnsi="Marianne"/>
          <w:sz w:val="20"/>
          <w:szCs w:val="20"/>
        </w:rPr>
        <w:t>e problème réside dans la composition des deux derniers collèges, qui rassemblent des acteurs aux intérêts souvent divergents</w:t>
      </w:r>
      <w:r>
        <w:rPr>
          <w:rFonts w:ascii="Marianne" w:hAnsi="Marianne"/>
          <w:sz w:val="20"/>
          <w:szCs w:val="20"/>
        </w:rPr>
        <w:t>. L</w:t>
      </w:r>
      <w:r w:rsidRPr="00C70C57">
        <w:rPr>
          <w:rFonts w:ascii="Marianne" w:hAnsi="Marianne"/>
          <w:sz w:val="20"/>
          <w:szCs w:val="20"/>
        </w:rPr>
        <w:t xml:space="preserve">’association, dans un même collège, d’acteurs tels que les multinationales et les opérateurs locaux dont les intérêts sont parfois diamétralement opposés risque de marginaliser les transformateurs et exportateurs </w:t>
      </w:r>
      <w:r>
        <w:rPr>
          <w:rFonts w:ascii="Marianne" w:hAnsi="Marianne"/>
          <w:sz w:val="20"/>
          <w:szCs w:val="20"/>
        </w:rPr>
        <w:t xml:space="preserve">ivoiriens </w:t>
      </w:r>
      <w:r w:rsidRPr="00C70C57">
        <w:rPr>
          <w:rFonts w:ascii="Marianne" w:hAnsi="Marianne"/>
          <w:sz w:val="20"/>
          <w:szCs w:val="20"/>
        </w:rPr>
        <w:t>sur les questions vitales à leur survie dans la filière.</w:t>
      </w:r>
      <w:r>
        <w:rPr>
          <w:rFonts w:ascii="Marianne" w:hAnsi="Marianne"/>
          <w:sz w:val="20"/>
          <w:szCs w:val="20"/>
        </w:rPr>
        <w:t xml:space="preserve"> </w:t>
      </w:r>
      <w:r w:rsidRPr="00C70C57">
        <w:rPr>
          <w:rFonts w:ascii="Marianne" w:hAnsi="Marianne"/>
          <w:sz w:val="20"/>
          <w:szCs w:val="20"/>
        </w:rPr>
        <w:t xml:space="preserve">Redoutant d’être réduits au silence au sein d’un collège trop vaste, comprenant aussi bien les multinationales exportatrices de fèves que les acheteurs </w:t>
      </w:r>
      <w:r>
        <w:rPr>
          <w:rFonts w:ascii="Marianne" w:hAnsi="Marianne"/>
          <w:sz w:val="20"/>
          <w:szCs w:val="20"/>
        </w:rPr>
        <w:t xml:space="preserve">sous-traitants, les </w:t>
      </w:r>
      <w:r w:rsidRPr="00C70C57">
        <w:rPr>
          <w:rFonts w:ascii="Marianne" w:hAnsi="Marianne"/>
          <w:sz w:val="20"/>
          <w:szCs w:val="20"/>
        </w:rPr>
        <w:t>exportateurs</w:t>
      </w:r>
      <w:r>
        <w:rPr>
          <w:rFonts w:ascii="Marianne" w:hAnsi="Marianne"/>
          <w:sz w:val="20"/>
          <w:szCs w:val="20"/>
        </w:rPr>
        <w:t xml:space="preserve"> ivoiriens</w:t>
      </w:r>
      <w:r w:rsidRPr="00C70C57">
        <w:rPr>
          <w:rFonts w:ascii="Marianne" w:hAnsi="Marianne"/>
          <w:sz w:val="20"/>
          <w:szCs w:val="20"/>
        </w:rPr>
        <w:t>, regroupés au sein du Groupement des négociants ivoiriens (GNI), ont récemment adressé un courrier aux autorités afin d’alerter sur l’absence d’un collège distinct réservé aux transformateurs et exportateurs ivoiriens dans la structure actuellement envisagée.</w:t>
      </w:r>
      <w:r>
        <w:rPr>
          <w:rFonts w:ascii="Marianne" w:hAnsi="Marianne"/>
          <w:sz w:val="20"/>
          <w:szCs w:val="20"/>
        </w:rPr>
        <w:t xml:space="preserve"> </w:t>
      </w:r>
      <w:r w:rsidRPr="00C70C57">
        <w:rPr>
          <w:rFonts w:ascii="Marianne" w:hAnsi="Marianne"/>
          <w:sz w:val="20"/>
          <w:szCs w:val="20"/>
        </w:rPr>
        <w:t>Ces opérateurs, qui totalisent à eux seuls plus de 350 000 tonnes de cacao, représentent une force économique significative : ils investissent localement, créent de l’emploi et participent activement à la transformation nationale, pilier de la stratégie ivoirienne de valorisation de la filière.</w:t>
      </w:r>
      <w:r>
        <w:rPr>
          <w:rFonts w:ascii="Marianne" w:hAnsi="Marianne"/>
          <w:sz w:val="20"/>
          <w:szCs w:val="20"/>
        </w:rPr>
        <w:t xml:space="preserve"> </w:t>
      </w:r>
      <w:r w:rsidRPr="00C70C57">
        <w:rPr>
          <w:rFonts w:ascii="Marianne" w:hAnsi="Marianne"/>
          <w:sz w:val="20"/>
          <w:szCs w:val="20"/>
        </w:rPr>
        <w:t xml:space="preserve">Au-delà d’un simple déséquilibre de représentativité, c’est la question de la souveraineté économique nationale qui </w:t>
      </w:r>
      <w:r>
        <w:rPr>
          <w:rFonts w:ascii="Marianne" w:hAnsi="Marianne"/>
          <w:sz w:val="20"/>
          <w:szCs w:val="20"/>
        </w:rPr>
        <w:t>se poserait pour ces opérateurs</w:t>
      </w:r>
      <w:r w:rsidRPr="00C70C57">
        <w:rPr>
          <w:rFonts w:ascii="Marianne" w:hAnsi="Marianne"/>
          <w:sz w:val="20"/>
          <w:szCs w:val="20"/>
        </w:rPr>
        <w:t>. Depuis plusieurs années, l’État ivoirien affiche son ambition de transformer localement au moins 50% de sa production de cacao. Une telle stratégie ne saurait se concrétiser sans l’implication pleine et entière des industriels et exportateurs ivoiriens, porteurs d’une vision enracinée dans les réalités locales.</w:t>
      </w:r>
      <w:r>
        <w:rPr>
          <w:rFonts w:ascii="Marianne" w:hAnsi="Marianne"/>
          <w:sz w:val="20"/>
          <w:szCs w:val="20"/>
        </w:rPr>
        <w:t xml:space="preserve"> </w:t>
      </w:r>
      <w:r w:rsidRPr="00C70C57">
        <w:rPr>
          <w:rFonts w:ascii="Marianne" w:hAnsi="Marianne"/>
          <w:sz w:val="20"/>
          <w:szCs w:val="20"/>
        </w:rPr>
        <w:t xml:space="preserve">Les acteurs </w:t>
      </w:r>
      <w:r>
        <w:rPr>
          <w:rFonts w:ascii="Marianne" w:hAnsi="Marianne"/>
          <w:sz w:val="20"/>
          <w:szCs w:val="20"/>
        </w:rPr>
        <w:t xml:space="preserve">ivoiriens </w:t>
      </w:r>
      <w:r w:rsidRPr="00C70C57">
        <w:rPr>
          <w:rFonts w:ascii="Marianne" w:hAnsi="Marianne"/>
          <w:sz w:val="20"/>
          <w:szCs w:val="20"/>
        </w:rPr>
        <w:t xml:space="preserve">exhortent donc le gouvernement à reconsidérer, dans les plus brefs délais, la structuration de cette interprofession. Ils réclament l’instauration d’un collège spécifique dédié aux transformateurs et exportateurs ivoiriens, </w:t>
      </w:r>
      <w:r w:rsidR="008E56C4">
        <w:rPr>
          <w:rFonts w:ascii="Marianne" w:hAnsi="Marianne"/>
          <w:sz w:val="20"/>
          <w:szCs w:val="20"/>
        </w:rPr>
        <w:t xml:space="preserve">au </w:t>
      </w:r>
      <w:r w:rsidRPr="00C70C57">
        <w:rPr>
          <w:rFonts w:ascii="Marianne" w:hAnsi="Marianne"/>
          <w:sz w:val="20"/>
          <w:szCs w:val="20"/>
        </w:rPr>
        <w:t>risqu</w:t>
      </w:r>
      <w:r w:rsidR="008E56C4">
        <w:rPr>
          <w:rFonts w:ascii="Marianne" w:hAnsi="Marianne"/>
          <w:sz w:val="20"/>
          <w:szCs w:val="20"/>
        </w:rPr>
        <w:t>e</w:t>
      </w:r>
      <w:r w:rsidRPr="00C70C57">
        <w:rPr>
          <w:rFonts w:ascii="Marianne" w:hAnsi="Marianne"/>
          <w:sz w:val="20"/>
          <w:szCs w:val="20"/>
        </w:rPr>
        <w:t xml:space="preserve"> de devenir un instrument sous influence, où les décisions stratégiques seraient prises au bénéfice d’intérêts exogènes, souvent déconnectés des enjeux nationaux.</w:t>
      </w:r>
    </w:p>
    <w:p w14:paraId="492EB61A" w14:textId="77777777" w:rsidR="002A7B3D" w:rsidRDefault="002A7B3D" w:rsidP="002A7B3D">
      <w:pPr>
        <w:spacing w:after="0"/>
        <w:jc w:val="both"/>
        <w:rPr>
          <w:rFonts w:ascii="Marianne" w:hAnsi="Marianne"/>
          <w:sz w:val="20"/>
          <w:szCs w:val="20"/>
        </w:rPr>
      </w:pPr>
    </w:p>
    <w:p w14:paraId="200CDA4A" w14:textId="77777777" w:rsidR="002A7B3D" w:rsidRPr="00B41623" w:rsidRDefault="002A7B3D" w:rsidP="002A7B3D">
      <w:pPr>
        <w:spacing w:after="0"/>
        <w:jc w:val="both"/>
        <w:rPr>
          <w:rFonts w:ascii="Marianne" w:hAnsi="Marianne"/>
          <w:b/>
          <w:bCs/>
          <w:sz w:val="20"/>
          <w:szCs w:val="20"/>
        </w:rPr>
      </w:pPr>
      <w:r w:rsidRPr="00B41623">
        <w:rPr>
          <w:rFonts w:ascii="Marianne" w:hAnsi="Marianne"/>
          <w:b/>
          <w:bCs/>
          <w:sz w:val="20"/>
          <w:szCs w:val="20"/>
        </w:rPr>
        <w:t>Cacao - Une usine de transformation ouverte à Divo par deux jeunes entrepreneurs ivoiriens.</w:t>
      </w:r>
    </w:p>
    <w:p w14:paraId="281F105E" w14:textId="1ACE66FA" w:rsidR="002A7B3D" w:rsidRDefault="002A7B3D" w:rsidP="002A7B3D">
      <w:pPr>
        <w:spacing w:after="0"/>
        <w:jc w:val="both"/>
        <w:rPr>
          <w:rFonts w:ascii="Marianne" w:hAnsi="Marianne"/>
          <w:sz w:val="20"/>
          <w:szCs w:val="20"/>
        </w:rPr>
      </w:pPr>
      <w:r w:rsidRPr="0022315B">
        <w:rPr>
          <w:rFonts w:ascii="Marianne" w:hAnsi="Marianne"/>
          <w:sz w:val="20"/>
          <w:szCs w:val="20"/>
        </w:rPr>
        <w:t xml:space="preserve">Une usine de transformation industrielle de cacao, </w:t>
      </w:r>
      <w:r>
        <w:rPr>
          <w:rFonts w:ascii="Marianne" w:hAnsi="Marianne"/>
          <w:sz w:val="20"/>
          <w:szCs w:val="20"/>
        </w:rPr>
        <w:t xml:space="preserve">investissement </w:t>
      </w:r>
      <w:r w:rsidRPr="0022315B">
        <w:rPr>
          <w:rFonts w:ascii="Marianne" w:hAnsi="Marianne"/>
          <w:sz w:val="20"/>
          <w:szCs w:val="20"/>
        </w:rPr>
        <w:t xml:space="preserve">de 32 </w:t>
      </w:r>
      <w:r>
        <w:rPr>
          <w:rFonts w:ascii="Marianne" w:hAnsi="Marianne"/>
          <w:sz w:val="20"/>
          <w:szCs w:val="20"/>
        </w:rPr>
        <w:t>Md</w:t>
      </w:r>
      <w:r w:rsidR="000232A7">
        <w:rPr>
          <w:rFonts w:ascii="Marianne" w:hAnsi="Marianne"/>
          <w:sz w:val="20"/>
          <w:szCs w:val="20"/>
        </w:rPr>
        <w:t> </w:t>
      </w:r>
      <w:r>
        <w:rPr>
          <w:rFonts w:ascii="Marianne" w:hAnsi="Marianne"/>
          <w:sz w:val="20"/>
          <w:szCs w:val="20"/>
        </w:rPr>
        <w:t>F</w:t>
      </w:r>
      <w:r w:rsidRPr="0022315B">
        <w:rPr>
          <w:rFonts w:ascii="Marianne" w:hAnsi="Marianne"/>
          <w:sz w:val="20"/>
          <w:szCs w:val="20"/>
        </w:rPr>
        <w:t xml:space="preserve">CFA, a été inaugurée </w:t>
      </w:r>
      <w:r>
        <w:rPr>
          <w:rFonts w:ascii="Marianne" w:hAnsi="Marianne"/>
          <w:sz w:val="20"/>
          <w:szCs w:val="20"/>
        </w:rPr>
        <w:t xml:space="preserve">le </w:t>
      </w:r>
      <w:r w:rsidRPr="0022315B">
        <w:rPr>
          <w:rFonts w:ascii="Marianne" w:hAnsi="Marianne"/>
          <w:sz w:val="20"/>
          <w:szCs w:val="20"/>
        </w:rPr>
        <w:t xml:space="preserve">2 août à Divo </w:t>
      </w:r>
      <w:r w:rsidRPr="00A02B7F">
        <w:rPr>
          <w:rFonts w:ascii="Marianne" w:hAnsi="Marianne"/>
          <w:sz w:val="20"/>
          <w:szCs w:val="20"/>
        </w:rPr>
        <w:t>en présence de plusieurs membres du gouvernement</w:t>
      </w:r>
      <w:r>
        <w:rPr>
          <w:rFonts w:ascii="Marianne" w:hAnsi="Marianne"/>
          <w:sz w:val="20"/>
          <w:szCs w:val="20"/>
        </w:rPr>
        <w:t>. L’usine est dirigée par</w:t>
      </w:r>
      <w:r w:rsidRPr="0022315B">
        <w:rPr>
          <w:rFonts w:ascii="Marianne" w:hAnsi="Marianne"/>
          <w:sz w:val="20"/>
          <w:szCs w:val="20"/>
        </w:rPr>
        <w:t xml:space="preserve"> deux frères originaires de la localité, </w:t>
      </w:r>
      <w:r>
        <w:rPr>
          <w:rFonts w:ascii="Marianne" w:hAnsi="Marianne"/>
          <w:sz w:val="20"/>
          <w:szCs w:val="20"/>
        </w:rPr>
        <w:t xml:space="preserve">M. </w:t>
      </w:r>
      <w:proofErr w:type="spellStart"/>
      <w:r w:rsidRPr="0022315B">
        <w:rPr>
          <w:rFonts w:ascii="Marianne" w:hAnsi="Marianne"/>
          <w:sz w:val="20"/>
          <w:szCs w:val="20"/>
        </w:rPr>
        <w:t>Fousseni</w:t>
      </w:r>
      <w:proofErr w:type="spellEnd"/>
      <w:r w:rsidRPr="0022315B">
        <w:rPr>
          <w:rFonts w:ascii="Marianne" w:hAnsi="Marianne"/>
          <w:sz w:val="20"/>
          <w:szCs w:val="20"/>
        </w:rPr>
        <w:t xml:space="preserve"> et </w:t>
      </w:r>
      <w:proofErr w:type="spellStart"/>
      <w:r w:rsidRPr="0022315B">
        <w:rPr>
          <w:rFonts w:ascii="Marianne" w:hAnsi="Marianne"/>
          <w:sz w:val="20"/>
          <w:szCs w:val="20"/>
        </w:rPr>
        <w:t>Alhassane</w:t>
      </w:r>
      <w:proofErr w:type="spellEnd"/>
      <w:r w:rsidRPr="0022315B">
        <w:rPr>
          <w:rFonts w:ascii="Marianne" w:hAnsi="Marianne"/>
          <w:sz w:val="20"/>
          <w:szCs w:val="20"/>
        </w:rPr>
        <w:t xml:space="preserve"> Diakité</w:t>
      </w:r>
      <w:r>
        <w:rPr>
          <w:rFonts w:ascii="Marianne" w:hAnsi="Marianne"/>
          <w:sz w:val="20"/>
          <w:szCs w:val="20"/>
        </w:rPr>
        <w:t xml:space="preserve"> (fils du</w:t>
      </w:r>
      <w:r w:rsidRPr="0022315B">
        <w:rPr>
          <w:rFonts w:ascii="Marianne" w:hAnsi="Marianne"/>
          <w:sz w:val="20"/>
          <w:szCs w:val="20"/>
        </w:rPr>
        <w:t xml:space="preserve"> </w:t>
      </w:r>
      <w:r>
        <w:rPr>
          <w:rFonts w:ascii="Marianne" w:hAnsi="Marianne"/>
          <w:sz w:val="20"/>
          <w:szCs w:val="20"/>
        </w:rPr>
        <w:t xml:space="preserve">nouveau </w:t>
      </w:r>
      <w:r w:rsidRPr="00A02B7F">
        <w:rPr>
          <w:rFonts w:ascii="Marianne" w:hAnsi="Marianne"/>
          <w:sz w:val="20"/>
          <w:szCs w:val="20"/>
        </w:rPr>
        <w:t>Président du Conseil d’administration de l’Organisation Interprofessionnelle Agricole de la filière café-cacao</w:t>
      </w:r>
      <w:r>
        <w:rPr>
          <w:rFonts w:ascii="Marianne" w:hAnsi="Marianne"/>
          <w:sz w:val="20"/>
          <w:szCs w:val="20"/>
        </w:rPr>
        <w:t>)</w:t>
      </w:r>
      <w:r w:rsidRPr="0022315B">
        <w:rPr>
          <w:rFonts w:ascii="Marianne" w:hAnsi="Marianne"/>
          <w:sz w:val="20"/>
          <w:szCs w:val="20"/>
        </w:rPr>
        <w:t>.</w:t>
      </w:r>
      <w:r>
        <w:rPr>
          <w:rFonts w:ascii="Marianne" w:hAnsi="Marianne"/>
          <w:sz w:val="20"/>
          <w:szCs w:val="20"/>
        </w:rPr>
        <w:t xml:space="preserve"> </w:t>
      </w:r>
      <w:r w:rsidRPr="00A02B7F">
        <w:rPr>
          <w:rFonts w:ascii="Marianne" w:hAnsi="Marianne"/>
          <w:sz w:val="20"/>
          <w:szCs w:val="20"/>
        </w:rPr>
        <w:t>La famille</w:t>
      </w:r>
      <w:r>
        <w:rPr>
          <w:rFonts w:ascii="Marianne" w:hAnsi="Marianne"/>
          <w:sz w:val="20"/>
          <w:szCs w:val="20"/>
        </w:rPr>
        <w:t xml:space="preserve"> Diakité </w:t>
      </w:r>
      <w:r w:rsidRPr="00A02B7F">
        <w:rPr>
          <w:rFonts w:ascii="Marianne" w:hAnsi="Marianne"/>
          <w:sz w:val="20"/>
          <w:szCs w:val="20"/>
        </w:rPr>
        <w:t>n’est pas à ses premiers investissements dans le secteur cacao. Elle possède déjà une usine de transformation de cacao à Anyama</w:t>
      </w:r>
      <w:r>
        <w:rPr>
          <w:rFonts w:ascii="Marianne" w:hAnsi="Marianne"/>
          <w:sz w:val="20"/>
          <w:szCs w:val="20"/>
        </w:rPr>
        <w:t>,</w:t>
      </w:r>
      <w:r w:rsidRPr="00A02B7F">
        <w:rPr>
          <w:rFonts w:ascii="Marianne" w:hAnsi="Marianne"/>
          <w:sz w:val="20"/>
          <w:szCs w:val="20"/>
        </w:rPr>
        <w:t xml:space="preserve"> ainsi que des plantations industrielles de cacao.</w:t>
      </w:r>
      <w:r>
        <w:rPr>
          <w:rFonts w:ascii="Marianne" w:hAnsi="Marianne"/>
          <w:sz w:val="20"/>
          <w:szCs w:val="20"/>
        </w:rPr>
        <w:t xml:space="preserve"> </w:t>
      </w:r>
      <w:r w:rsidRPr="0022315B">
        <w:rPr>
          <w:rFonts w:ascii="Marianne" w:hAnsi="Marianne"/>
          <w:sz w:val="20"/>
          <w:szCs w:val="20"/>
        </w:rPr>
        <w:t>L</w:t>
      </w:r>
      <w:r>
        <w:rPr>
          <w:rFonts w:ascii="Marianne" w:hAnsi="Marianne"/>
          <w:sz w:val="20"/>
          <w:szCs w:val="20"/>
        </w:rPr>
        <w:t xml:space="preserve">a nouvelle </w:t>
      </w:r>
      <w:r w:rsidRPr="0022315B">
        <w:rPr>
          <w:rFonts w:ascii="Marianne" w:hAnsi="Marianne"/>
          <w:sz w:val="20"/>
          <w:szCs w:val="20"/>
        </w:rPr>
        <w:t xml:space="preserve">usine, dénommée </w:t>
      </w:r>
      <w:r>
        <w:rPr>
          <w:rFonts w:ascii="Marianne" w:hAnsi="Marianne"/>
          <w:sz w:val="20"/>
          <w:szCs w:val="20"/>
        </w:rPr>
        <w:t>« </w:t>
      </w:r>
      <w:r w:rsidRPr="0022315B">
        <w:rPr>
          <w:rFonts w:ascii="Marianne" w:hAnsi="Marianne"/>
          <w:sz w:val="20"/>
          <w:szCs w:val="20"/>
        </w:rPr>
        <w:t>La maison du cacao</w:t>
      </w:r>
      <w:r>
        <w:rPr>
          <w:rFonts w:ascii="Marianne" w:hAnsi="Marianne"/>
          <w:sz w:val="20"/>
          <w:szCs w:val="20"/>
        </w:rPr>
        <w:t xml:space="preserve"> » </w:t>
      </w:r>
      <w:r w:rsidRPr="0022315B">
        <w:rPr>
          <w:rFonts w:ascii="Marianne" w:hAnsi="Marianne"/>
          <w:sz w:val="20"/>
          <w:szCs w:val="20"/>
        </w:rPr>
        <w:t xml:space="preserve">est un complexe industriel moderne, bâti sur deux </w:t>
      </w:r>
      <w:r>
        <w:rPr>
          <w:rFonts w:ascii="Marianne" w:hAnsi="Marianne"/>
          <w:sz w:val="20"/>
          <w:szCs w:val="20"/>
        </w:rPr>
        <w:t>ha, d</w:t>
      </w:r>
      <w:r w:rsidRPr="0022315B">
        <w:rPr>
          <w:rFonts w:ascii="Marianne" w:hAnsi="Marianne"/>
          <w:sz w:val="20"/>
          <w:szCs w:val="20"/>
        </w:rPr>
        <w:t xml:space="preserve">’une capacité de transformation de 36 000 tonnes de cacao par an, avec un objectif </w:t>
      </w:r>
      <w:r>
        <w:rPr>
          <w:rFonts w:ascii="Marianne" w:hAnsi="Marianne"/>
          <w:sz w:val="20"/>
          <w:szCs w:val="20"/>
        </w:rPr>
        <w:t>d’</w:t>
      </w:r>
      <w:r w:rsidRPr="0022315B">
        <w:rPr>
          <w:rFonts w:ascii="Marianne" w:hAnsi="Marianne"/>
          <w:sz w:val="20"/>
          <w:szCs w:val="20"/>
        </w:rPr>
        <w:t xml:space="preserve">atteindre </w:t>
      </w:r>
      <w:r>
        <w:rPr>
          <w:rFonts w:ascii="Marianne" w:hAnsi="Marianne"/>
          <w:sz w:val="20"/>
          <w:szCs w:val="20"/>
        </w:rPr>
        <w:t xml:space="preserve">les </w:t>
      </w:r>
      <w:r w:rsidRPr="0022315B">
        <w:rPr>
          <w:rFonts w:ascii="Marianne" w:hAnsi="Marianne"/>
          <w:sz w:val="20"/>
          <w:szCs w:val="20"/>
        </w:rPr>
        <w:t>80 000 tonnes à l’horizon 2028. Elle est articulée sur cinq lignes de production</w:t>
      </w:r>
      <w:r>
        <w:rPr>
          <w:rFonts w:ascii="Marianne" w:hAnsi="Marianne"/>
          <w:sz w:val="20"/>
          <w:szCs w:val="20"/>
        </w:rPr>
        <w:t xml:space="preserve"> : </w:t>
      </w:r>
      <w:r w:rsidRPr="0022315B">
        <w:rPr>
          <w:rFonts w:ascii="Marianne" w:hAnsi="Marianne"/>
          <w:sz w:val="20"/>
          <w:szCs w:val="20"/>
        </w:rPr>
        <w:t>pâte de cacao, beurre de cacao, raffinage du beurre, chocolaterie et café moulu.</w:t>
      </w:r>
      <w:r>
        <w:rPr>
          <w:rFonts w:ascii="Marianne" w:hAnsi="Marianne"/>
          <w:sz w:val="20"/>
          <w:szCs w:val="20"/>
        </w:rPr>
        <w:t xml:space="preserve"> </w:t>
      </w:r>
      <w:r w:rsidRPr="0022315B">
        <w:rPr>
          <w:rFonts w:ascii="Marianne" w:hAnsi="Marianne"/>
          <w:sz w:val="20"/>
          <w:szCs w:val="20"/>
        </w:rPr>
        <w:t>La production se fera avec une énergie renouvelable respectueuse de l’environnement, en utilisant des sources d’énergies propres pour alimenter l’usine avec de l’énergie à base d’éolienne, d’une capacité de 100 kWh, et des panneaux solaires pouvant produire jusqu’à 300 kWh d’énergie, ainsi qu’une chaudière à biomasse, alimentée de coques et de cabosses de cacao.</w:t>
      </w:r>
      <w:r>
        <w:rPr>
          <w:rFonts w:ascii="Marianne" w:hAnsi="Marianne"/>
          <w:sz w:val="20"/>
          <w:szCs w:val="20"/>
        </w:rPr>
        <w:t xml:space="preserve"> Le</w:t>
      </w:r>
      <w:r w:rsidRPr="0022315B">
        <w:rPr>
          <w:rFonts w:ascii="Marianne" w:hAnsi="Marianne"/>
          <w:sz w:val="20"/>
          <w:szCs w:val="20"/>
        </w:rPr>
        <w:t xml:space="preserve"> chiffre d’affaire</w:t>
      </w:r>
      <w:r>
        <w:rPr>
          <w:rFonts w:ascii="Marianne" w:hAnsi="Marianne"/>
          <w:sz w:val="20"/>
          <w:szCs w:val="20"/>
        </w:rPr>
        <w:t>s</w:t>
      </w:r>
      <w:r w:rsidRPr="0022315B">
        <w:rPr>
          <w:rFonts w:ascii="Marianne" w:hAnsi="Marianne"/>
          <w:sz w:val="20"/>
          <w:szCs w:val="20"/>
        </w:rPr>
        <w:t xml:space="preserve"> annuel </w:t>
      </w:r>
      <w:r>
        <w:rPr>
          <w:rFonts w:ascii="Marianne" w:hAnsi="Marianne"/>
          <w:sz w:val="20"/>
          <w:szCs w:val="20"/>
        </w:rPr>
        <w:t xml:space="preserve">attendu est de </w:t>
      </w:r>
      <w:r w:rsidRPr="0022315B">
        <w:rPr>
          <w:rFonts w:ascii="Marianne" w:hAnsi="Marianne"/>
          <w:sz w:val="20"/>
          <w:szCs w:val="20"/>
        </w:rPr>
        <w:t>147</w:t>
      </w:r>
      <w:r w:rsidR="000232A7">
        <w:rPr>
          <w:rFonts w:ascii="Marianne" w:hAnsi="Marianne"/>
          <w:sz w:val="20"/>
          <w:szCs w:val="20"/>
        </w:rPr>
        <w:t> </w:t>
      </w:r>
      <w:r>
        <w:rPr>
          <w:rFonts w:ascii="Marianne" w:hAnsi="Marianne"/>
          <w:sz w:val="20"/>
          <w:szCs w:val="20"/>
        </w:rPr>
        <w:t>Md</w:t>
      </w:r>
      <w:r w:rsidR="000232A7">
        <w:rPr>
          <w:rFonts w:ascii="Marianne" w:hAnsi="Marianne"/>
          <w:sz w:val="20"/>
          <w:szCs w:val="20"/>
        </w:rPr>
        <w:t> </w:t>
      </w:r>
      <w:r>
        <w:rPr>
          <w:rFonts w:ascii="Marianne" w:hAnsi="Marianne"/>
          <w:sz w:val="20"/>
          <w:szCs w:val="20"/>
        </w:rPr>
        <w:t>F</w:t>
      </w:r>
      <w:r w:rsidRPr="0022315B">
        <w:rPr>
          <w:rFonts w:ascii="Marianne" w:hAnsi="Marianne"/>
          <w:sz w:val="20"/>
          <w:szCs w:val="20"/>
        </w:rPr>
        <w:t xml:space="preserve">CFA, </w:t>
      </w:r>
      <w:r>
        <w:rPr>
          <w:rFonts w:ascii="Marianne" w:hAnsi="Marianne"/>
          <w:sz w:val="20"/>
          <w:szCs w:val="20"/>
        </w:rPr>
        <w:t xml:space="preserve">pour une création </w:t>
      </w:r>
      <w:r w:rsidRPr="0022315B">
        <w:rPr>
          <w:rFonts w:ascii="Marianne" w:hAnsi="Marianne"/>
          <w:sz w:val="20"/>
          <w:szCs w:val="20"/>
        </w:rPr>
        <w:t>de 1</w:t>
      </w:r>
      <w:r w:rsidR="000232A7">
        <w:rPr>
          <w:rFonts w:ascii="Marianne" w:hAnsi="Marianne"/>
          <w:sz w:val="20"/>
          <w:szCs w:val="20"/>
        </w:rPr>
        <w:t> </w:t>
      </w:r>
      <w:r w:rsidRPr="0022315B">
        <w:rPr>
          <w:rFonts w:ascii="Marianne" w:hAnsi="Marianne"/>
          <w:sz w:val="20"/>
          <w:szCs w:val="20"/>
        </w:rPr>
        <w:t>117 emplois au profit de jeunes.</w:t>
      </w:r>
    </w:p>
    <w:p w14:paraId="43FB181A" w14:textId="12D87B55" w:rsidR="002A7B3D" w:rsidRDefault="002A7B3D" w:rsidP="002A7B3D">
      <w:pPr>
        <w:spacing w:after="0"/>
        <w:jc w:val="both"/>
        <w:rPr>
          <w:rFonts w:ascii="Marianne" w:hAnsi="Marianne"/>
          <w:sz w:val="20"/>
          <w:szCs w:val="20"/>
        </w:rPr>
      </w:pPr>
    </w:p>
    <w:p w14:paraId="450B0640" w14:textId="77777777" w:rsidR="002A7B3D" w:rsidRPr="00294178" w:rsidRDefault="002A7B3D" w:rsidP="002A7B3D">
      <w:pPr>
        <w:spacing w:after="0"/>
        <w:jc w:val="both"/>
        <w:rPr>
          <w:rFonts w:ascii="Marianne" w:hAnsi="Marianne"/>
          <w:b/>
          <w:bCs/>
          <w:sz w:val="20"/>
          <w:szCs w:val="20"/>
        </w:rPr>
      </w:pPr>
      <w:r w:rsidRPr="00294178">
        <w:rPr>
          <w:rFonts w:ascii="Marianne" w:hAnsi="Marianne"/>
          <w:b/>
          <w:bCs/>
          <w:sz w:val="20"/>
          <w:szCs w:val="20"/>
        </w:rPr>
        <w:t>Hévéa - La fédération des producteurs décline ses défis pour un développement durable.</w:t>
      </w:r>
    </w:p>
    <w:p w14:paraId="16003636" w14:textId="5EED33A1" w:rsidR="002A7B3D" w:rsidRDefault="002A7B3D" w:rsidP="002A7B3D">
      <w:pPr>
        <w:spacing w:after="0"/>
        <w:jc w:val="both"/>
        <w:rPr>
          <w:rFonts w:ascii="Marianne" w:hAnsi="Marianne"/>
          <w:sz w:val="20"/>
          <w:szCs w:val="20"/>
        </w:rPr>
      </w:pPr>
      <w:r w:rsidRPr="0039106A">
        <w:rPr>
          <w:rFonts w:ascii="Marianne" w:hAnsi="Marianne"/>
          <w:sz w:val="20"/>
          <w:szCs w:val="20"/>
        </w:rPr>
        <w:t xml:space="preserve">Dans le cadre de sa politique de développement durable, la fédération des </w:t>
      </w:r>
      <w:r>
        <w:rPr>
          <w:rFonts w:ascii="Marianne" w:hAnsi="Marianne"/>
          <w:sz w:val="20"/>
          <w:szCs w:val="20"/>
        </w:rPr>
        <w:t xml:space="preserve">organisations </w:t>
      </w:r>
      <w:r w:rsidRPr="0039106A">
        <w:rPr>
          <w:rFonts w:ascii="Marianne" w:hAnsi="Marianne"/>
          <w:sz w:val="20"/>
          <w:szCs w:val="20"/>
        </w:rPr>
        <w:t>de producteurs de la filière hévéa de Côte d'Ivoire (</w:t>
      </w:r>
      <w:bookmarkStart w:id="8" w:name="_Hlk207021717"/>
      <w:r w:rsidRPr="0039106A">
        <w:rPr>
          <w:rFonts w:ascii="Marianne" w:hAnsi="Marianne"/>
          <w:sz w:val="20"/>
          <w:szCs w:val="20"/>
        </w:rPr>
        <w:t>FPH-CI</w:t>
      </w:r>
      <w:bookmarkEnd w:id="8"/>
      <w:r w:rsidRPr="0039106A">
        <w:rPr>
          <w:rFonts w:ascii="Marianne" w:hAnsi="Marianne"/>
          <w:sz w:val="20"/>
          <w:szCs w:val="20"/>
        </w:rPr>
        <w:t>) ambitionne de mettre sur pieds des projets pour la valorisation de l'hévéa.</w:t>
      </w:r>
      <w:r>
        <w:rPr>
          <w:rFonts w:ascii="Marianne" w:hAnsi="Marianne"/>
          <w:sz w:val="20"/>
          <w:szCs w:val="20"/>
        </w:rPr>
        <w:t xml:space="preserve"> </w:t>
      </w:r>
      <w:r w:rsidRPr="0039106A">
        <w:rPr>
          <w:rFonts w:ascii="Marianne" w:hAnsi="Marianne"/>
          <w:sz w:val="20"/>
          <w:szCs w:val="20"/>
        </w:rPr>
        <w:t>Président du conseil d'administration de la FPH-CI</w:t>
      </w:r>
      <w:r>
        <w:rPr>
          <w:rFonts w:ascii="Marianne" w:hAnsi="Marianne"/>
          <w:sz w:val="20"/>
          <w:szCs w:val="20"/>
        </w:rPr>
        <w:t xml:space="preserve">, M. Jules </w:t>
      </w:r>
      <w:r w:rsidRPr="0039106A">
        <w:rPr>
          <w:rFonts w:ascii="Marianne" w:hAnsi="Marianne"/>
          <w:sz w:val="20"/>
          <w:szCs w:val="20"/>
        </w:rPr>
        <w:t>Dally</w:t>
      </w:r>
      <w:r>
        <w:rPr>
          <w:rFonts w:ascii="Marianne" w:hAnsi="Marianne"/>
          <w:sz w:val="20"/>
          <w:szCs w:val="20"/>
        </w:rPr>
        <w:t xml:space="preserve"> </w:t>
      </w:r>
      <w:r w:rsidRPr="0039106A">
        <w:rPr>
          <w:rFonts w:ascii="Marianne" w:hAnsi="Marianne"/>
          <w:sz w:val="20"/>
          <w:szCs w:val="20"/>
        </w:rPr>
        <w:t xml:space="preserve">a présenté </w:t>
      </w:r>
      <w:r>
        <w:rPr>
          <w:rFonts w:ascii="Marianne" w:hAnsi="Marianne"/>
          <w:sz w:val="20"/>
          <w:szCs w:val="20"/>
        </w:rPr>
        <w:t xml:space="preserve">le 8 août </w:t>
      </w:r>
      <w:r w:rsidRPr="0039106A">
        <w:rPr>
          <w:rFonts w:ascii="Marianne" w:hAnsi="Marianne"/>
          <w:sz w:val="20"/>
          <w:szCs w:val="20"/>
        </w:rPr>
        <w:t>les quatre grands défis que s'est assignée son organisation. Ainsi, il propose d'identifier les producteurs à travers une campagne</w:t>
      </w:r>
      <w:r>
        <w:rPr>
          <w:rFonts w:ascii="Marianne" w:hAnsi="Marianne"/>
          <w:sz w:val="20"/>
          <w:szCs w:val="20"/>
        </w:rPr>
        <w:t xml:space="preserve"> </w:t>
      </w:r>
      <w:r w:rsidRPr="0039106A">
        <w:rPr>
          <w:rFonts w:ascii="Marianne" w:hAnsi="Marianne"/>
          <w:sz w:val="20"/>
          <w:szCs w:val="20"/>
        </w:rPr>
        <w:t xml:space="preserve">dans le but de </w:t>
      </w:r>
      <w:r>
        <w:rPr>
          <w:rFonts w:ascii="Marianne" w:hAnsi="Marianne"/>
          <w:sz w:val="20"/>
          <w:szCs w:val="20"/>
        </w:rPr>
        <w:t xml:space="preserve">rechercher </w:t>
      </w:r>
      <w:r w:rsidRPr="0039106A">
        <w:rPr>
          <w:rFonts w:ascii="Marianne" w:hAnsi="Marianne"/>
          <w:sz w:val="20"/>
          <w:szCs w:val="20"/>
        </w:rPr>
        <w:t>de 50</w:t>
      </w:r>
      <w:r>
        <w:rPr>
          <w:rFonts w:ascii="Marianne" w:hAnsi="Marianne"/>
          <w:sz w:val="20"/>
          <w:szCs w:val="20"/>
        </w:rPr>
        <w:t xml:space="preserve"> </w:t>
      </w:r>
      <w:r w:rsidRPr="0039106A">
        <w:rPr>
          <w:rFonts w:ascii="Marianne" w:hAnsi="Marianne"/>
          <w:sz w:val="20"/>
          <w:szCs w:val="20"/>
        </w:rPr>
        <w:t>000 h</w:t>
      </w:r>
      <w:r>
        <w:rPr>
          <w:rFonts w:ascii="Marianne" w:hAnsi="Marianne"/>
          <w:sz w:val="20"/>
          <w:szCs w:val="20"/>
        </w:rPr>
        <w:t>a</w:t>
      </w:r>
      <w:r w:rsidRPr="0039106A">
        <w:rPr>
          <w:rFonts w:ascii="Marianne" w:hAnsi="Marianne"/>
          <w:sz w:val="20"/>
          <w:szCs w:val="20"/>
        </w:rPr>
        <w:t xml:space="preserve"> de terres </w:t>
      </w:r>
      <w:r w:rsidRPr="0039106A">
        <w:rPr>
          <w:rFonts w:ascii="Marianne" w:hAnsi="Marianne"/>
          <w:sz w:val="20"/>
          <w:szCs w:val="20"/>
        </w:rPr>
        <w:lastRenderedPageBreak/>
        <w:t>cultivables</w:t>
      </w:r>
      <w:r>
        <w:rPr>
          <w:rFonts w:ascii="Marianne" w:hAnsi="Marianne"/>
          <w:sz w:val="20"/>
          <w:szCs w:val="20"/>
        </w:rPr>
        <w:t xml:space="preserve"> en étendant </w:t>
      </w:r>
      <w:r w:rsidRPr="0039106A">
        <w:rPr>
          <w:rFonts w:ascii="Marianne" w:hAnsi="Marianne"/>
          <w:sz w:val="20"/>
          <w:szCs w:val="20"/>
        </w:rPr>
        <w:t xml:space="preserve">l’hévéaculture dans les régions du nord </w:t>
      </w:r>
      <w:r>
        <w:rPr>
          <w:rFonts w:ascii="Marianne" w:hAnsi="Marianne"/>
          <w:sz w:val="20"/>
          <w:szCs w:val="20"/>
        </w:rPr>
        <w:t xml:space="preserve">du </w:t>
      </w:r>
      <w:r w:rsidRPr="0039106A">
        <w:rPr>
          <w:rFonts w:ascii="Marianne" w:hAnsi="Marianne"/>
          <w:sz w:val="20"/>
          <w:szCs w:val="20"/>
        </w:rPr>
        <w:t xml:space="preserve">pays. </w:t>
      </w:r>
      <w:r>
        <w:rPr>
          <w:rFonts w:ascii="Marianne" w:hAnsi="Marianne"/>
          <w:sz w:val="20"/>
          <w:szCs w:val="20"/>
        </w:rPr>
        <w:t>Il propose également de relever le défi d’une meilleure v</w:t>
      </w:r>
      <w:r w:rsidRPr="0039106A">
        <w:rPr>
          <w:rFonts w:ascii="Marianne" w:hAnsi="Marianne"/>
          <w:sz w:val="20"/>
          <w:szCs w:val="20"/>
        </w:rPr>
        <w:t>aloris</w:t>
      </w:r>
      <w:r>
        <w:rPr>
          <w:rFonts w:ascii="Marianne" w:hAnsi="Marianne"/>
          <w:sz w:val="20"/>
          <w:szCs w:val="20"/>
        </w:rPr>
        <w:t>ation de</w:t>
      </w:r>
      <w:r w:rsidRPr="0039106A">
        <w:rPr>
          <w:rFonts w:ascii="Marianne" w:hAnsi="Marianne"/>
          <w:sz w:val="20"/>
          <w:szCs w:val="20"/>
        </w:rPr>
        <w:t xml:space="preserve"> la graine et </w:t>
      </w:r>
      <w:r>
        <w:rPr>
          <w:rFonts w:ascii="Marianne" w:hAnsi="Marianne"/>
          <w:sz w:val="20"/>
          <w:szCs w:val="20"/>
        </w:rPr>
        <w:t>du</w:t>
      </w:r>
      <w:r w:rsidRPr="0039106A">
        <w:rPr>
          <w:rFonts w:ascii="Marianne" w:hAnsi="Marianne"/>
          <w:sz w:val="20"/>
          <w:szCs w:val="20"/>
        </w:rPr>
        <w:t xml:space="preserve"> bois d'hévéa</w:t>
      </w:r>
      <w:r>
        <w:rPr>
          <w:rFonts w:ascii="Marianne" w:hAnsi="Marianne"/>
          <w:sz w:val="20"/>
          <w:szCs w:val="20"/>
        </w:rPr>
        <w:t xml:space="preserve"> qui </w:t>
      </w:r>
      <w:r w:rsidRPr="0039106A">
        <w:rPr>
          <w:rFonts w:ascii="Marianne" w:hAnsi="Marianne"/>
          <w:sz w:val="20"/>
          <w:szCs w:val="20"/>
        </w:rPr>
        <w:t xml:space="preserve">est devenue une source de revenu complémentaire pour le producteur. </w:t>
      </w:r>
      <w:r>
        <w:rPr>
          <w:rFonts w:ascii="Marianne" w:hAnsi="Marianne"/>
          <w:sz w:val="20"/>
          <w:szCs w:val="20"/>
        </w:rPr>
        <w:t xml:space="preserve">Selon le président, </w:t>
      </w:r>
      <w:r w:rsidRPr="0039106A">
        <w:rPr>
          <w:rFonts w:ascii="Marianne" w:hAnsi="Marianne"/>
          <w:sz w:val="20"/>
          <w:szCs w:val="20"/>
        </w:rPr>
        <w:t xml:space="preserve">il est </w:t>
      </w:r>
      <w:r>
        <w:rPr>
          <w:rFonts w:ascii="Marianne" w:hAnsi="Marianne"/>
          <w:sz w:val="20"/>
          <w:szCs w:val="20"/>
        </w:rPr>
        <w:t xml:space="preserve">ainsi </w:t>
      </w:r>
      <w:r w:rsidRPr="0039106A">
        <w:rPr>
          <w:rFonts w:ascii="Marianne" w:hAnsi="Marianne"/>
          <w:sz w:val="20"/>
          <w:szCs w:val="20"/>
        </w:rPr>
        <w:t>primordial de valoriser les bois d’hévéa en fin de vie économique, afin de créer des ressources complémentaires pour les producteurs et dégager des espaces destinés à la replantation.</w:t>
      </w:r>
      <w:r>
        <w:rPr>
          <w:rFonts w:ascii="Marianne" w:hAnsi="Marianne"/>
          <w:sz w:val="20"/>
          <w:szCs w:val="20"/>
        </w:rPr>
        <w:t xml:space="preserve"> </w:t>
      </w:r>
      <w:r w:rsidRPr="0039106A">
        <w:rPr>
          <w:rFonts w:ascii="Marianne" w:hAnsi="Marianne"/>
          <w:sz w:val="20"/>
          <w:szCs w:val="20"/>
        </w:rPr>
        <w:t xml:space="preserve">Tout ce processus doit se faire en veillant </w:t>
      </w:r>
      <w:r>
        <w:rPr>
          <w:rFonts w:ascii="Marianne" w:hAnsi="Marianne"/>
          <w:sz w:val="20"/>
          <w:szCs w:val="20"/>
        </w:rPr>
        <w:t>dans un dernier défi à</w:t>
      </w:r>
      <w:r w:rsidRPr="0039106A">
        <w:rPr>
          <w:rFonts w:ascii="Marianne" w:hAnsi="Marianne"/>
          <w:sz w:val="20"/>
          <w:szCs w:val="20"/>
        </w:rPr>
        <w:t xml:space="preserve"> la santé de</w:t>
      </w:r>
      <w:r>
        <w:rPr>
          <w:rFonts w:ascii="Marianne" w:hAnsi="Marianne"/>
          <w:sz w:val="20"/>
          <w:szCs w:val="20"/>
        </w:rPr>
        <w:t>s</w:t>
      </w:r>
      <w:r w:rsidRPr="0039106A">
        <w:rPr>
          <w:rFonts w:ascii="Marianne" w:hAnsi="Marianne"/>
          <w:sz w:val="20"/>
          <w:szCs w:val="20"/>
        </w:rPr>
        <w:t xml:space="preserve"> </w:t>
      </w:r>
      <w:r>
        <w:rPr>
          <w:rFonts w:ascii="Marianne" w:hAnsi="Marianne"/>
          <w:sz w:val="20"/>
          <w:szCs w:val="20"/>
        </w:rPr>
        <w:t>arbres</w:t>
      </w:r>
      <w:r w:rsidRPr="0039106A">
        <w:rPr>
          <w:rFonts w:ascii="Marianne" w:hAnsi="Marianne"/>
          <w:sz w:val="20"/>
          <w:szCs w:val="20"/>
        </w:rPr>
        <w:t xml:space="preserve">. Pour ce faire, </w:t>
      </w:r>
      <w:r>
        <w:rPr>
          <w:rFonts w:ascii="Marianne" w:hAnsi="Marianne"/>
          <w:sz w:val="20"/>
          <w:szCs w:val="20"/>
        </w:rPr>
        <w:t xml:space="preserve">la </w:t>
      </w:r>
      <w:r w:rsidRPr="00294178">
        <w:rPr>
          <w:rFonts w:ascii="Marianne" w:hAnsi="Marianne"/>
          <w:sz w:val="20"/>
          <w:szCs w:val="20"/>
        </w:rPr>
        <w:t>FPH-CI</w:t>
      </w:r>
      <w:r>
        <w:rPr>
          <w:rFonts w:ascii="Marianne" w:hAnsi="Marianne"/>
          <w:sz w:val="20"/>
          <w:szCs w:val="20"/>
        </w:rPr>
        <w:t>,</w:t>
      </w:r>
      <w:r w:rsidRPr="00294178">
        <w:rPr>
          <w:rFonts w:ascii="Marianne" w:hAnsi="Marianne"/>
          <w:sz w:val="20"/>
          <w:szCs w:val="20"/>
        </w:rPr>
        <w:t xml:space="preserve"> </w:t>
      </w:r>
      <w:r w:rsidRPr="0039106A">
        <w:rPr>
          <w:rFonts w:ascii="Marianne" w:hAnsi="Marianne"/>
          <w:sz w:val="20"/>
          <w:szCs w:val="20"/>
        </w:rPr>
        <w:t xml:space="preserve">avec le soutien du CHPHC et de l’APROMAC entend lancer une vaste opération généralisée de traitement des maladies de l’hévéa, notamment le </w:t>
      </w:r>
      <w:proofErr w:type="spellStart"/>
      <w:r w:rsidRPr="0039106A">
        <w:rPr>
          <w:rFonts w:ascii="Marianne" w:hAnsi="Marianne"/>
          <w:sz w:val="20"/>
          <w:szCs w:val="20"/>
        </w:rPr>
        <w:t>Fomès</w:t>
      </w:r>
      <w:proofErr w:type="spellEnd"/>
      <w:r w:rsidRPr="0039106A">
        <w:rPr>
          <w:rFonts w:ascii="Marianne" w:hAnsi="Marianne"/>
          <w:sz w:val="20"/>
          <w:szCs w:val="20"/>
        </w:rPr>
        <w:t>.</w:t>
      </w:r>
    </w:p>
    <w:p w14:paraId="6F8009D6" w14:textId="5AFD3345" w:rsidR="002A7B3D" w:rsidRDefault="002A7B3D" w:rsidP="002A7B3D">
      <w:pPr>
        <w:spacing w:after="0"/>
        <w:jc w:val="both"/>
        <w:rPr>
          <w:rFonts w:ascii="Marianne" w:hAnsi="Marianne"/>
          <w:sz w:val="20"/>
          <w:szCs w:val="20"/>
        </w:rPr>
      </w:pPr>
    </w:p>
    <w:p w14:paraId="696E1FAE" w14:textId="77777777" w:rsidR="00A44370" w:rsidRPr="00C70C57" w:rsidRDefault="00A44370" w:rsidP="00A44370">
      <w:pPr>
        <w:spacing w:after="0"/>
        <w:jc w:val="both"/>
        <w:rPr>
          <w:rFonts w:ascii="Marianne" w:hAnsi="Marianne"/>
          <w:b/>
          <w:bCs/>
          <w:sz w:val="20"/>
          <w:szCs w:val="20"/>
        </w:rPr>
      </w:pPr>
      <w:r w:rsidRPr="00C70C57">
        <w:rPr>
          <w:rFonts w:ascii="Marianne" w:hAnsi="Marianne"/>
          <w:b/>
          <w:bCs/>
          <w:sz w:val="20"/>
          <w:szCs w:val="20"/>
        </w:rPr>
        <w:t>Coton – Lutte contre les ravageurs.</w:t>
      </w:r>
    </w:p>
    <w:p w14:paraId="3EA4B32F" w14:textId="4CE1099B" w:rsidR="00A44370" w:rsidRPr="0022315B" w:rsidRDefault="00A44370" w:rsidP="002A7B3D">
      <w:pPr>
        <w:spacing w:after="0"/>
        <w:jc w:val="both"/>
        <w:rPr>
          <w:rFonts w:ascii="Marianne" w:hAnsi="Marianne"/>
          <w:sz w:val="20"/>
          <w:szCs w:val="20"/>
        </w:rPr>
      </w:pPr>
      <w:r w:rsidRPr="00685C91">
        <w:rPr>
          <w:rFonts w:ascii="Marianne" w:hAnsi="Marianne"/>
          <w:sz w:val="20"/>
          <w:szCs w:val="20"/>
        </w:rPr>
        <w:t xml:space="preserve">Des experts des sociétés cotonnières, notamment, Ivoire Coton, la Compagnie ivoirienne du coton (COIC), la Compagnie ivoirienne de développement des textiles (CIDT), la Société d’exploitation cotonnière </w:t>
      </w:r>
      <w:proofErr w:type="spellStart"/>
      <w:r w:rsidRPr="00685C91">
        <w:rPr>
          <w:rFonts w:ascii="Marianne" w:hAnsi="Marianne"/>
          <w:sz w:val="20"/>
          <w:szCs w:val="20"/>
        </w:rPr>
        <w:t>Olam</w:t>
      </w:r>
      <w:proofErr w:type="spellEnd"/>
      <w:r w:rsidRPr="00685C91">
        <w:rPr>
          <w:rFonts w:ascii="Marianne" w:hAnsi="Marianne"/>
          <w:sz w:val="20"/>
          <w:szCs w:val="20"/>
        </w:rPr>
        <w:t xml:space="preserve"> (SECO), la faîtière des producteurs de coton </w:t>
      </w:r>
      <w:proofErr w:type="spellStart"/>
      <w:r w:rsidRPr="00685C91">
        <w:rPr>
          <w:rFonts w:ascii="Marianne" w:hAnsi="Marianne"/>
          <w:sz w:val="20"/>
          <w:szCs w:val="20"/>
        </w:rPr>
        <w:t>Intercoton</w:t>
      </w:r>
      <w:proofErr w:type="spellEnd"/>
      <w:r w:rsidRPr="00685C91">
        <w:rPr>
          <w:rFonts w:ascii="Marianne" w:hAnsi="Marianne"/>
          <w:sz w:val="20"/>
          <w:szCs w:val="20"/>
        </w:rPr>
        <w:t xml:space="preserve">, le Centre national de recherche agronomique (CNRA) et le Fonds interprofessionnel pour le financement et le conseil agricole (FIRCA) ont participé </w:t>
      </w:r>
      <w:r>
        <w:rPr>
          <w:rFonts w:ascii="Marianne" w:hAnsi="Marianne"/>
          <w:sz w:val="20"/>
          <w:szCs w:val="20"/>
        </w:rPr>
        <w:t xml:space="preserve">le </w:t>
      </w:r>
      <w:r w:rsidRPr="00685C91">
        <w:rPr>
          <w:rFonts w:ascii="Marianne" w:hAnsi="Marianne"/>
          <w:sz w:val="20"/>
          <w:szCs w:val="20"/>
        </w:rPr>
        <w:t xml:space="preserve">12 août à un atelier sur l’adaptation </w:t>
      </w:r>
      <w:r w:rsidRPr="00E12109">
        <w:rPr>
          <w:rFonts w:ascii="Marianne" w:hAnsi="Marianne"/>
          <w:sz w:val="20"/>
          <w:szCs w:val="20"/>
        </w:rPr>
        <w:t xml:space="preserve">au contexte local de la production cotonnière </w:t>
      </w:r>
      <w:r w:rsidRPr="00685C91">
        <w:rPr>
          <w:rFonts w:ascii="Marianne" w:hAnsi="Marianne"/>
          <w:sz w:val="20"/>
          <w:szCs w:val="20"/>
        </w:rPr>
        <w:t xml:space="preserve">de l’échelle de lutte intégrée contre les ravageurs (IPM) en culture cotonnière en Côte d’Ivoire, à l’initiative de l’organisation internationale </w:t>
      </w:r>
      <w:proofErr w:type="spellStart"/>
      <w:r w:rsidRPr="00685C91">
        <w:rPr>
          <w:rFonts w:ascii="Marianne" w:hAnsi="Marianne"/>
          <w:sz w:val="20"/>
          <w:szCs w:val="20"/>
        </w:rPr>
        <w:t>Better</w:t>
      </w:r>
      <w:proofErr w:type="spellEnd"/>
      <w:r w:rsidRPr="00685C91">
        <w:rPr>
          <w:rFonts w:ascii="Marianne" w:hAnsi="Marianne"/>
          <w:sz w:val="20"/>
          <w:szCs w:val="20"/>
        </w:rPr>
        <w:t xml:space="preserve"> Cotton.</w:t>
      </w:r>
      <w:r>
        <w:rPr>
          <w:rFonts w:ascii="Marianne" w:hAnsi="Marianne"/>
          <w:sz w:val="20"/>
          <w:szCs w:val="20"/>
        </w:rPr>
        <w:t xml:space="preserve"> </w:t>
      </w:r>
      <w:r w:rsidRPr="00C70C57">
        <w:rPr>
          <w:rFonts w:ascii="Marianne" w:hAnsi="Marianne"/>
          <w:sz w:val="20"/>
          <w:szCs w:val="20"/>
        </w:rPr>
        <w:t xml:space="preserve">L’IPM Ladder, développé par PAN UK, recense les pratiques de lutte contre les ravageurs, les classe et évalue leur faisabilité locale. Il peut servir d’outil d’évaluation, de formation et de collecte de données sur le terrain. L’IPM de </w:t>
      </w:r>
      <w:proofErr w:type="spellStart"/>
      <w:r w:rsidRPr="00C70C57">
        <w:rPr>
          <w:rFonts w:ascii="Marianne" w:hAnsi="Marianne"/>
          <w:sz w:val="20"/>
          <w:szCs w:val="20"/>
        </w:rPr>
        <w:t>Better</w:t>
      </w:r>
      <w:proofErr w:type="spellEnd"/>
      <w:r w:rsidRPr="00C70C57">
        <w:rPr>
          <w:rFonts w:ascii="Marianne" w:hAnsi="Marianne"/>
          <w:sz w:val="20"/>
          <w:szCs w:val="20"/>
        </w:rPr>
        <w:t xml:space="preserve"> Cotton repose sur cinq principes suivants, à savoir cultiver une culture saine, prévenir l’accumulation de ravageurs, préserver les organismes utiles, observer régulièrement les cultures et gérer la résistance aux pesticides.</w:t>
      </w:r>
      <w:r>
        <w:rPr>
          <w:rFonts w:ascii="Marianne" w:hAnsi="Marianne"/>
          <w:sz w:val="20"/>
          <w:szCs w:val="20"/>
        </w:rPr>
        <w:t xml:space="preserve"> </w:t>
      </w:r>
      <w:r w:rsidRPr="00C70C57">
        <w:rPr>
          <w:rFonts w:ascii="Marianne" w:hAnsi="Marianne"/>
          <w:sz w:val="20"/>
          <w:szCs w:val="20"/>
        </w:rPr>
        <w:t>L’approche vise à réduire l’usage de pesticides, notamment, ceux jugés hautement dangereux, à promouvoir des pratiques agricoles durables et à améliorer la résilience des cultures face aux ravageurs et aux maladies.</w:t>
      </w:r>
      <w:r>
        <w:rPr>
          <w:rFonts w:ascii="Marianne" w:hAnsi="Marianne"/>
          <w:sz w:val="20"/>
          <w:szCs w:val="20"/>
        </w:rPr>
        <w:t xml:space="preserve"> </w:t>
      </w:r>
      <w:r w:rsidRPr="00685C91">
        <w:rPr>
          <w:rFonts w:ascii="Marianne" w:hAnsi="Marianne"/>
          <w:sz w:val="20"/>
          <w:szCs w:val="20"/>
        </w:rPr>
        <w:t>Les participants ont identifié les pratiques de gestion intégrée des ravageurs mises en œuvre en Côte d’Ivoire, les ont classées selon l’échelle IPM et ont déterminé celles qui sont réalisables dans le pays.</w:t>
      </w:r>
      <w:r>
        <w:rPr>
          <w:rFonts w:ascii="Marianne" w:hAnsi="Marianne"/>
          <w:sz w:val="20"/>
          <w:szCs w:val="20"/>
        </w:rPr>
        <w:t xml:space="preserve"> </w:t>
      </w:r>
      <w:r w:rsidRPr="00685C91">
        <w:rPr>
          <w:rFonts w:ascii="Marianne" w:hAnsi="Marianne"/>
          <w:sz w:val="20"/>
          <w:szCs w:val="20"/>
        </w:rPr>
        <w:t xml:space="preserve">Selon </w:t>
      </w:r>
      <w:r>
        <w:rPr>
          <w:rFonts w:ascii="Marianne" w:hAnsi="Marianne"/>
          <w:sz w:val="20"/>
          <w:szCs w:val="20"/>
        </w:rPr>
        <w:t xml:space="preserve">M. Eric </w:t>
      </w:r>
      <w:proofErr w:type="spellStart"/>
      <w:r w:rsidRPr="00685C91">
        <w:rPr>
          <w:rFonts w:ascii="Marianne" w:hAnsi="Marianne"/>
          <w:sz w:val="20"/>
          <w:szCs w:val="20"/>
        </w:rPr>
        <w:t>Kwadjo</w:t>
      </w:r>
      <w:proofErr w:type="spellEnd"/>
      <w:r w:rsidRPr="00685C91">
        <w:rPr>
          <w:rFonts w:ascii="Marianne" w:hAnsi="Marianne"/>
          <w:sz w:val="20"/>
          <w:szCs w:val="20"/>
        </w:rPr>
        <w:t xml:space="preserve"> Koffi, enseignant-chercheur à l’université Nangui </w:t>
      </w:r>
      <w:proofErr w:type="spellStart"/>
      <w:r w:rsidRPr="00685C91">
        <w:rPr>
          <w:rFonts w:ascii="Marianne" w:hAnsi="Marianne"/>
          <w:sz w:val="20"/>
          <w:szCs w:val="20"/>
        </w:rPr>
        <w:t>Abrogoua</w:t>
      </w:r>
      <w:proofErr w:type="spellEnd"/>
      <w:r w:rsidRPr="00685C91">
        <w:rPr>
          <w:rFonts w:ascii="Marianne" w:hAnsi="Marianne"/>
          <w:sz w:val="20"/>
          <w:szCs w:val="20"/>
        </w:rPr>
        <w:t xml:space="preserve"> et consultant sur le projet, cette adaptation doit permettre d’évaluer les progrès réalisés en matière de lutte intégrée, en retenant les méthodes applicables localement et en écartant celles jugées inadaptées. Il a précisé que la lutte intégrée consiste à combiner plusieurs méthodes, y compris non chimiques, pour contrôler les ravageurs.</w:t>
      </w:r>
      <w:r>
        <w:rPr>
          <w:rFonts w:ascii="Marianne" w:hAnsi="Marianne"/>
          <w:sz w:val="20"/>
          <w:szCs w:val="20"/>
        </w:rPr>
        <w:t xml:space="preserve"> </w:t>
      </w:r>
      <w:proofErr w:type="spellStart"/>
      <w:r w:rsidRPr="00685C91">
        <w:rPr>
          <w:rFonts w:ascii="Marianne" w:hAnsi="Marianne"/>
          <w:sz w:val="20"/>
          <w:szCs w:val="20"/>
        </w:rPr>
        <w:t>Better</w:t>
      </w:r>
      <w:proofErr w:type="spellEnd"/>
      <w:r w:rsidRPr="00685C91">
        <w:rPr>
          <w:rFonts w:ascii="Marianne" w:hAnsi="Marianne"/>
          <w:sz w:val="20"/>
          <w:szCs w:val="20"/>
        </w:rPr>
        <w:t xml:space="preserve"> Cotton, qui regroupe environ 2,4 </w:t>
      </w:r>
      <w:r>
        <w:rPr>
          <w:rFonts w:ascii="Marianne" w:hAnsi="Marianne"/>
          <w:sz w:val="20"/>
          <w:szCs w:val="20"/>
        </w:rPr>
        <w:t xml:space="preserve">M </w:t>
      </w:r>
      <w:r w:rsidRPr="00685C91">
        <w:rPr>
          <w:rFonts w:ascii="Marianne" w:hAnsi="Marianne"/>
          <w:sz w:val="20"/>
          <w:szCs w:val="20"/>
        </w:rPr>
        <w:t xml:space="preserve">de producteurs dans le monde, souhaite adapter </w:t>
      </w:r>
      <w:r w:rsidRPr="00E12109">
        <w:rPr>
          <w:rFonts w:ascii="Marianne" w:hAnsi="Marianne"/>
          <w:sz w:val="20"/>
          <w:szCs w:val="20"/>
        </w:rPr>
        <w:t>l’IPM Ladder,</w:t>
      </w:r>
      <w:r>
        <w:rPr>
          <w:rFonts w:ascii="Marianne" w:hAnsi="Marianne"/>
          <w:sz w:val="20"/>
          <w:szCs w:val="20"/>
        </w:rPr>
        <w:t xml:space="preserve"> </w:t>
      </w:r>
      <w:r w:rsidRPr="00685C91">
        <w:rPr>
          <w:rFonts w:ascii="Marianne" w:hAnsi="Marianne"/>
          <w:sz w:val="20"/>
          <w:szCs w:val="20"/>
        </w:rPr>
        <w:t xml:space="preserve">pour faire face aux problèmes rencontrés par la filière, notamment, l’attaque des </w:t>
      </w:r>
      <w:proofErr w:type="spellStart"/>
      <w:r w:rsidRPr="00685C91">
        <w:rPr>
          <w:rFonts w:ascii="Marianne" w:hAnsi="Marianne"/>
          <w:sz w:val="20"/>
          <w:szCs w:val="20"/>
        </w:rPr>
        <w:t>jassides</w:t>
      </w:r>
      <w:proofErr w:type="spellEnd"/>
      <w:r w:rsidRPr="00685C91">
        <w:rPr>
          <w:rFonts w:ascii="Marianne" w:hAnsi="Marianne"/>
          <w:sz w:val="20"/>
          <w:szCs w:val="20"/>
        </w:rPr>
        <w:t xml:space="preserve"> ayant affecté les rendements en 2021-2022.</w:t>
      </w:r>
    </w:p>
    <w:bookmarkEnd w:id="4"/>
    <w:bookmarkEnd w:id="5"/>
    <w:p w14:paraId="7EA57681" w14:textId="25F9AEBA" w:rsidR="00A44370" w:rsidRDefault="00A44370" w:rsidP="00F37394">
      <w:pPr>
        <w:spacing w:after="0"/>
        <w:jc w:val="both"/>
        <w:rPr>
          <w:rFonts w:ascii="Marianne" w:hAnsi="Marianne"/>
          <w:b/>
          <w:bCs/>
          <w:sz w:val="20"/>
          <w:szCs w:val="20"/>
        </w:rPr>
      </w:pPr>
    </w:p>
    <w:p w14:paraId="6642D6FE" w14:textId="77777777" w:rsidR="00A44370" w:rsidRPr="00685C91" w:rsidRDefault="00A44370" w:rsidP="00A44370">
      <w:pPr>
        <w:spacing w:after="0"/>
        <w:jc w:val="both"/>
        <w:rPr>
          <w:rFonts w:ascii="Marianne" w:hAnsi="Marianne"/>
          <w:b/>
          <w:bCs/>
          <w:sz w:val="20"/>
          <w:szCs w:val="20"/>
        </w:rPr>
      </w:pPr>
      <w:r w:rsidRPr="00685C91">
        <w:rPr>
          <w:rFonts w:ascii="Marianne" w:hAnsi="Marianne"/>
          <w:b/>
          <w:bCs/>
          <w:sz w:val="20"/>
          <w:szCs w:val="20"/>
        </w:rPr>
        <w:t>Karité - Le prix bord champ du kilogramme de beurre de karité fixé à 250 FCFA.</w:t>
      </w:r>
    </w:p>
    <w:p w14:paraId="2D3EAC29" w14:textId="553F0753" w:rsidR="00A44370" w:rsidRDefault="00A44370" w:rsidP="00A44370">
      <w:pPr>
        <w:spacing w:after="0"/>
        <w:jc w:val="both"/>
        <w:rPr>
          <w:rFonts w:ascii="Marianne" w:hAnsi="Marianne"/>
          <w:sz w:val="20"/>
          <w:szCs w:val="20"/>
        </w:rPr>
      </w:pPr>
      <w:r w:rsidRPr="00DD0CF2">
        <w:rPr>
          <w:rFonts w:ascii="Marianne" w:hAnsi="Marianne"/>
          <w:sz w:val="20"/>
          <w:szCs w:val="20"/>
        </w:rPr>
        <w:t>Le gouvernement ivoirien a fixé</w:t>
      </w:r>
      <w:r>
        <w:rPr>
          <w:rFonts w:ascii="Marianne" w:hAnsi="Marianne"/>
          <w:sz w:val="20"/>
          <w:szCs w:val="20"/>
        </w:rPr>
        <w:t xml:space="preserve"> le </w:t>
      </w:r>
      <w:r w:rsidRPr="00DD0CF2">
        <w:rPr>
          <w:rFonts w:ascii="Marianne" w:hAnsi="Marianne"/>
          <w:sz w:val="20"/>
          <w:szCs w:val="20"/>
        </w:rPr>
        <w:t>13 août, le prix minimum bord champ du kilogramme de beurre de karité à 250 FCFA.</w:t>
      </w:r>
      <w:r>
        <w:rPr>
          <w:rFonts w:ascii="Marianne" w:hAnsi="Marianne"/>
          <w:sz w:val="20"/>
          <w:szCs w:val="20"/>
        </w:rPr>
        <w:t xml:space="preserve"> </w:t>
      </w:r>
      <w:r w:rsidRPr="00DD0CF2">
        <w:rPr>
          <w:rFonts w:ascii="Marianne" w:hAnsi="Marianne"/>
          <w:sz w:val="20"/>
          <w:szCs w:val="20"/>
        </w:rPr>
        <w:t>L’annonce a été faite par le ministre d’État, ministre de l’</w:t>
      </w:r>
      <w:r>
        <w:rPr>
          <w:rFonts w:ascii="Marianne" w:hAnsi="Marianne"/>
          <w:sz w:val="20"/>
          <w:szCs w:val="20"/>
        </w:rPr>
        <w:t>a</w:t>
      </w:r>
      <w:r w:rsidRPr="00DD0CF2">
        <w:rPr>
          <w:rFonts w:ascii="Marianne" w:hAnsi="Marianne"/>
          <w:sz w:val="20"/>
          <w:szCs w:val="20"/>
        </w:rPr>
        <w:t xml:space="preserve">griculture, du </w:t>
      </w:r>
      <w:r>
        <w:rPr>
          <w:rFonts w:ascii="Marianne" w:hAnsi="Marianne"/>
          <w:sz w:val="20"/>
          <w:szCs w:val="20"/>
        </w:rPr>
        <w:t>d</w:t>
      </w:r>
      <w:r w:rsidRPr="00DD0CF2">
        <w:rPr>
          <w:rFonts w:ascii="Marianne" w:hAnsi="Marianne"/>
          <w:sz w:val="20"/>
          <w:szCs w:val="20"/>
        </w:rPr>
        <w:t xml:space="preserve">éveloppement rural et des </w:t>
      </w:r>
      <w:r>
        <w:rPr>
          <w:rFonts w:ascii="Marianne" w:hAnsi="Marianne"/>
          <w:sz w:val="20"/>
          <w:szCs w:val="20"/>
        </w:rPr>
        <w:t>p</w:t>
      </w:r>
      <w:r w:rsidRPr="00DD0CF2">
        <w:rPr>
          <w:rFonts w:ascii="Marianne" w:hAnsi="Marianne"/>
          <w:sz w:val="20"/>
          <w:szCs w:val="20"/>
        </w:rPr>
        <w:t xml:space="preserve">roductions vivrières, </w:t>
      </w:r>
      <w:r>
        <w:rPr>
          <w:rFonts w:ascii="Marianne" w:hAnsi="Marianne"/>
          <w:sz w:val="20"/>
          <w:szCs w:val="20"/>
        </w:rPr>
        <w:t xml:space="preserve">M. </w:t>
      </w:r>
      <w:proofErr w:type="spellStart"/>
      <w:r w:rsidRPr="00DD0CF2">
        <w:rPr>
          <w:rFonts w:ascii="Marianne" w:hAnsi="Marianne"/>
          <w:sz w:val="20"/>
          <w:szCs w:val="20"/>
        </w:rPr>
        <w:t>Kobenan</w:t>
      </w:r>
      <w:proofErr w:type="spellEnd"/>
      <w:r w:rsidRPr="00DD0CF2">
        <w:rPr>
          <w:rFonts w:ascii="Marianne" w:hAnsi="Marianne"/>
          <w:sz w:val="20"/>
          <w:szCs w:val="20"/>
        </w:rPr>
        <w:t xml:space="preserve"> Kouassi </w:t>
      </w:r>
      <w:proofErr w:type="spellStart"/>
      <w:r w:rsidRPr="00DD0CF2">
        <w:rPr>
          <w:rFonts w:ascii="Marianne" w:hAnsi="Marianne"/>
          <w:sz w:val="20"/>
          <w:szCs w:val="20"/>
        </w:rPr>
        <w:t>Adjoumani</w:t>
      </w:r>
      <w:proofErr w:type="spellEnd"/>
      <w:r w:rsidRPr="00DD0CF2">
        <w:rPr>
          <w:rFonts w:ascii="Marianne" w:hAnsi="Marianne"/>
          <w:sz w:val="20"/>
          <w:szCs w:val="20"/>
        </w:rPr>
        <w:t>, au lancement officiel de la campagne 2025-2026 de commercialisation du karité</w:t>
      </w:r>
      <w:r>
        <w:rPr>
          <w:rFonts w:ascii="Marianne" w:hAnsi="Marianne"/>
          <w:sz w:val="20"/>
          <w:szCs w:val="20"/>
        </w:rPr>
        <w:t xml:space="preserve">. </w:t>
      </w:r>
      <w:r w:rsidRPr="00DD0CF2">
        <w:rPr>
          <w:rFonts w:ascii="Marianne" w:hAnsi="Marianne"/>
          <w:sz w:val="20"/>
          <w:szCs w:val="20"/>
        </w:rPr>
        <w:t>Cette filière représente un enjeu économique et social important, en particulier pour plus de 152 000 femmes vivant dans les zones où le karité pousse naturellement. Pour elles, il constitue une source essentielle de revenu et un levier de résilience face à la pauvreté</w:t>
      </w:r>
      <w:r>
        <w:rPr>
          <w:rFonts w:ascii="Marianne" w:hAnsi="Marianne"/>
          <w:sz w:val="20"/>
          <w:szCs w:val="20"/>
        </w:rPr>
        <w:t>. Le ministre a rappelé</w:t>
      </w:r>
      <w:r w:rsidR="00324452">
        <w:rPr>
          <w:rFonts w:ascii="Marianne" w:hAnsi="Marianne"/>
          <w:sz w:val="20"/>
          <w:szCs w:val="20"/>
        </w:rPr>
        <w:t xml:space="preserve"> que</w:t>
      </w:r>
      <w:r>
        <w:rPr>
          <w:rFonts w:ascii="Marianne" w:hAnsi="Marianne"/>
          <w:sz w:val="20"/>
          <w:szCs w:val="20"/>
        </w:rPr>
        <w:t xml:space="preserve"> </w:t>
      </w:r>
      <w:r w:rsidRPr="00DD0CF2">
        <w:rPr>
          <w:rFonts w:ascii="Marianne" w:hAnsi="Marianne"/>
          <w:sz w:val="20"/>
          <w:szCs w:val="20"/>
        </w:rPr>
        <w:t>la décision</w:t>
      </w:r>
      <w:r>
        <w:rPr>
          <w:rFonts w:ascii="Marianne" w:hAnsi="Marianne"/>
          <w:sz w:val="20"/>
          <w:szCs w:val="20"/>
        </w:rPr>
        <w:t xml:space="preserve"> gouvernementale</w:t>
      </w:r>
      <w:r w:rsidRPr="00DD0CF2">
        <w:rPr>
          <w:rFonts w:ascii="Marianne" w:hAnsi="Marianne"/>
          <w:sz w:val="20"/>
          <w:szCs w:val="20"/>
        </w:rPr>
        <w:t xml:space="preserve"> de formaliser la filière et d’en confier la gestion au Conseil du coton et de l’anacarde répond à la nécessité de réguler, suivre et développer ce secteur stratégique, très demandé par les industries cosmétiques, agroalimentaires et pharmaceutiques à l’international.</w:t>
      </w:r>
      <w:r>
        <w:rPr>
          <w:rFonts w:ascii="Marianne" w:hAnsi="Marianne"/>
          <w:sz w:val="20"/>
          <w:szCs w:val="20"/>
        </w:rPr>
        <w:t xml:space="preserve"> </w:t>
      </w:r>
      <w:r w:rsidRPr="00DD0CF2">
        <w:rPr>
          <w:rFonts w:ascii="Marianne" w:hAnsi="Marianne"/>
          <w:sz w:val="20"/>
          <w:szCs w:val="20"/>
        </w:rPr>
        <w:t>Le ministre d’Etat a rappelé les défis majeurs à relever, notamment la fluctuation incontrôlée des prix bord champ, la prolifération de circuits de commercialisation informels souvent illicites, la faible organisation des acteurs et l’absence de systèmes fiables de traçabilité et de collecte de données.</w:t>
      </w:r>
      <w:r>
        <w:rPr>
          <w:rFonts w:ascii="Marianne" w:hAnsi="Marianne"/>
          <w:sz w:val="20"/>
          <w:szCs w:val="20"/>
        </w:rPr>
        <w:t xml:space="preserve"> </w:t>
      </w:r>
      <w:r w:rsidRPr="00DD0CF2">
        <w:rPr>
          <w:rFonts w:ascii="Marianne" w:hAnsi="Marianne"/>
          <w:sz w:val="20"/>
          <w:szCs w:val="20"/>
        </w:rPr>
        <w:t xml:space="preserve">Parmi les mesures annoncées figurent </w:t>
      </w:r>
      <w:r w:rsidRPr="00DD0CF2">
        <w:rPr>
          <w:rFonts w:ascii="Marianne" w:hAnsi="Marianne"/>
          <w:sz w:val="20"/>
          <w:szCs w:val="20"/>
        </w:rPr>
        <w:lastRenderedPageBreak/>
        <w:t>l’interdiction de l’exportation des noix et amandes de karité par voies terrestres, l’instauration d’un reçu d’achat et d’une fiche de transfert délivrés par le Conseil comme documents uniques de traçabilité, et le démarrage effectif de la campagne de commercialisation dès le 18 août.</w:t>
      </w:r>
      <w:r>
        <w:rPr>
          <w:rFonts w:ascii="Marianne" w:hAnsi="Marianne"/>
          <w:sz w:val="20"/>
          <w:szCs w:val="20"/>
        </w:rPr>
        <w:t xml:space="preserve"> </w:t>
      </w:r>
      <w:r w:rsidRPr="00DD0CF2">
        <w:rPr>
          <w:rFonts w:ascii="Marianne" w:hAnsi="Marianne"/>
          <w:sz w:val="20"/>
          <w:szCs w:val="20"/>
        </w:rPr>
        <w:t>Le gouvernement prévoit également de structurer et professionnaliser les acteurs de la filière, encourager la transformation locale et développer la commercialisation du produit brut et transformé.</w:t>
      </w:r>
      <w:r>
        <w:rPr>
          <w:rFonts w:ascii="Marianne" w:hAnsi="Marianne"/>
          <w:sz w:val="20"/>
          <w:szCs w:val="20"/>
        </w:rPr>
        <w:t xml:space="preserve"> </w:t>
      </w:r>
      <w:r w:rsidRPr="00DD0CF2">
        <w:rPr>
          <w:rFonts w:ascii="Marianne" w:hAnsi="Marianne"/>
          <w:sz w:val="20"/>
          <w:szCs w:val="20"/>
        </w:rPr>
        <w:t>En 2024, le marché était estimé à 2,4</w:t>
      </w:r>
      <w:r>
        <w:rPr>
          <w:rFonts w:ascii="Marianne" w:hAnsi="Marianne"/>
          <w:sz w:val="20"/>
          <w:szCs w:val="20"/>
        </w:rPr>
        <w:t xml:space="preserve"> Md</w:t>
      </w:r>
      <w:r w:rsidR="00324452">
        <w:rPr>
          <w:rFonts w:ascii="Marianne" w:hAnsi="Marianne"/>
          <w:sz w:val="20"/>
          <w:szCs w:val="20"/>
        </w:rPr>
        <w:t> </w:t>
      </w:r>
      <w:r>
        <w:rPr>
          <w:rFonts w:ascii="Marianne" w:hAnsi="Marianne"/>
          <w:sz w:val="20"/>
          <w:szCs w:val="20"/>
        </w:rPr>
        <w:t>USD</w:t>
      </w:r>
      <w:r w:rsidRPr="00DD0CF2">
        <w:rPr>
          <w:rFonts w:ascii="Marianne" w:hAnsi="Marianne"/>
          <w:sz w:val="20"/>
          <w:szCs w:val="20"/>
        </w:rPr>
        <w:t>, avec une croissance annuelle de 7,9</w:t>
      </w:r>
      <w:r w:rsidR="00324452">
        <w:rPr>
          <w:rFonts w:ascii="Marianne" w:hAnsi="Marianne"/>
          <w:sz w:val="20"/>
          <w:szCs w:val="20"/>
        </w:rPr>
        <w:t> </w:t>
      </w:r>
      <w:r w:rsidRPr="00DD0CF2">
        <w:rPr>
          <w:rFonts w:ascii="Marianne" w:hAnsi="Marianne"/>
          <w:sz w:val="20"/>
          <w:szCs w:val="20"/>
        </w:rPr>
        <w:t xml:space="preserve">%. Les réformes engagées devraient permettre à la Côte d’Ivoire d’atteindre 3,7 </w:t>
      </w:r>
      <w:r>
        <w:rPr>
          <w:rFonts w:ascii="Marianne" w:hAnsi="Marianne"/>
          <w:sz w:val="20"/>
          <w:szCs w:val="20"/>
        </w:rPr>
        <w:t>Md</w:t>
      </w:r>
      <w:r w:rsidR="00324452">
        <w:rPr>
          <w:rFonts w:ascii="Marianne" w:hAnsi="Marianne"/>
          <w:sz w:val="20"/>
          <w:szCs w:val="20"/>
        </w:rPr>
        <w:t> </w:t>
      </w:r>
      <w:r w:rsidRPr="00DD0CF2">
        <w:rPr>
          <w:rFonts w:ascii="Marianne" w:hAnsi="Marianne"/>
          <w:sz w:val="20"/>
          <w:szCs w:val="20"/>
        </w:rPr>
        <w:t>USD d’ici à 2030.</w:t>
      </w:r>
    </w:p>
    <w:p w14:paraId="76B0E969" w14:textId="77777777" w:rsidR="00A44370" w:rsidRDefault="00A44370" w:rsidP="00F37394">
      <w:pPr>
        <w:spacing w:after="0"/>
        <w:jc w:val="both"/>
        <w:rPr>
          <w:rFonts w:ascii="Marianne" w:hAnsi="Marianne"/>
          <w:b/>
          <w:bCs/>
          <w:sz w:val="20"/>
          <w:szCs w:val="20"/>
        </w:rPr>
      </w:pPr>
    </w:p>
    <w:p w14:paraId="7FDB53D9" w14:textId="4CFF712C" w:rsidR="00F37394" w:rsidRPr="00CE3BB1" w:rsidRDefault="00F37394" w:rsidP="00F37394">
      <w:pPr>
        <w:spacing w:after="0"/>
        <w:jc w:val="both"/>
        <w:rPr>
          <w:rFonts w:ascii="Marianne" w:hAnsi="Marianne"/>
          <w:b/>
          <w:bCs/>
          <w:sz w:val="20"/>
          <w:szCs w:val="20"/>
        </w:rPr>
      </w:pPr>
      <w:r w:rsidRPr="00CE3BB1">
        <w:rPr>
          <w:rFonts w:ascii="Marianne" w:hAnsi="Marianne"/>
          <w:b/>
          <w:bCs/>
          <w:sz w:val="20"/>
          <w:szCs w:val="20"/>
        </w:rPr>
        <w:t xml:space="preserve">Maïs - </w:t>
      </w:r>
      <w:r w:rsidR="00CE3BB1" w:rsidRPr="00CE3BB1">
        <w:rPr>
          <w:rFonts w:ascii="Marianne" w:hAnsi="Marianne"/>
          <w:b/>
          <w:bCs/>
          <w:sz w:val="20"/>
          <w:szCs w:val="20"/>
        </w:rPr>
        <w:t xml:space="preserve">M. </w:t>
      </w:r>
      <w:proofErr w:type="spellStart"/>
      <w:r w:rsidR="00CE3BB1" w:rsidRPr="00CE3BB1">
        <w:rPr>
          <w:rFonts w:ascii="Marianne" w:hAnsi="Marianne"/>
          <w:b/>
          <w:bCs/>
          <w:sz w:val="20"/>
          <w:szCs w:val="20"/>
        </w:rPr>
        <w:t>Yéo</w:t>
      </w:r>
      <w:proofErr w:type="spellEnd"/>
      <w:r w:rsidR="00CE3BB1" w:rsidRPr="00CE3BB1">
        <w:rPr>
          <w:rFonts w:ascii="Marianne" w:hAnsi="Marianne"/>
          <w:b/>
          <w:bCs/>
          <w:sz w:val="20"/>
          <w:szCs w:val="20"/>
        </w:rPr>
        <w:t xml:space="preserve"> </w:t>
      </w:r>
      <w:proofErr w:type="spellStart"/>
      <w:r w:rsidR="00CE3BB1" w:rsidRPr="00CE3BB1">
        <w:rPr>
          <w:rFonts w:ascii="Marianne" w:hAnsi="Marianne"/>
          <w:b/>
          <w:bCs/>
          <w:sz w:val="20"/>
          <w:szCs w:val="20"/>
        </w:rPr>
        <w:t>Nagalourou</w:t>
      </w:r>
      <w:proofErr w:type="spellEnd"/>
      <w:r w:rsidR="00CE3BB1">
        <w:rPr>
          <w:rFonts w:ascii="Marianne" w:hAnsi="Marianne"/>
          <w:b/>
          <w:bCs/>
          <w:sz w:val="20"/>
          <w:szCs w:val="20"/>
        </w:rPr>
        <w:t>, nouveau Président de l</w:t>
      </w:r>
      <w:r w:rsidRPr="00CE3BB1">
        <w:rPr>
          <w:rFonts w:ascii="Marianne" w:hAnsi="Marianne"/>
          <w:b/>
          <w:bCs/>
          <w:sz w:val="20"/>
          <w:szCs w:val="20"/>
        </w:rPr>
        <w:t>a Fédération des producteurs de maïs.</w:t>
      </w:r>
    </w:p>
    <w:p w14:paraId="0D851CB8" w14:textId="13E14109" w:rsidR="00F37394" w:rsidRDefault="00F37394" w:rsidP="00F37394">
      <w:pPr>
        <w:spacing w:after="0"/>
        <w:jc w:val="both"/>
        <w:rPr>
          <w:rFonts w:ascii="Marianne" w:hAnsi="Marianne"/>
          <w:sz w:val="20"/>
          <w:szCs w:val="20"/>
        </w:rPr>
      </w:pPr>
      <w:r>
        <w:rPr>
          <w:rFonts w:ascii="Marianne" w:hAnsi="Marianne"/>
          <w:sz w:val="20"/>
          <w:szCs w:val="20"/>
        </w:rPr>
        <w:t xml:space="preserve">M. </w:t>
      </w:r>
      <w:proofErr w:type="spellStart"/>
      <w:r w:rsidRPr="00F37394">
        <w:rPr>
          <w:rFonts w:ascii="Marianne" w:hAnsi="Marianne"/>
          <w:sz w:val="20"/>
          <w:szCs w:val="20"/>
        </w:rPr>
        <w:t>Yéo</w:t>
      </w:r>
      <w:proofErr w:type="spellEnd"/>
      <w:r w:rsidRPr="00F37394">
        <w:rPr>
          <w:rFonts w:ascii="Marianne" w:hAnsi="Marianne"/>
          <w:sz w:val="20"/>
          <w:szCs w:val="20"/>
        </w:rPr>
        <w:t xml:space="preserve"> </w:t>
      </w:r>
      <w:proofErr w:type="spellStart"/>
      <w:r w:rsidRPr="00F37394">
        <w:rPr>
          <w:rFonts w:ascii="Marianne" w:hAnsi="Marianne"/>
          <w:sz w:val="20"/>
          <w:szCs w:val="20"/>
        </w:rPr>
        <w:t>Nagalourou</w:t>
      </w:r>
      <w:proofErr w:type="spellEnd"/>
      <w:r w:rsidRPr="00F37394">
        <w:rPr>
          <w:rFonts w:ascii="Marianne" w:hAnsi="Marianne"/>
          <w:sz w:val="20"/>
          <w:szCs w:val="20"/>
        </w:rPr>
        <w:t xml:space="preserve">, maïsiculteur </w:t>
      </w:r>
      <w:r>
        <w:rPr>
          <w:rFonts w:ascii="Marianne" w:hAnsi="Marianne"/>
          <w:sz w:val="20"/>
          <w:szCs w:val="20"/>
        </w:rPr>
        <w:t>à</w:t>
      </w:r>
      <w:r w:rsidRPr="00F37394">
        <w:rPr>
          <w:rFonts w:ascii="Marianne" w:hAnsi="Marianne"/>
          <w:sz w:val="20"/>
          <w:szCs w:val="20"/>
        </w:rPr>
        <w:t xml:space="preserve"> Boundiali, dans la région de la </w:t>
      </w:r>
      <w:proofErr w:type="spellStart"/>
      <w:r w:rsidRPr="00F37394">
        <w:rPr>
          <w:rFonts w:ascii="Marianne" w:hAnsi="Marianne"/>
          <w:sz w:val="20"/>
          <w:szCs w:val="20"/>
        </w:rPr>
        <w:t>Bagoué</w:t>
      </w:r>
      <w:proofErr w:type="spellEnd"/>
      <w:r w:rsidRPr="00F37394">
        <w:rPr>
          <w:rFonts w:ascii="Marianne" w:hAnsi="Marianne"/>
          <w:sz w:val="20"/>
          <w:szCs w:val="20"/>
        </w:rPr>
        <w:t>, a été élu président de la Fédération des producteurs de maïs de Côte d’Ivoire (FEPMACI), à l’issue d’une assemblée générale tenue vendredi à Yamoussoukro, en présence de délégués venus de 20 des 31 régions du pays.</w:t>
      </w:r>
      <w:r>
        <w:rPr>
          <w:rFonts w:ascii="Marianne" w:hAnsi="Marianne"/>
          <w:sz w:val="20"/>
          <w:szCs w:val="20"/>
        </w:rPr>
        <w:t xml:space="preserve"> </w:t>
      </w:r>
      <w:r w:rsidRPr="00F37394">
        <w:rPr>
          <w:rFonts w:ascii="Marianne" w:hAnsi="Marianne"/>
          <w:sz w:val="20"/>
          <w:szCs w:val="20"/>
        </w:rPr>
        <w:t xml:space="preserve">Créée le 29 septembre 2020 à l’initiative de l’État </w:t>
      </w:r>
      <w:r>
        <w:rPr>
          <w:rFonts w:ascii="Marianne" w:hAnsi="Marianne"/>
          <w:sz w:val="20"/>
          <w:szCs w:val="20"/>
        </w:rPr>
        <w:t xml:space="preserve">ivoirien </w:t>
      </w:r>
      <w:r w:rsidRPr="00F37394">
        <w:rPr>
          <w:rFonts w:ascii="Marianne" w:hAnsi="Marianne"/>
          <w:sz w:val="20"/>
          <w:szCs w:val="20"/>
        </w:rPr>
        <w:t xml:space="preserve">et de l’union monétaire ouest africaine (UEMOA), la FEPMACI regroupe aujourd’hui 32 500 producteurs organisés au sein de 450 sociétés coopératives. M. </w:t>
      </w:r>
      <w:proofErr w:type="spellStart"/>
      <w:r w:rsidRPr="00F37394">
        <w:rPr>
          <w:rFonts w:ascii="Marianne" w:hAnsi="Marianne"/>
          <w:sz w:val="20"/>
          <w:szCs w:val="20"/>
        </w:rPr>
        <w:t>Yéo</w:t>
      </w:r>
      <w:proofErr w:type="spellEnd"/>
      <w:r w:rsidRPr="00F37394">
        <w:rPr>
          <w:rFonts w:ascii="Marianne" w:hAnsi="Marianne"/>
          <w:sz w:val="20"/>
          <w:szCs w:val="20"/>
        </w:rPr>
        <w:t xml:space="preserve"> succède à M. </w:t>
      </w:r>
      <w:r>
        <w:rPr>
          <w:rFonts w:ascii="Marianne" w:hAnsi="Marianne"/>
          <w:sz w:val="20"/>
          <w:szCs w:val="20"/>
        </w:rPr>
        <w:t xml:space="preserve">Eugène </w:t>
      </w:r>
      <w:r w:rsidRPr="00F37394">
        <w:rPr>
          <w:rFonts w:ascii="Marianne" w:hAnsi="Marianne"/>
          <w:sz w:val="20"/>
          <w:szCs w:val="20"/>
        </w:rPr>
        <w:t>N’</w:t>
      </w:r>
      <w:proofErr w:type="spellStart"/>
      <w:r w:rsidRPr="00F37394">
        <w:rPr>
          <w:rFonts w:ascii="Marianne" w:hAnsi="Marianne"/>
          <w:sz w:val="20"/>
          <w:szCs w:val="20"/>
        </w:rPr>
        <w:t>zi</w:t>
      </w:r>
      <w:proofErr w:type="spellEnd"/>
      <w:r w:rsidRPr="00F37394">
        <w:rPr>
          <w:rFonts w:ascii="Marianne" w:hAnsi="Marianne"/>
          <w:sz w:val="20"/>
          <w:szCs w:val="20"/>
        </w:rPr>
        <w:t xml:space="preserve"> Kouassi, premier président de l’organisation.</w:t>
      </w:r>
      <w:r>
        <w:rPr>
          <w:rFonts w:ascii="Marianne" w:hAnsi="Marianne"/>
          <w:sz w:val="20"/>
          <w:szCs w:val="20"/>
        </w:rPr>
        <w:t xml:space="preserve"> </w:t>
      </w:r>
      <w:r w:rsidRPr="00F37394">
        <w:rPr>
          <w:rFonts w:ascii="Marianne" w:hAnsi="Marianne"/>
          <w:sz w:val="20"/>
          <w:szCs w:val="20"/>
        </w:rPr>
        <w:t>Plaçant son mandat sous le signe de la réconciliation, de la remobilisation et de l’augmentation de la production nationale, le nouveau président a affirmé vouloir contribuer à la sécurité alimentaire du pays.</w:t>
      </w:r>
      <w:r>
        <w:rPr>
          <w:rFonts w:ascii="Marianne" w:hAnsi="Marianne"/>
          <w:sz w:val="20"/>
          <w:szCs w:val="20"/>
        </w:rPr>
        <w:t xml:space="preserve"> Il a déclaré que</w:t>
      </w:r>
      <w:r w:rsidRPr="00F37394">
        <w:rPr>
          <w:rFonts w:ascii="Marianne" w:hAnsi="Marianne"/>
          <w:sz w:val="20"/>
          <w:szCs w:val="20"/>
        </w:rPr>
        <w:t xml:space="preserve"> </w:t>
      </w:r>
      <w:r>
        <w:rPr>
          <w:rFonts w:ascii="Marianne" w:hAnsi="Marianne"/>
          <w:sz w:val="20"/>
          <w:szCs w:val="20"/>
        </w:rPr>
        <w:t>l</w:t>
      </w:r>
      <w:r w:rsidRPr="00F37394">
        <w:rPr>
          <w:rFonts w:ascii="Marianne" w:hAnsi="Marianne"/>
          <w:sz w:val="20"/>
          <w:szCs w:val="20"/>
        </w:rPr>
        <w:t xml:space="preserve">a production de maïs est essentielle, tant pour l’alimentation humaine qu’animale et pour la transformation. </w:t>
      </w:r>
      <w:r>
        <w:rPr>
          <w:rFonts w:ascii="Marianne" w:hAnsi="Marianne"/>
          <w:sz w:val="20"/>
          <w:szCs w:val="20"/>
        </w:rPr>
        <w:t xml:space="preserve">La Côte d’Ivoire produit </w:t>
      </w:r>
      <w:r w:rsidRPr="00F37394">
        <w:rPr>
          <w:rFonts w:ascii="Marianne" w:hAnsi="Marianne"/>
          <w:sz w:val="20"/>
          <w:szCs w:val="20"/>
        </w:rPr>
        <w:t xml:space="preserve">plus de 1,5 </w:t>
      </w:r>
      <w:r>
        <w:rPr>
          <w:rFonts w:ascii="Marianne" w:hAnsi="Marianne"/>
          <w:sz w:val="20"/>
          <w:szCs w:val="20"/>
        </w:rPr>
        <w:t xml:space="preserve">M </w:t>
      </w:r>
      <w:r w:rsidRPr="00F37394">
        <w:rPr>
          <w:rFonts w:ascii="Marianne" w:hAnsi="Marianne"/>
          <w:sz w:val="20"/>
          <w:szCs w:val="20"/>
        </w:rPr>
        <w:t xml:space="preserve">de tonnes </w:t>
      </w:r>
      <w:r w:rsidR="00CE3BB1">
        <w:rPr>
          <w:rFonts w:ascii="Marianne" w:hAnsi="Marianne"/>
          <w:sz w:val="20"/>
          <w:szCs w:val="20"/>
        </w:rPr>
        <w:t xml:space="preserve">par an et le nouveau Président </w:t>
      </w:r>
      <w:r w:rsidRPr="00F37394">
        <w:rPr>
          <w:rFonts w:ascii="Marianne" w:hAnsi="Marianne"/>
          <w:sz w:val="20"/>
          <w:szCs w:val="20"/>
        </w:rPr>
        <w:t>a appelé l’État à renforcer son appui en matière de production, de transformation et d’accès au crédit, soulignant le rôle stratégique de la Côte d’Ivoire dans l’approvisionnement de la sous-région, notamment des pays de l’UEMOA et de la CEDEAO.</w:t>
      </w:r>
    </w:p>
    <w:p w14:paraId="4388B728" w14:textId="6EE75EE8" w:rsidR="00CE3BB1" w:rsidRDefault="00CE3BB1" w:rsidP="00F37394">
      <w:pPr>
        <w:spacing w:after="0"/>
        <w:jc w:val="both"/>
        <w:rPr>
          <w:rFonts w:ascii="Marianne" w:hAnsi="Marianne"/>
          <w:sz w:val="20"/>
          <w:szCs w:val="20"/>
        </w:rPr>
      </w:pPr>
    </w:p>
    <w:p w14:paraId="43B12C61" w14:textId="2B961BD2" w:rsidR="00CE3BB1" w:rsidRPr="00DD0CF2" w:rsidRDefault="00CE3BB1" w:rsidP="00CE3BB1">
      <w:pPr>
        <w:spacing w:after="0"/>
        <w:jc w:val="both"/>
        <w:rPr>
          <w:rFonts w:ascii="Marianne" w:hAnsi="Marianne"/>
          <w:b/>
          <w:bCs/>
          <w:sz w:val="20"/>
          <w:szCs w:val="20"/>
        </w:rPr>
      </w:pPr>
      <w:r w:rsidRPr="00DD0CF2">
        <w:rPr>
          <w:rFonts w:ascii="Marianne" w:hAnsi="Marianne"/>
          <w:b/>
          <w:bCs/>
          <w:sz w:val="20"/>
          <w:szCs w:val="20"/>
        </w:rPr>
        <w:t>Soja – Le département de M’</w:t>
      </w:r>
      <w:proofErr w:type="spellStart"/>
      <w:r w:rsidRPr="00DD0CF2">
        <w:rPr>
          <w:rFonts w:ascii="Marianne" w:hAnsi="Marianne"/>
          <w:b/>
          <w:bCs/>
          <w:sz w:val="20"/>
          <w:szCs w:val="20"/>
        </w:rPr>
        <w:t>Bengué</w:t>
      </w:r>
      <w:proofErr w:type="spellEnd"/>
      <w:r w:rsidRPr="00DD0CF2">
        <w:rPr>
          <w:rFonts w:ascii="Marianne" w:hAnsi="Marianne"/>
          <w:b/>
          <w:bCs/>
          <w:sz w:val="20"/>
          <w:szCs w:val="20"/>
        </w:rPr>
        <w:t xml:space="preserve"> mise sur le soja pour diversifier sa production.</w:t>
      </w:r>
    </w:p>
    <w:p w14:paraId="3D30E145" w14:textId="69F06D14" w:rsidR="00CE3BB1" w:rsidRDefault="00CE3BB1" w:rsidP="00DD0CF2">
      <w:pPr>
        <w:spacing w:after="0"/>
        <w:jc w:val="both"/>
        <w:rPr>
          <w:rFonts w:ascii="Marianne" w:hAnsi="Marianne"/>
          <w:sz w:val="20"/>
          <w:szCs w:val="20"/>
        </w:rPr>
      </w:pPr>
      <w:r w:rsidRPr="00CE3BB1">
        <w:rPr>
          <w:rFonts w:ascii="Marianne" w:hAnsi="Marianne"/>
          <w:sz w:val="20"/>
          <w:szCs w:val="20"/>
        </w:rPr>
        <w:t>Le département de M’</w:t>
      </w:r>
      <w:proofErr w:type="spellStart"/>
      <w:r w:rsidRPr="00CE3BB1">
        <w:rPr>
          <w:rFonts w:ascii="Marianne" w:hAnsi="Marianne"/>
          <w:sz w:val="20"/>
          <w:szCs w:val="20"/>
        </w:rPr>
        <w:t>Bengué</w:t>
      </w:r>
      <w:proofErr w:type="spellEnd"/>
      <w:r w:rsidRPr="00CE3BB1">
        <w:rPr>
          <w:rFonts w:ascii="Marianne" w:hAnsi="Marianne"/>
          <w:sz w:val="20"/>
          <w:szCs w:val="20"/>
        </w:rPr>
        <w:t xml:space="preserve"> entend faire du soja un nouveau levier de diversification agricole, avec plus de 100 h</w:t>
      </w:r>
      <w:r>
        <w:rPr>
          <w:rFonts w:ascii="Marianne" w:hAnsi="Marianne"/>
          <w:sz w:val="20"/>
          <w:szCs w:val="20"/>
        </w:rPr>
        <w:t>a</w:t>
      </w:r>
      <w:r w:rsidRPr="00CE3BB1">
        <w:rPr>
          <w:rFonts w:ascii="Marianne" w:hAnsi="Marianne"/>
          <w:sz w:val="20"/>
          <w:szCs w:val="20"/>
        </w:rPr>
        <w:t xml:space="preserve"> de semences destinés aux producteurs locaux</w:t>
      </w:r>
      <w:r>
        <w:rPr>
          <w:rFonts w:ascii="Marianne" w:hAnsi="Marianne"/>
          <w:sz w:val="20"/>
          <w:szCs w:val="20"/>
        </w:rPr>
        <w:t xml:space="preserve">. </w:t>
      </w:r>
      <w:r w:rsidRPr="00CE3BB1">
        <w:rPr>
          <w:rFonts w:ascii="Marianne" w:hAnsi="Marianne"/>
          <w:sz w:val="20"/>
          <w:szCs w:val="20"/>
        </w:rPr>
        <w:t>Le directeur départemental de l’</w:t>
      </w:r>
      <w:r>
        <w:rPr>
          <w:rFonts w:ascii="Marianne" w:hAnsi="Marianne"/>
          <w:sz w:val="20"/>
          <w:szCs w:val="20"/>
        </w:rPr>
        <w:t>a</w:t>
      </w:r>
      <w:r w:rsidRPr="00CE3BB1">
        <w:rPr>
          <w:rFonts w:ascii="Marianne" w:hAnsi="Marianne"/>
          <w:sz w:val="20"/>
          <w:szCs w:val="20"/>
        </w:rPr>
        <w:t xml:space="preserve">griculture, </w:t>
      </w:r>
      <w:r>
        <w:rPr>
          <w:rFonts w:ascii="Marianne" w:hAnsi="Marianne"/>
          <w:sz w:val="20"/>
          <w:szCs w:val="20"/>
        </w:rPr>
        <w:t xml:space="preserve">M. </w:t>
      </w:r>
      <w:proofErr w:type="spellStart"/>
      <w:r w:rsidRPr="00CE3BB1">
        <w:rPr>
          <w:rFonts w:ascii="Marianne" w:hAnsi="Marianne"/>
          <w:sz w:val="20"/>
          <w:szCs w:val="20"/>
        </w:rPr>
        <w:t>Bayoko</w:t>
      </w:r>
      <w:proofErr w:type="spellEnd"/>
      <w:r w:rsidRPr="00CE3BB1">
        <w:rPr>
          <w:rFonts w:ascii="Marianne" w:hAnsi="Marianne"/>
          <w:sz w:val="20"/>
          <w:szCs w:val="20"/>
        </w:rPr>
        <w:t xml:space="preserve"> Karamoko, a présenté </w:t>
      </w:r>
      <w:r>
        <w:rPr>
          <w:rFonts w:ascii="Marianne" w:hAnsi="Marianne"/>
          <w:sz w:val="20"/>
          <w:szCs w:val="20"/>
        </w:rPr>
        <w:t xml:space="preserve">le </w:t>
      </w:r>
      <w:r w:rsidRPr="00CE3BB1">
        <w:rPr>
          <w:rFonts w:ascii="Marianne" w:hAnsi="Marianne"/>
          <w:sz w:val="20"/>
          <w:szCs w:val="20"/>
        </w:rPr>
        <w:t>13 août les techniques de culture, précisant que le soja nécessite peu d’engrais et de pluie, mais demande un semis en ligne et un apport d’engrais une semaine après la levée.</w:t>
      </w:r>
      <w:r>
        <w:rPr>
          <w:rFonts w:ascii="Marianne" w:hAnsi="Marianne"/>
          <w:sz w:val="20"/>
          <w:szCs w:val="20"/>
        </w:rPr>
        <w:t xml:space="preserve"> </w:t>
      </w:r>
      <w:r w:rsidRPr="00CE3BB1">
        <w:rPr>
          <w:rFonts w:ascii="Marianne" w:hAnsi="Marianne"/>
          <w:sz w:val="20"/>
          <w:szCs w:val="20"/>
        </w:rPr>
        <w:t>Des producteurs déjà engagés</w:t>
      </w:r>
      <w:r>
        <w:rPr>
          <w:rFonts w:ascii="Marianne" w:hAnsi="Marianne"/>
          <w:sz w:val="20"/>
          <w:szCs w:val="20"/>
        </w:rPr>
        <w:t xml:space="preserve"> ont </w:t>
      </w:r>
      <w:r w:rsidRPr="00CE3BB1">
        <w:rPr>
          <w:rFonts w:ascii="Marianne" w:hAnsi="Marianne"/>
          <w:sz w:val="20"/>
          <w:szCs w:val="20"/>
        </w:rPr>
        <w:t>salu</w:t>
      </w:r>
      <w:r>
        <w:rPr>
          <w:rFonts w:ascii="Marianne" w:hAnsi="Marianne"/>
          <w:sz w:val="20"/>
          <w:szCs w:val="20"/>
        </w:rPr>
        <w:t>é</w:t>
      </w:r>
      <w:r w:rsidRPr="00CE3BB1">
        <w:rPr>
          <w:rFonts w:ascii="Marianne" w:hAnsi="Marianne"/>
          <w:sz w:val="20"/>
          <w:szCs w:val="20"/>
        </w:rPr>
        <w:t xml:space="preserve"> l’initiative mais signal</w:t>
      </w:r>
      <w:r>
        <w:rPr>
          <w:rFonts w:ascii="Marianne" w:hAnsi="Marianne"/>
          <w:sz w:val="20"/>
          <w:szCs w:val="20"/>
        </w:rPr>
        <w:t>é</w:t>
      </w:r>
      <w:r w:rsidRPr="00CE3BB1">
        <w:rPr>
          <w:rFonts w:ascii="Marianne" w:hAnsi="Marianne"/>
          <w:sz w:val="20"/>
          <w:szCs w:val="20"/>
        </w:rPr>
        <w:t xml:space="preserve"> des difficultés pour écouler leur récolte.</w:t>
      </w:r>
      <w:r>
        <w:rPr>
          <w:rFonts w:ascii="Marianne" w:hAnsi="Marianne"/>
          <w:sz w:val="20"/>
          <w:szCs w:val="20"/>
        </w:rPr>
        <w:t xml:space="preserve"> </w:t>
      </w:r>
      <w:r w:rsidRPr="00CE3BB1">
        <w:rPr>
          <w:rFonts w:ascii="Marianne" w:hAnsi="Marianne"/>
          <w:sz w:val="20"/>
          <w:szCs w:val="20"/>
        </w:rPr>
        <w:t xml:space="preserve">Pour y remédier, </w:t>
      </w:r>
      <w:r>
        <w:rPr>
          <w:rFonts w:ascii="Marianne" w:hAnsi="Marianne"/>
          <w:sz w:val="20"/>
          <w:szCs w:val="20"/>
        </w:rPr>
        <w:t xml:space="preserve">les autorités encouragent </w:t>
      </w:r>
      <w:r w:rsidRPr="00CE3BB1">
        <w:rPr>
          <w:rFonts w:ascii="Marianne" w:hAnsi="Marianne"/>
          <w:sz w:val="20"/>
          <w:szCs w:val="20"/>
        </w:rPr>
        <w:t>la création de coopératives afin de faciliter l’encadrement, la commercialisation et la fixation de prix uniformes.</w:t>
      </w:r>
    </w:p>
    <w:p w14:paraId="479583DD" w14:textId="4DF088D4" w:rsidR="00DD0CF2" w:rsidRDefault="00DD0CF2" w:rsidP="00DD0CF2">
      <w:pPr>
        <w:spacing w:after="0"/>
        <w:jc w:val="both"/>
        <w:rPr>
          <w:rFonts w:ascii="Marianne" w:hAnsi="Marianne"/>
          <w:sz w:val="20"/>
          <w:szCs w:val="20"/>
        </w:rPr>
      </w:pPr>
    </w:p>
    <w:p w14:paraId="4FF712A9" w14:textId="28668A1E" w:rsidR="003972E3" w:rsidRPr="00DB5283" w:rsidRDefault="00DB5283" w:rsidP="003972E3">
      <w:pPr>
        <w:spacing w:after="0"/>
        <w:jc w:val="both"/>
        <w:rPr>
          <w:rFonts w:ascii="Marianne" w:hAnsi="Marianne"/>
          <w:b/>
          <w:bCs/>
          <w:sz w:val="20"/>
          <w:szCs w:val="20"/>
        </w:rPr>
      </w:pPr>
      <w:r>
        <w:rPr>
          <w:rFonts w:ascii="Marianne" w:hAnsi="Marianne"/>
          <w:b/>
          <w:bCs/>
          <w:sz w:val="20"/>
          <w:szCs w:val="20"/>
        </w:rPr>
        <w:t>Légumi</w:t>
      </w:r>
      <w:r w:rsidR="003972E3" w:rsidRPr="00DB5283">
        <w:rPr>
          <w:rFonts w:ascii="Marianne" w:hAnsi="Marianne"/>
          <w:b/>
          <w:bCs/>
          <w:sz w:val="20"/>
          <w:szCs w:val="20"/>
        </w:rPr>
        <w:t>neu</w:t>
      </w:r>
      <w:r>
        <w:rPr>
          <w:rFonts w:ascii="Marianne" w:hAnsi="Marianne"/>
          <w:b/>
          <w:bCs/>
          <w:sz w:val="20"/>
          <w:szCs w:val="20"/>
        </w:rPr>
        <w:t>se</w:t>
      </w:r>
      <w:r w:rsidR="003972E3" w:rsidRPr="00DB5283">
        <w:rPr>
          <w:rFonts w:ascii="Marianne" w:hAnsi="Marianne"/>
          <w:b/>
          <w:bCs/>
          <w:sz w:val="20"/>
          <w:szCs w:val="20"/>
        </w:rPr>
        <w:t xml:space="preserve"> – La culture du souchet prend de l’ampleur.</w:t>
      </w:r>
    </w:p>
    <w:p w14:paraId="68E20883" w14:textId="5FA1AA91" w:rsidR="003972E3" w:rsidRDefault="003972E3" w:rsidP="003972E3">
      <w:pPr>
        <w:spacing w:after="0"/>
        <w:jc w:val="both"/>
        <w:rPr>
          <w:rFonts w:ascii="Marianne" w:hAnsi="Marianne"/>
          <w:sz w:val="20"/>
          <w:szCs w:val="20"/>
        </w:rPr>
      </w:pPr>
      <w:r w:rsidRPr="003972E3">
        <w:rPr>
          <w:rFonts w:ascii="Marianne" w:hAnsi="Marianne"/>
          <w:sz w:val="20"/>
          <w:szCs w:val="20"/>
        </w:rPr>
        <w:t xml:space="preserve">Autrefois réservée à une production marginale, la culture du souchet, connu sous le nom de « pois sucré ou </w:t>
      </w:r>
      <w:proofErr w:type="spellStart"/>
      <w:r w:rsidRPr="003972E3">
        <w:rPr>
          <w:rFonts w:ascii="Marianne" w:hAnsi="Marianne"/>
          <w:sz w:val="20"/>
          <w:szCs w:val="20"/>
        </w:rPr>
        <w:t>Tchôgon</w:t>
      </w:r>
      <w:proofErr w:type="spellEnd"/>
      <w:r w:rsidR="008E56C4">
        <w:rPr>
          <w:rFonts w:ascii="Marianne" w:hAnsi="Marianne"/>
          <w:sz w:val="20"/>
          <w:szCs w:val="20"/>
        </w:rPr>
        <w:t> »</w:t>
      </w:r>
      <w:r w:rsidRPr="003972E3">
        <w:rPr>
          <w:rFonts w:ascii="Marianne" w:hAnsi="Marianne"/>
          <w:sz w:val="20"/>
          <w:szCs w:val="20"/>
        </w:rPr>
        <w:t xml:space="preserve"> en langue Malinké, séduit désormais une nouvelle génération de jeunes exploitants agricoles </w:t>
      </w:r>
      <w:r>
        <w:rPr>
          <w:rFonts w:ascii="Marianne" w:hAnsi="Marianne"/>
          <w:sz w:val="20"/>
          <w:szCs w:val="20"/>
        </w:rPr>
        <w:t>en particulier dans le</w:t>
      </w:r>
      <w:r w:rsidRPr="003972E3">
        <w:rPr>
          <w:rFonts w:ascii="Marianne" w:hAnsi="Marianne"/>
          <w:sz w:val="20"/>
          <w:szCs w:val="20"/>
        </w:rPr>
        <w:t xml:space="preserve"> département de Dabakala</w:t>
      </w:r>
      <w:r>
        <w:rPr>
          <w:rFonts w:ascii="Marianne" w:hAnsi="Marianne"/>
          <w:sz w:val="20"/>
          <w:szCs w:val="20"/>
        </w:rPr>
        <w:t xml:space="preserve">. </w:t>
      </w:r>
      <w:r w:rsidRPr="003972E3">
        <w:rPr>
          <w:rFonts w:ascii="Marianne" w:hAnsi="Marianne"/>
          <w:sz w:val="20"/>
          <w:szCs w:val="20"/>
        </w:rPr>
        <w:t>Le souchet apparaît comme une solution face à l’instabilité des prix du riz ou du coton, et aux effets croissants de la sécheresse.</w:t>
      </w:r>
      <w:r w:rsidR="00AD572C">
        <w:rPr>
          <w:rFonts w:ascii="Marianne" w:hAnsi="Marianne"/>
          <w:sz w:val="20"/>
          <w:szCs w:val="20"/>
        </w:rPr>
        <w:t xml:space="preserve"> </w:t>
      </w:r>
      <w:r w:rsidRPr="003972E3">
        <w:rPr>
          <w:rFonts w:ascii="Marianne" w:hAnsi="Marianne"/>
          <w:sz w:val="20"/>
          <w:szCs w:val="20"/>
        </w:rPr>
        <w:t>Résistant à la chaleur, n’exigeant ni intrants chimiques ni irrigation poussée, le souchet se révèle être une culture frugale mais lucrative. Dans un contexte de changement climatique, il représente une option durable, peu exigeante, et adaptable à des zones agricoles souvent marginalisées.</w:t>
      </w:r>
      <w:r w:rsidR="00AD572C">
        <w:rPr>
          <w:rFonts w:ascii="Marianne" w:hAnsi="Marianne"/>
          <w:sz w:val="20"/>
          <w:szCs w:val="20"/>
        </w:rPr>
        <w:t xml:space="preserve"> </w:t>
      </w:r>
      <w:r w:rsidRPr="003972E3">
        <w:rPr>
          <w:rFonts w:ascii="Marianne" w:hAnsi="Marianne"/>
          <w:sz w:val="20"/>
          <w:szCs w:val="20"/>
        </w:rPr>
        <w:t>Même sans encadrement officiel ou politique publique dédiée, la filière du souchet s’organise de manière informelle mais dynamique. Vendu en vrac aux abords des routes, dans les marchés locaux, les bars ou les maquis, le produit connaît une demande croissante, notamment en raison de ses vertus nutritionnelles.</w:t>
      </w:r>
      <w:r w:rsidR="00AD572C">
        <w:rPr>
          <w:rFonts w:ascii="Marianne" w:hAnsi="Marianne"/>
          <w:sz w:val="20"/>
          <w:szCs w:val="20"/>
        </w:rPr>
        <w:t xml:space="preserve"> </w:t>
      </w:r>
      <w:r w:rsidRPr="003972E3">
        <w:rPr>
          <w:rFonts w:ascii="Marianne" w:hAnsi="Marianne"/>
          <w:sz w:val="20"/>
          <w:szCs w:val="20"/>
        </w:rPr>
        <w:t>Riche en fibres, en magnésium, en phosphore et en vitamine E, le souchet est apprécié autant pour son goût sucré que pour ses bénéfices pour la santé. Utilisé sous forme de boisson (lait de souchet ou horchata), de farine ou consommé cru, il séduit les consommateurs urbains et les adeptes d’une alimentation naturelle.</w:t>
      </w:r>
      <w:r w:rsidR="00AD572C">
        <w:rPr>
          <w:rFonts w:ascii="Marianne" w:hAnsi="Marianne"/>
          <w:sz w:val="20"/>
          <w:szCs w:val="20"/>
        </w:rPr>
        <w:t xml:space="preserve"> </w:t>
      </w:r>
      <w:r w:rsidRPr="003972E3">
        <w:rPr>
          <w:rFonts w:ascii="Marianne" w:hAnsi="Marianne"/>
          <w:sz w:val="20"/>
          <w:szCs w:val="20"/>
        </w:rPr>
        <w:t xml:space="preserve">Au-delà de son intérêt économique, la culture du souchet transforme en profondeur les habitudes agricoles locales. De plus en plus de jeunes </w:t>
      </w:r>
      <w:r w:rsidRPr="003972E3">
        <w:rPr>
          <w:rFonts w:ascii="Marianne" w:hAnsi="Marianne"/>
          <w:sz w:val="20"/>
          <w:szCs w:val="20"/>
        </w:rPr>
        <w:lastRenderedPageBreak/>
        <w:t xml:space="preserve">exploitants y voient une opportunité d’indépendance financière, </w:t>
      </w:r>
      <w:r w:rsidR="00AD572C">
        <w:rPr>
          <w:rFonts w:ascii="Marianne" w:hAnsi="Marianne"/>
          <w:sz w:val="20"/>
          <w:szCs w:val="20"/>
        </w:rPr>
        <w:t xml:space="preserve">et une possibilité de </w:t>
      </w:r>
      <w:r w:rsidRPr="003972E3">
        <w:rPr>
          <w:rFonts w:ascii="Marianne" w:hAnsi="Marianne"/>
          <w:sz w:val="20"/>
          <w:szCs w:val="20"/>
        </w:rPr>
        <w:t>sortir de la précarité. Loin d’être une simple culture de substitution, le souchet prend des allures de modèle agricole résilient, à fort potentiel de développement local.</w:t>
      </w:r>
      <w:r w:rsidR="00DB5283">
        <w:rPr>
          <w:rFonts w:ascii="Marianne" w:hAnsi="Marianne"/>
          <w:sz w:val="20"/>
          <w:szCs w:val="20"/>
        </w:rPr>
        <w:t xml:space="preserve"> </w:t>
      </w:r>
      <w:r w:rsidRPr="003972E3">
        <w:rPr>
          <w:rFonts w:ascii="Marianne" w:hAnsi="Marianne"/>
          <w:sz w:val="20"/>
          <w:szCs w:val="20"/>
        </w:rPr>
        <w:t>Mais ce succès naissant pourrait s’essouffler sans un cadre structuré. L’absence de coopératives, de mécanismes de transformation, de facilités d’exportation ou de valorisation du produit</w:t>
      </w:r>
      <w:r w:rsidR="00DB5283">
        <w:rPr>
          <w:rFonts w:ascii="Marianne" w:hAnsi="Marianne"/>
          <w:sz w:val="20"/>
          <w:szCs w:val="20"/>
        </w:rPr>
        <w:t>,</w:t>
      </w:r>
      <w:r w:rsidRPr="003972E3">
        <w:rPr>
          <w:rFonts w:ascii="Marianne" w:hAnsi="Marianne"/>
          <w:sz w:val="20"/>
          <w:szCs w:val="20"/>
        </w:rPr>
        <w:t xml:space="preserve"> limite encore la montée en gamme de cette filière. Un appui technique, une stratégie nationale et des investissements ciblés pourraient permettre à la Côte d’Ivoire de tirer pleinement profit de ce poids sucré, en l’érigeant au rang de culture de rente alternative durable.</w:t>
      </w:r>
    </w:p>
    <w:p w14:paraId="1445016F" w14:textId="77777777" w:rsidR="00A44370" w:rsidRDefault="00A44370" w:rsidP="00A44370">
      <w:pPr>
        <w:spacing w:after="0"/>
        <w:jc w:val="both"/>
        <w:rPr>
          <w:rFonts w:ascii="Marianne" w:hAnsi="Marianne"/>
          <w:sz w:val="20"/>
          <w:szCs w:val="20"/>
        </w:rPr>
      </w:pPr>
    </w:p>
    <w:p w14:paraId="3654B1FA" w14:textId="77777777" w:rsidR="00A44370" w:rsidRPr="00F37394" w:rsidRDefault="00A44370" w:rsidP="00A44370">
      <w:pPr>
        <w:spacing w:after="0"/>
        <w:jc w:val="both"/>
        <w:rPr>
          <w:rFonts w:ascii="Marianne" w:hAnsi="Marianne"/>
          <w:b/>
          <w:bCs/>
          <w:sz w:val="20"/>
          <w:szCs w:val="20"/>
        </w:rPr>
      </w:pPr>
      <w:r w:rsidRPr="00F37394">
        <w:rPr>
          <w:rFonts w:ascii="Marianne" w:hAnsi="Marianne"/>
          <w:b/>
          <w:bCs/>
          <w:sz w:val="20"/>
          <w:szCs w:val="20"/>
        </w:rPr>
        <w:t>Agroforesterie - L’association acacia-igname gagne du terrain.</w:t>
      </w:r>
    </w:p>
    <w:p w14:paraId="6A3C9591" w14:textId="77777777" w:rsidR="00A44370" w:rsidRDefault="00A44370" w:rsidP="00A44370">
      <w:pPr>
        <w:spacing w:after="0"/>
        <w:jc w:val="both"/>
        <w:rPr>
          <w:rFonts w:ascii="Marianne" w:hAnsi="Marianne"/>
          <w:sz w:val="20"/>
          <w:szCs w:val="20"/>
        </w:rPr>
      </w:pPr>
      <w:r>
        <w:rPr>
          <w:rFonts w:ascii="Marianne" w:hAnsi="Marianne"/>
          <w:sz w:val="20"/>
          <w:szCs w:val="20"/>
        </w:rPr>
        <w:t xml:space="preserve">De nombreux agriculteurs </w:t>
      </w:r>
      <w:r w:rsidRPr="00D21128">
        <w:rPr>
          <w:rFonts w:ascii="Marianne" w:hAnsi="Marianne"/>
          <w:sz w:val="20"/>
          <w:szCs w:val="20"/>
        </w:rPr>
        <w:t xml:space="preserve">optent de plus en plus pour l’association </w:t>
      </w:r>
      <w:r>
        <w:rPr>
          <w:rFonts w:ascii="Marianne" w:hAnsi="Marianne"/>
          <w:sz w:val="20"/>
          <w:szCs w:val="20"/>
        </w:rPr>
        <w:t>a</w:t>
      </w:r>
      <w:r w:rsidRPr="00D21128">
        <w:rPr>
          <w:rFonts w:ascii="Marianne" w:hAnsi="Marianne"/>
          <w:sz w:val="20"/>
          <w:szCs w:val="20"/>
        </w:rPr>
        <w:t>cacia</w:t>
      </w:r>
      <w:r>
        <w:rPr>
          <w:rFonts w:ascii="Marianne" w:hAnsi="Marianne"/>
          <w:sz w:val="20"/>
          <w:szCs w:val="20"/>
        </w:rPr>
        <w:t>-</w:t>
      </w:r>
      <w:r w:rsidRPr="00D21128">
        <w:rPr>
          <w:rFonts w:ascii="Marianne" w:hAnsi="Marianne"/>
          <w:sz w:val="20"/>
          <w:szCs w:val="20"/>
        </w:rPr>
        <w:t>igname en agroforesterie avec de grandes parcelles abritant des arbres de l’acacia, constituées également de monticules de terre contenant des tubercules d’igname.</w:t>
      </w:r>
      <w:r>
        <w:rPr>
          <w:rFonts w:ascii="Marianne" w:hAnsi="Marianne"/>
          <w:sz w:val="20"/>
          <w:szCs w:val="20"/>
        </w:rPr>
        <w:t xml:space="preserve"> C</w:t>
      </w:r>
      <w:r w:rsidRPr="00D21128">
        <w:rPr>
          <w:rFonts w:ascii="Marianne" w:hAnsi="Marianne"/>
          <w:sz w:val="20"/>
          <w:szCs w:val="20"/>
        </w:rPr>
        <w:t>ette pratique a été recommandée par les techniciens de l’Agence nationale d’appui au développement rural (ANADER). Elle consiste à cultiver simultanément les deux espèces sur le même sol, les acacias étant plantés pour fournir de l’ombre et enrichir la fertilité des sols grâce à leur capacité à fixer l’azote.</w:t>
      </w:r>
      <w:r>
        <w:rPr>
          <w:rFonts w:ascii="Marianne" w:hAnsi="Marianne"/>
          <w:sz w:val="20"/>
          <w:szCs w:val="20"/>
        </w:rPr>
        <w:t xml:space="preserve"> </w:t>
      </w:r>
      <w:r w:rsidRPr="00D21128">
        <w:rPr>
          <w:rFonts w:ascii="Marianne" w:hAnsi="Marianne"/>
          <w:sz w:val="20"/>
          <w:szCs w:val="20"/>
        </w:rPr>
        <w:t xml:space="preserve">En plus d’améliorer la qualité du sol, les acacias servent également de tuteurs naturels pour les tiges d’igname. </w:t>
      </w:r>
      <w:r>
        <w:rPr>
          <w:rFonts w:ascii="Marianne" w:hAnsi="Marianne"/>
          <w:sz w:val="20"/>
          <w:szCs w:val="20"/>
        </w:rPr>
        <w:t>C</w:t>
      </w:r>
      <w:r w:rsidRPr="00D21128">
        <w:rPr>
          <w:rFonts w:ascii="Marianne" w:hAnsi="Marianne"/>
          <w:sz w:val="20"/>
          <w:szCs w:val="20"/>
        </w:rPr>
        <w:t>ette technique vise à réduire l’agriculture itinérante sur brûlis, jugée destructrice pour l’environnement.</w:t>
      </w:r>
      <w:r>
        <w:rPr>
          <w:rFonts w:ascii="Marianne" w:hAnsi="Marianne"/>
          <w:sz w:val="20"/>
          <w:szCs w:val="20"/>
        </w:rPr>
        <w:t xml:space="preserve"> De </w:t>
      </w:r>
      <w:r w:rsidRPr="00D21128">
        <w:rPr>
          <w:rFonts w:ascii="Marianne" w:hAnsi="Marianne"/>
          <w:sz w:val="20"/>
          <w:szCs w:val="20"/>
        </w:rPr>
        <w:t xml:space="preserve">nombreux </w:t>
      </w:r>
      <w:r>
        <w:rPr>
          <w:rFonts w:ascii="Marianne" w:hAnsi="Marianne"/>
          <w:sz w:val="20"/>
          <w:szCs w:val="20"/>
        </w:rPr>
        <w:t>agriculteurs</w:t>
      </w:r>
      <w:r w:rsidRPr="00D21128">
        <w:rPr>
          <w:rFonts w:ascii="Marianne" w:hAnsi="Marianne"/>
          <w:sz w:val="20"/>
          <w:szCs w:val="20"/>
        </w:rPr>
        <w:t xml:space="preserve"> ont vu leurs revenus doubler en adoptant l’agroforesterie. Outre l’association acacia-igname, les cultivateurs expérimentent aussi le couple acacia-manioc.</w:t>
      </w:r>
    </w:p>
    <w:p w14:paraId="25A1CD50" w14:textId="10F7C3DE" w:rsidR="002A7B3D" w:rsidRDefault="002A7B3D" w:rsidP="003972E3">
      <w:pPr>
        <w:spacing w:after="0"/>
        <w:jc w:val="both"/>
        <w:rPr>
          <w:rFonts w:ascii="Marianne" w:hAnsi="Marianne"/>
          <w:sz w:val="20"/>
          <w:szCs w:val="20"/>
        </w:rPr>
      </w:pPr>
    </w:p>
    <w:p w14:paraId="67B66758" w14:textId="77777777" w:rsidR="007048A9" w:rsidRPr="007048A9" w:rsidRDefault="007048A9" w:rsidP="007048A9">
      <w:pPr>
        <w:spacing w:after="0"/>
        <w:jc w:val="both"/>
        <w:rPr>
          <w:rFonts w:ascii="Marianne" w:hAnsi="Marianne"/>
          <w:b/>
          <w:bCs/>
          <w:sz w:val="20"/>
          <w:szCs w:val="20"/>
        </w:rPr>
      </w:pPr>
      <w:bookmarkStart w:id="9" w:name="_Hlk207736665"/>
      <w:r w:rsidRPr="007048A9">
        <w:rPr>
          <w:rFonts w:ascii="Marianne" w:hAnsi="Marianne"/>
          <w:b/>
          <w:bCs/>
          <w:sz w:val="20"/>
          <w:szCs w:val="20"/>
        </w:rPr>
        <w:t>Santé animale – La proposition française pour un jumelage institutionnel d’appui au renforcement du dispositif de sécurité sanitaire des aliments en Côte d’Ivoire a été retenue.</w:t>
      </w:r>
    </w:p>
    <w:bookmarkEnd w:id="9"/>
    <w:p w14:paraId="5BA77D0C" w14:textId="6E08EC71" w:rsidR="007048A9" w:rsidRPr="0017141C" w:rsidRDefault="007048A9" w:rsidP="007048A9">
      <w:pPr>
        <w:spacing w:after="0"/>
        <w:jc w:val="both"/>
        <w:rPr>
          <w:rFonts w:ascii="Marianne" w:hAnsi="Marianne"/>
          <w:sz w:val="20"/>
          <w:szCs w:val="20"/>
        </w:rPr>
      </w:pPr>
      <w:r>
        <w:rPr>
          <w:rFonts w:ascii="Marianne" w:hAnsi="Marianne"/>
          <w:sz w:val="20"/>
          <w:szCs w:val="20"/>
        </w:rPr>
        <w:t>Le 1</w:t>
      </w:r>
      <w:r w:rsidRPr="007048A9">
        <w:rPr>
          <w:rFonts w:ascii="Marianne" w:hAnsi="Marianne"/>
          <w:sz w:val="20"/>
          <w:szCs w:val="20"/>
          <w:vertAlign w:val="superscript"/>
        </w:rPr>
        <w:t>er</w:t>
      </w:r>
      <w:r>
        <w:rPr>
          <w:rFonts w:ascii="Marianne" w:hAnsi="Marianne"/>
          <w:sz w:val="20"/>
          <w:szCs w:val="20"/>
        </w:rPr>
        <w:t xml:space="preserve"> août, la France, associée à </w:t>
      </w:r>
      <w:r w:rsidRPr="0017141C">
        <w:rPr>
          <w:rFonts w:ascii="Marianne" w:hAnsi="Marianne"/>
          <w:sz w:val="20"/>
          <w:szCs w:val="20"/>
        </w:rPr>
        <w:t xml:space="preserve">l’Espagne et </w:t>
      </w:r>
      <w:r>
        <w:rPr>
          <w:rFonts w:ascii="Marianne" w:hAnsi="Marianne"/>
          <w:sz w:val="20"/>
          <w:szCs w:val="20"/>
        </w:rPr>
        <w:t xml:space="preserve">à </w:t>
      </w:r>
      <w:r w:rsidRPr="0017141C">
        <w:rPr>
          <w:rFonts w:ascii="Marianne" w:hAnsi="Marianne"/>
          <w:sz w:val="20"/>
          <w:szCs w:val="20"/>
        </w:rPr>
        <w:t>l’</w:t>
      </w:r>
      <w:r>
        <w:rPr>
          <w:rFonts w:ascii="Marianne" w:hAnsi="Marianne"/>
          <w:sz w:val="20"/>
          <w:szCs w:val="20"/>
        </w:rPr>
        <w:t>Autriche, a été retenue pour ce</w:t>
      </w:r>
      <w:r w:rsidRPr="0017141C">
        <w:rPr>
          <w:rFonts w:ascii="Marianne" w:hAnsi="Marianne"/>
          <w:sz w:val="20"/>
          <w:szCs w:val="20"/>
        </w:rPr>
        <w:t xml:space="preserve"> projet de jumelage d’1,5 M</w:t>
      </w:r>
      <w:r w:rsidR="00005C27">
        <w:rPr>
          <w:rFonts w:ascii="Marianne" w:hAnsi="Marianne"/>
          <w:sz w:val="20"/>
          <w:szCs w:val="20"/>
        </w:rPr>
        <w:t> </w:t>
      </w:r>
      <w:r w:rsidRPr="0017141C">
        <w:rPr>
          <w:rFonts w:ascii="Marianne" w:hAnsi="Marianne"/>
          <w:sz w:val="20"/>
          <w:szCs w:val="20"/>
        </w:rPr>
        <w:t xml:space="preserve">EUR </w:t>
      </w:r>
      <w:r>
        <w:rPr>
          <w:rFonts w:ascii="Marianne" w:hAnsi="Marianne"/>
          <w:sz w:val="20"/>
          <w:szCs w:val="20"/>
        </w:rPr>
        <w:t xml:space="preserve">qui </w:t>
      </w:r>
      <w:r w:rsidRPr="0017141C">
        <w:rPr>
          <w:rFonts w:ascii="Marianne" w:hAnsi="Marianne"/>
          <w:sz w:val="20"/>
          <w:szCs w:val="20"/>
        </w:rPr>
        <w:t xml:space="preserve">s’inscrit dans le cadre de l’appui à la mise en œuvre de l’Accord de Partenariat Economique intérimaire entre la Côte d’Ivoire et l’Union européenne, et vise entre autres à renforcer le partenariat stratégique ainsi que les capacités techniques et managériales des institutions publiques et à mettre à niveau la réglementation ivoirienne concernant la sécurité sanitaire des aliments, développant ainsi les échanges commerciaux avec l’Union </w:t>
      </w:r>
      <w:r>
        <w:rPr>
          <w:rFonts w:ascii="Marianne" w:hAnsi="Marianne"/>
          <w:sz w:val="20"/>
          <w:szCs w:val="20"/>
        </w:rPr>
        <w:t>e</w:t>
      </w:r>
      <w:r w:rsidRPr="0017141C">
        <w:rPr>
          <w:rFonts w:ascii="Marianne" w:hAnsi="Marianne"/>
          <w:sz w:val="20"/>
          <w:szCs w:val="20"/>
        </w:rPr>
        <w:t>uropéenne. Dans le cadre de ce projet de jumelage, un appui est prévu à la Direction des Services vétérinaires et du bien-être animal qui dépend du Ministère des ressources animales et halieutiques. L’appui apporté doit permettre de renforcer les capacités de la Direction des Services vétérinaires et du bien-être animal sur l’appropriation de la réglementation nationale et des règlements européens en matière de denrées animales et d’origine animale et les aspects techniques dans le cadre du contrôle sanitaire.</w:t>
      </w:r>
    </w:p>
    <w:p w14:paraId="0C21E05C" w14:textId="77777777" w:rsidR="007048A9" w:rsidRDefault="007048A9" w:rsidP="003972E3">
      <w:pPr>
        <w:spacing w:after="0"/>
        <w:jc w:val="both"/>
        <w:rPr>
          <w:rFonts w:ascii="Marianne" w:hAnsi="Marianne"/>
          <w:sz w:val="20"/>
          <w:szCs w:val="20"/>
        </w:rPr>
      </w:pPr>
    </w:p>
    <w:p w14:paraId="108DFBA2" w14:textId="77777777" w:rsidR="002A7B3D" w:rsidRPr="00D21128" w:rsidRDefault="002A7B3D" w:rsidP="002A7B3D">
      <w:pPr>
        <w:spacing w:after="0"/>
        <w:jc w:val="both"/>
        <w:rPr>
          <w:rFonts w:ascii="Marianne" w:hAnsi="Marianne"/>
          <w:b/>
          <w:bCs/>
          <w:sz w:val="20"/>
          <w:szCs w:val="20"/>
        </w:rPr>
      </w:pPr>
      <w:r w:rsidRPr="00D21128">
        <w:rPr>
          <w:rFonts w:ascii="Marianne" w:hAnsi="Marianne"/>
          <w:b/>
          <w:bCs/>
          <w:sz w:val="20"/>
          <w:szCs w:val="20"/>
        </w:rPr>
        <w:t>Elevage - Toute reprise de l’élevage porcin sans autorisation est passible de sanction</w:t>
      </w:r>
      <w:r>
        <w:rPr>
          <w:rFonts w:ascii="Marianne" w:hAnsi="Marianne"/>
          <w:b/>
          <w:bCs/>
          <w:sz w:val="20"/>
          <w:szCs w:val="20"/>
        </w:rPr>
        <w:t>s</w:t>
      </w:r>
      <w:r w:rsidRPr="00D21128">
        <w:rPr>
          <w:rFonts w:ascii="Marianne" w:hAnsi="Marianne"/>
          <w:b/>
          <w:bCs/>
          <w:sz w:val="20"/>
          <w:szCs w:val="20"/>
        </w:rPr>
        <w:t>.</w:t>
      </w:r>
    </w:p>
    <w:p w14:paraId="162E24A9" w14:textId="31636F15" w:rsidR="002A7B3D" w:rsidRDefault="002A7B3D" w:rsidP="003972E3">
      <w:pPr>
        <w:spacing w:after="0"/>
        <w:jc w:val="both"/>
        <w:rPr>
          <w:rFonts w:ascii="Marianne" w:hAnsi="Marianne"/>
          <w:sz w:val="20"/>
          <w:szCs w:val="20"/>
        </w:rPr>
      </w:pPr>
      <w:r w:rsidRPr="00455977">
        <w:rPr>
          <w:rFonts w:ascii="Marianne" w:hAnsi="Marianne"/>
          <w:sz w:val="20"/>
          <w:szCs w:val="20"/>
        </w:rPr>
        <w:t xml:space="preserve">Tout élevage de porc repris sans autorisation préalable sera considéré comme clandestin et fera l’objet de sanctions administratives, conformément à la réglementation en vigueur, a averti </w:t>
      </w:r>
      <w:r>
        <w:rPr>
          <w:rFonts w:ascii="Marianne" w:hAnsi="Marianne"/>
          <w:sz w:val="20"/>
          <w:szCs w:val="20"/>
        </w:rPr>
        <w:t xml:space="preserve">le 14 août </w:t>
      </w:r>
      <w:r w:rsidRPr="00455977">
        <w:rPr>
          <w:rFonts w:ascii="Marianne" w:hAnsi="Marianne"/>
          <w:sz w:val="20"/>
          <w:szCs w:val="20"/>
        </w:rPr>
        <w:t xml:space="preserve">le directeur des services vétérinaires et du bien-être animal, </w:t>
      </w:r>
      <w:r>
        <w:rPr>
          <w:rFonts w:ascii="Marianne" w:hAnsi="Marianne"/>
          <w:sz w:val="20"/>
          <w:szCs w:val="20"/>
        </w:rPr>
        <w:t xml:space="preserve">le </w:t>
      </w:r>
      <w:r w:rsidRPr="00455977">
        <w:rPr>
          <w:rFonts w:ascii="Marianne" w:hAnsi="Marianne"/>
          <w:sz w:val="20"/>
          <w:szCs w:val="20"/>
        </w:rPr>
        <w:t xml:space="preserve">Dr </w:t>
      </w:r>
      <w:proofErr w:type="spellStart"/>
      <w:r w:rsidRPr="00455977">
        <w:rPr>
          <w:rFonts w:ascii="Marianne" w:hAnsi="Marianne"/>
          <w:sz w:val="20"/>
          <w:szCs w:val="20"/>
        </w:rPr>
        <w:t>Kallo</w:t>
      </w:r>
      <w:proofErr w:type="spellEnd"/>
      <w:r w:rsidRPr="00455977">
        <w:rPr>
          <w:rFonts w:ascii="Marianne" w:hAnsi="Marianne"/>
          <w:sz w:val="20"/>
          <w:szCs w:val="20"/>
        </w:rPr>
        <w:t xml:space="preserve"> Vessaly.</w:t>
      </w:r>
      <w:r>
        <w:rPr>
          <w:rFonts w:ascii="Marianne" w:hAnsi="Marianne"/>
          <w:sz w:val="20"/>
          <w:szCs w:val="20"/>
        </w:rPr>
        <w:t xml:space="preserve"> </w:t>
      </w:r>
      <w:r w:rsidRPr="00455977">
        <w:rPr>
          <w:rFonts w:ascii="Marianne" w:hAnsi="Marianne"/>
          <w:sz w:val="20"/>
          <w:szCs w:val="20"/>
        </w:rPr>
        <w:t>Cet avertissement a été lancé lors d’une rencontre de sensibilisation des acteurs de la filière porcine sur le respect des mesures de biosécurité après l’épizootie de peste porcine africaine</w:t>
      </w:r>
      <w:r w:rsidRPr="003550A7">
        <w:rPr>
          <w:rFonts w:ascii="Marianne" w:hAnsi="Marianne"/>
          <w:sz w:val="20"/>
          <w:szCs w:val="20"/>
        </w:rPr>
        <w:t>. Cette rencontre s’est inscri</w:t>
      </w:r>
      <w:r>
        <w:rPr>
          <w:rFonts w:ascii="Marianne" w:hAnsi="Marianne"/>
          <w:sz w:val="20"/>
          <w:szCs w:val="20"/>
        </w:rPr>
        <w:t>te</w:t>
      </w:r>
      <w:r>
        <w:t xml:space="preserve"> </w:t>
      </w:r>
      <w:r w:rsidRPr="003550A7">
        <w:rPr>
          <w:rFonts w:ascii="Marianne" w:hAnsi="Marianne"/>
          <w:sz w:val="20"/>
          <w:szCs w:val="20"/>
        </w:rPr>
        <w:t>dans le cadre de la mise en œuvre de l’arrêté n°39/PA/CAB du 17 juillet 2025 levant la déclaration d’infection du virus dans le département d’Abidjan</w:t>
      </w:r>
      <w:r w:rsidRPr="00455977">
        <w:rPr>
          <w:rFonts w:ascii="Marianne" w:hAnsi="Marianne"/>
          <w:sz w:val="20"/>
          <w:szCs w:val="20"/>
        </w:rPr>
        <w:t>.</w:t>
      </w:r>
      <w:r>
        <w:rPr>
          <w:rFonts w:ascii="Marianne" w:hAnsi="Marianne"/>
          <w:sz w:val="20"/>
          <w:szCs w:val="20"/>
        </w:rPr>
        <w:t xml:space="preserve"> </w:t>
      </w:r>
      <w:r w:rsidRPr="00455977">
        <w:rPr>
          <w:rFonts w:ascii="Marianne" w:hAnsi="Marianne"/>
          <w:sz w:val="20"/>
          <w:szCs w:val="20"/>
        </w:rPr>
        <w:t>La Côte d’Ivoire a</w:t>
      </w:r>
      <w:r>
        <w:rPr>
          <w:rFonts w:ascii="Marianne" w:hAnsi="Marianne"/>
          <w:sz w:val="20"/>
          <w:szCs w:val="20"/>
        </w:rPr>
        <w:t>vait en effet</w:t>
      </w:r>
      <w:r w:rsidRPr="00455977">
        <w:rPr>
          <w:rFonts w:ascii="Marianne" w:hAnsi="Marianne"/>
          <w:sz w:val="20"/>
          <w:szCs w:val="20"/>
        </w:rPr>
        <w:t xml:space="preserve"> récemment enregistré plusieurs foyers de cette maladie, entraînant l’abattage de milliers de porcs et des pertes financières considérables pour les éleveurs. </w:t>
      </w:r>
      <w:r w:rsidRPr="00D21128">
        <w:rPr>
          <w:rFonts w:ascii="Marianne" w:hAnsi="Marianne"/>
          <w:sz w:val="20"/>
          <w:szCs w:val="20"/>
        </w:rPr>
        <w:t>Selon les chiffres officiels, plus de 15 000 éleveurs ont été impactés et plus de 108 000 porcs abattus dans le cadre des mesures de sécurité alimentaire liées à l’épidémie.</w:t>
      </w:r>
      <w:r>
        <w:rPr>
          <w:rFonts w:ascii="Marianne" w:hAnsi="Marianne"/>
          <w:sz w:val="20"/>
          <w:szCs w:val="20"/>
        </w:rPr>
        <w:t xml:space="preserve"> </w:t>
      </w:r>
      <w:r w:rsidRPr="00455977">
        <w:rPr>
          <w:rFonts w:ascii="Marianne" w:hAnsi="Marianne"/>
          <w:sz w:val="20"/>
          <w:szCs w:val="20"/>
        </w:rPr>
        <w:t xml:space="preserve">Pour contenir l’épidémie, les autorités </w:t>
      </w:r>
      <w:r>
        <w:rPr>
          <w:rFonts w:ascii="Marianne" w:hAnsi="Marianne"/>
          <w:sz w:val="20"/>
          <w:szCs w:val="20"/>
        </w:rPr>
        <w:t>avaie</w:t>
      </w:r>
      <w:r w:rsidRPr="00455977">
        <w:rPr>
          <w:rFonts w:ascii="Marianne" w:hAnsi="Marianne"/>
          <w:sz w:val="20"/>
          <w:szCs w:val="20"/>
        </w:rPr>
        <w:t>nt instauré l’interdiction temporaire de l’élevage dans les zones touchées et renforcé les contrôles sanitaires.</w:t>
      </w:r>
      <w:r>
        <w:rPr>
          <w:rFonts w:ascii="Marianne" w:hAnsi="Marianne"/>
          <w:sz w:val="20"/>
          <w:szCs w:val="20"/>
        </w:rPr>
        <w:t xml:space="preserve"> </w:t>
      </w:r>
      <w:r w:rsidRPr="005241D1">
        <w:rPr>
          <w:rFonts w:ascii="Marianne" w:hAnsi="Marianne"/>
          <w:sz w:val="20"/>
          <w:szCs w:val="20"/>
        </w:rPr>
        <w:t xml:space="preserve">Selon </w:t>
      </w:r>
      <w:r>
        <w:rPr>
          <w:rFonts w:ascii="Marianne" w:hAnsi="Marianne"/>
          <w:sz w:val="20"/>
          <w:szCs w:val="20"/>
        </w:rPr>
        <w:t xml:space="preserve">le </w:t>
      </w:r>
      <w:r w:rsidRPr="005241D1">
        <w:rPr>
          <w:rFonts w:ascii="Marianne" w:hAnsi="Marianne"/>
          <w:sz w:val="20"/>
          <w:szCs w:val="20"/>
        </w:rPr>
        <w:t xml:space="preserve">Dr </w:t>
      </w:r>
      <w:proofErr w:type="spellStart"/>
      <w:r w:rsidRPr="005241D1">
        <w:rPr>
          <w:rFonts w:ascii="Marianne" w:hAnsi="Marianne"/>
          <w:sz w:val="20"/>
          <w:szCs w:val="20"/>
        </w:rPr>
        <w:t>Kallo</w:t>
      </w:r>
      <w:proofErr w:type="spellEnd"/>
      <w:r w:rsidRPr="005241D1">
        <w:rPr>
          <w:rFonts w:ascii="Marianne" w:hAnsi="Marianne"/>
          <w:sz w:val="20"/>
          <w:szCs w:val="20"/>
        </w:rPr>
        <w:t xml:space="preserve">, il s’agit </w:t>
      </w:r>
      <w:r w:rsidRPr="005241D1">
        <w:rPr>
          <w:rFonts w:ascii="Marianne" w:hAnsi="Marianne"/>
          <w:sz w:val="20"/>
          <w:szCs w:val="20"/>
        </w:rPr>
        <w:lastRenderedPageBreak/>
        <w:t>d’encadrer de manière progressive, sécurisée et durable la reprise des élevages dans les zones affectées, avec un accent particulier sur les mesures de biosécurité. Désormais, les éleveurs devront produire une déclaration d’intention, signer la Charte de biosécurité, accepter les visites techniques et se conformer au classement de leurs exploitations.</w:t>
      </w:r>
      <w:r>
        <w:rPr>
          <w:rFonts w:ascii="Marianne" w:hAnsi="Marianne"/>
          <w:sz w:val="20"/>
          <w:szCs w:val="20"/>
        </w:rPr>
        <w:t xml:space="preserve"> </w:t>
      </w:r>
      <w:r w:rsidRPr="005241D1">
        <w:rPr>
          <w:rFonts w:ascii="Marianne" w:hAnsi="Marianne"/>
          <w:sz w:val="20"/>
          <w:szCs w:val="20"/>
        </w:rPr>
        <w:t>Parmi les obligations, figurent la tenue d’un registre d’exploitation (entrées, sorties, traitements, mortalité), le respect des contrôles vétérinaires périodiques, l’interdiction d’introduire des animaux sans autorisation sanitaire préalable et la déclaration immédiate de tout signe clinique suspect.</w:t>
      </w:r>
      <w:r>
        <w:rPr>
          <w:rFonts w:ascii="Marianne" w:hAnsi="Marianne"/>
          <w:sz w:val="20"/>
          <w:szCs w:val="20"/>
        </w:rPr>
        <w:t xml:space="preserve"> </w:t>
      </w:r>
      <w:r w:rsidRPr="005241D1">
        <w:rPr>
          <w:rFonts w:ascii="Marianne" w:hAnsi="Marianne"/>
          <w:sz w:val="20"/>
          <w:szCs w:val="20"/>
        </w:rPr>
        <w:t>Le directeur des services vétérinaires a rappelé que 80% des fermes ne disposent pas de clôtures ni de dispositifs de désinfection, ce qui accroît les risques de propagation</w:t>
      </w:r>
      <w:r>
        <w:rPr>
          <w:rFonts w:ascii="Marianne" w:hAnsi="Marianne"/>
          <w:sz w:val="20"/>
          <w:szCs w:val="20"/>
        </w:rPr>
        <w:t xml:space="preserve"> des maladies</w:t>
      </w:r>
      <w:r w:rsidRPr="005241D1">
        <w:rPr>
          <w:rFonts w:ascii="Marianne" w:hAnsi="Marianne"/>
          <w:sz w:val="20"/>
          <w:szCs w:val="20"/>
        </w:rPr>
        <w:t>.</w:t>
      </w:r>
      <w:r>
        <w:rPr>
          <w:rFonts w:ascii="Marianne" w:hAnsi="Marianne"/>
          <w:sz w:val="20"/>
          <w:szCs w:val="20"/>
        </w:rPr>
        <w:t xml:space="preserve"> </w:t>
      </w:r>
      <w:r w:rsidRPr="00455977">
        <w:rPr>
          <w:rFonts w:ascii="Marianne" w:hAnsi="Marianne"/>
          <w:sz w:val="20"/>
          <w:szCs w:val="20"/>
        </w:rPr>
        <w:t>Le directeur des services vétérinaires a également indiqué que le déplacement de tout porc est désormais soumis à un laissez-passer sanitaire délivré par les autorités compétentes.</w:t>
      </w:r>
      <w:r>
        <w:rPr>
          <w:rFonts w:ascii="Marianne" w:hAnsi="Marianne"/>
          <w:sz w:val="20"/>
          <w:szCs w:val="20"/>
        </w:rPr>
        <w:t xml:space="preserve"> Il a rappelé que t</w:t>
      </w:r>
      <w:r w:rsidRPr="00455977">
        <w:rPr>
          <w:rFonts w:ascii="Marianne" w:hAnsi="Marianne"/>
          <w:sz w:val="20"/>
          <w:szCs w:val="20"/>
        </w:rPr>
        <w:t>out manquement aux engagements de la Charte de biosécurité peut entraîner la suspension de l’activité, le refus d’accès aux aides et aux circuits de commercialisation, ainsi que d’autres sanctions administratives.</w:t>
      </w:r>
      <w:r>
        <w:rPr>
          <w:rFonts w:ascii="Marianne" w:hAnsi="Marianne"/>
          <w:sz w:val="20"/>
          <w:szCs w:val="20"/>
        </w:rPr>
        <w:t xml:space="preserve"> Le </w:t>
      </w:r>
      <w:r w:rsidRPr="00455977">
        <w:rPr>
          <w:rFonts w:ascii="Marianne" w:hAnsi="Marianne"/>
          <w:sz w:val="20"/>
          <w:szCs w:val="20"/>
        </w:rPr>
        <w:t xml:space="preserve">Dr </w:t>
      </w:r>
      <w:proofErr w:type="spellStart"/>
      <w:r w:rsidRPr="00455977">
        <w:rPr>
          <w:rFonts w:ascii="Marianne" w:hAnsi="Marianne"/>
          <w:sz w:val="20"/>
          <w:szCs w:val="20"/>
        </w:rPr>
        <w:t>Kallo</w:t>
      </w:r>
      <w:proofErr w:type="spellEnd"/>
      <w:r w:rsidRPr="00455977">
        <w:rPr>
          <w:rFonts w:ascii="Marianne" w:hAnsi="Marianne"/>
          <w:sz w:val="20"/>
          <w:szCs w:val="20"/>
        </w:rPr>
        <w:t xml:space="preserve"> a recommandé aux éleveurs de s’affilier à une organisation professionnelle reconnue, de suivre les conseils des agents vétérinaires et de participer aux formations et séances d’information organisées par les services compétents.</w:t>
      </w:r>
      <w:r>
        <w:rPr>
          <w:rFonts w:ascii="Marianne" w:hAnsi="Marianne"/>
          <w:sz w:val="20"/>
          <w:szCs w:val="20"/>
        </w:rPr>
        <w:t xml:space="preserve"> </w:t>
      </w:r>
      <w:r w:rsidRPr="003550A7">
        <w:rPr>
          <w:rFonts w:ascii="Marianne" w:hAnsi="Marianne"/>
          <w:sz w:val="20"/>
          <w:szCs w:val="20"/>
        </w:rPr>
        <w:t>Les éleveurs, pour leur part, ont promis d’adhérer à cette nouvelle dynamique pour une meilleure relance de la filière.</w:t>
      </w:r>
    </w:p>
    <w:p w14:paraId="008232EA" w14:textId="5E1D50F3" w:rsidR="002A7B3D" w:rsidRDefault="002A7B3D" w:rsidP="002A7B3D">
      <w:pPr>
        <w:spacing w:after="0"/>
        <w:jc w:val="both"/>
        <w:rPr>
          <w:rFonts w:ascii="Marianne" w:hAnsi="Marianne"/>
          <w:b/>
          <w:bCs/>
          <w:sz w:val="20"/>
          <w:szCs w:val="20"/>
        </w:rPr>
      </w:pPr>
    </w:p>
    <w:p w14:paraId="67D47110" w14:textId="77777777" w:rsidR="002A7B3D" w:rsidRPr="004E6722" w:rsidRDefault="002A7B3D" w:rsidP="002A7B3D">
      <w:pPr>
        <w:spacing w:after="0"/>
        <w:jc w:val="both"/>
        <w:rPr>
          <w:rFonts w:ascii="Marianne" w:hAnsi="Marianne"/>
          <w:b/>
          <w:bCs/>
          <w:sz w:val="20"/>
          <w:szCs w:val="20"/>
        </w:rPr>
      </w:pPr>
      <w:r w:rsidRPr="004E6722">
        <w:rPr>
          <w:rFonts w:ascii="Marianne" w:hAnsi="Marianne"/>
          <w:b/>
          <w:bCs/>
          <w:sz w:val="20"/>
          <w:szCs w:val="20"/>
        </w:rPr>
        <w:t>Elevage - 32 700 bovins vaccinés contre la dermatose nodulaire</w:t>
      </w:r>
      <w:r>
        <w:rPr>
          <w:rFonts w:ascii="Marianne" w:hAnsi="Marianne"/>
          <w:b/>
          <w:bCs/>
          <w:sz w:val="20"/>
          <w:szCs w:val="20"/>
        </w:rPr>
        <w:t xml:space="preserve"> dans le cadre d’un projet financé par la France</w:t>
      </w:r>
      <w:r w:rsidRPr="004E6722">
        <w:rPr>
          <w:rFonts w:ascii="Marianne" w:hAnsi="Marianne"/>
          <w:b/>
          <w:bCs/>
          <w:sz w:val="20"/>
          <w:szCs w:val="20"/>
        </w:rPr>
        <w:t>.</w:t>
      </w:r>
    </w:p>
    <w:p w14:paraId="5C0263A7" w14:textId="2029C7CD" w:rsidR="002A7B3D" w:rsidRDefault="002A7B3D" w:rsidP="002A7B3D">
      <w:pPr>
        <w:spacing w:after="0"/>
        <w:jc w:val="both"/>
        <w:rPr>
          <w:rFonts w:ascii="Marianne" w:hAnsi="Marianne"/>
          <w:sz w:val="20"/>
          <w:szCs w:val="20"/>
        </w:rPr>
      </w:pPr>
      <w:r w:rsidRPr="004E6722">
        <w:rPr>
          <w:rFonts w:ascii="Marianne" w:hAnsi="Marianne"/>
          <w:sz w:val="20"/>
          <w:szCs w:val="20"/>
        </w:rPr>
        <w:t xml:space="preserve">32 700 bovins ont été vaccinés contre la dermatose nodulaire contagieuse bovine (DNCB) dans la région du </w:t>
      </w:r>
      <w:proofErr w:type="spellStart"/>
      <w:r w:rsidRPr="004E6722">
        <w:rPr>
          <w:rFonts w:ascii="Marianne" w:hAnsi="Marianne"/>
          <w:sz w:val="20"/>
          <w:szCs w:val="20"/>
        </w:rPr>
        <w:t>Bounkani</w:t>
      </w:r>
      <w:proofErr w:type="spellEnd"/>
      <w:r w:rsidRPr="004E6722">
        <w:rPr>
          <w:rFonts w:ascii="Marianne" w:hAnsi="Marianne"/>
          <w:sz w:val="20"/>
          <w:szCs w:val="20"/>
        </w:rPr>
        <w:t xml:space="preserve"> au cours de la période 2024-2025, grâce à l’appui du Fonds d’intervention localisée (FIL)</w:t>
      </w:r>
      <w:r>
        <w:rPr>
          <w:rFonts w:ascii="Marianne" w:hAnsi="Marianne"/>
          <w:sz w:val="20"/>
          <w:szCs w:val="20"/>
        </w:rPr>
        <w:t>. C</w:t>
      </w:r>
      <w:r w:rsidRPr="004E6722">
        <w:rPr>
          <w:rFonts w:ascii="Marianne" w:hAnsi="Marianne"/>
          <w:sz w:val="20"/>
          <w:szCs w:val="20"/>
        </w:rPr>
        <w:t>ette campagne de vaccination a ciblé les principales zones de concentration animale de la région, où les risques de propagation de la DNCB sont particulièrement élevés.</w:t>
      </w:r>
      <w:r>
        <w:rPr>
          <w:rFonts w:ascii="Marianne" w:hAnsi="Marianne"/>
          <w:sz w:val="20"/>
          <w:szCs w:val="20"/>
        </w:rPr>
        <w:t xml:space="preserve"> </w:t>
      </w:r>
      <w:r w:rsidRPr="004E6722">
        <w:rPr>
          <w:rFonts w:ascii="Marianne" w:hAnsi="Marianne"/>
          <w:sz w:val="20"/>
          <w:szCs w:val="20"/>
        </w:rPr>
        <w:t>L’objectif était de prévenir la survenue d’épidémies susceptibles de compromettre la santé animale et les moyens de subsistance des éleveurs locaux.</w:t>
      </w:r>
      <w:r>
        <w:rPr>
          <w:rFonts w:ascii="Marianne" w:hAnsi="Marianne"/>
          <w:sz w:val="20"/>
          <w:szCs w:val="20"/>
        </w:rPr>
        <w:t xml:space="preserve"> L</w:t>
      </w:r>
      <w:r w:rsidRPr="004E6722">
        <w:rPr>
          <w:rFonts w:ascii="Marianne" w:hAnsi="Marianne"/>
          <w:sz w:val="20"/>
          <w:szCs w:val="20"/>
        </w:rPr>
        <w:t>a DNCB, maladie virale hautement contagieuse, cause des pertes économiques importantes dans le secteur de l’élevage. L’intervention du FIL a ainsi contribué à la protection du cheptel et au renforcement de la sécurité alimentaire dans un contexte marqué par les effets persistants de la crise sahélienne.</w:t>
      </w:r>
      <w:r>
        <w:rPr>
          <w:rFonts w:ascii="Marianne" w:hAnsi="Marianne"/>
          <w:sz w:val="20"/>
          <w:szCs w:val="20"/>
        </w:rPr>
        <w:t xml:space="preserve"> </w:t>
      </w:r>
      <w:r w:rsidRPr="004E6722">
        <w:rPr>
          <w:rFonts w:ascii="Marianne" w:hAnsi="Marianne"/>
          <w:sz w:val="20"/>
          <w:szCs w:val="20"/>
        </w:rPr>
        <w:t xml:space="preserve">Le FIL est mis en œuvre dans le cadre du Projet d’appui aux populations affectées par la crise sahélienne (APAC), financé par </w:t>
      </w:r>
      <w:r>
        <w:rPr>
          <w:rFonts w:ascii="Marianne" w:hAnsi="Marianne"/>
          <w:sz w:val="20"/>
          <w:szCs w:val="20"/>
        </w:rPr>
        <w:t>la France (</w:t>
      </w:r>
      <w:r w:rsidRPr="004E6722">
        <w:rPr>
          <w:rFonts w:ascii="Marianne" w:hAnsi="Marianne"/>
          <w:sz w:val="20"/>
          <w:szCs w:val="20"/>
        </w:rPr>
        <w:t>ministère de l’</w:t>
      </w:r>
      <w:r>
        <w:rPr>
          <w:rFonts w:ascii="Marianne" w:hAnsi="Marianne"/>
          <w:sz w:val="20"/>
          <w:szCs w:val="20"/>
        </w:rPr>
        <w:t>E</w:t>
      </w:r>
      <w:r w:rsidRPr="004E6722">
        <w:rPr>
          <w:rFonts w:ascii="Marianne" w:hAnsi="Marianne"/>
          <w:sz w:val="20"/>
          <w:szCs w:val="20"/>
        </w:rPr>
        <w:t>urope et des Affaires étrangères</w:t>
      </w:r>
      <w:r>
        <w:rPr>
          <w:rFonts w:ascii="Marianne" w:hAnsi="Marianne"/>
          <w:sz w:val="20"/>
          <w:szCs w:val="20"/>
        </w:rPr>
        <w:t>)</w:t>
      </w:r>
      <w:r w:rsidRPr="004E6722">
        <w:rPr>
          <w:rFonts w:ascii="Marianne" w:hAnsi="Marianne"/>
          <w:sz w:val="20"/>
          <w:szCs w:val="20"/>
        </w:rPr>
        <w:t xml:space="preserve"> et mis en œuvre par l’AEBRB.</w:t>
      </w:r>
    </w:p>
    <w:p w14:paraId="7DE2B6CC" w14:textId="7D8B9A34" w:rsidR="002A7B3D" w:rsidRDefault="002A7B3D" w:rsidP="002A7B3D">
      <w:pPr>
        <w:spacing w:after="0"/>
        <w:jc w:val="both"/>
        <w:rPr>
          <w:rFonts w:ascii="Marianne" w:hAnsi="Marianne"/>
          <w:sz w:val="20"/>
          <w:szCs w:val="20"/>
        </w:rPr>
      </w:pPr>
    </w:p>
    <w:p w14:paraId="7C4BFA10" w14:textId="77777777" w:rsidR="002A7B3D" w:rsidRPr="00EE2770" w:rsidRDefault="002A7B3D" w:rsidP="002A7B3D">
      <w:pPr>
        <w:tabs>
          <w:tab w:val="left" w:pos="4100"/>
        </w:tabs>
        <w:spacing w:after="0"/>
        <w:jc w:val="both"/>
        <w:rPr>
          <w:rFonts w:ascii="Marianne" w:hAnsi="Marianne"/>
          <w:b/>
          <w:bCs/>
          <w:sz w:val="20"/>
          <w:szCs w:val="20"/>
        </w:rPr>
      </w:pPr>
      <w:r w:rsidRPr="00EE2770">
        <w:rPr>
          <w:rFonts w:ascii="Marianne" w:hAnsi="Marianne"/>
          <w:b/>
          <w:bCs/>
          <w:sz w:val="20"/>
          <w:szCs w:val="20"/>
        </w:rPr>
        <w:t>Pisciculture – Le projet de relance de la production piscicole continentale 2 (PREPICO 2) veut atteindre une production de 8 000 tonnes de poissons d’ici 2027.</w:t>
      </w:r>
    </w:p>
    <w:p w14:paraId="09C529EF" w14:textId="67639D77" w:rsidR="002A7B3D" w:rsidRDefault="002A7B3D" w:rsidP="002A7B3D">
      <w:pPr>
        <w:tabs>
          <w:tab w:val="left" w:pos="4100"/>
        </w:tabs>
        <w:spacing w:after="0"/>
        <w:jc w:val="both"/>
        <w:rPr>
          <w:rFonts w:ascii="Marianne" w:hAnsi="Marianne"/>
          <w:sz w:val="20"/>
          <w:szCs w:val="20"/>
        </w:rPr>
      </w:pPr>
      <w:r w:rsidRPr="00E464D0">
        <w:rPr>
          <w:rFonts w:ascii="Marianne" w:hAnsi="Marianne"/>
          <w:sz w:val="20"/>
          <w:szCs w:val="20"/>
        </w:rPr>
        <w:t xml:space="preserve">Dans le cadre du </w:t>
      </w:r>
      <w:bookmarkStart w:id="10" w:name="_Hlk207277667"/>
      <w:r w:rsidRPr="00E464D0">
        <w:rPr>
          <w:rFonts w:ascii="Marianne" w:hAnsi="Marianne"/>
          <w:sz w:val="20"/>
          <w:szCs w:val="20"/>
        </w:rPr>
        <w:t xml:space="preserve">PREPICO 2, le </w:t>
      </w:r>
      <w:r>
        <w:rPr>
          <w:rFonts w:ascii="Marianne" w:hAnsi="Marianne"/>
          <w:sz w:val="20"/>
          <w:szCs w:val="20"/>
        </w:rPr>
        <w:t>m</w:t>
      </w:r>
      <w:r w:rsidRPr="00E464D0">
        <w:rPr>
          <w:rFonts w:ascii="Marianne" w:hAnsi="Marianne"/>
          <w:sz w:val="20"/>
          <w:szCs w:val="20"/>
        </w:rPr>
        <w:t xml:space="preserve">inistère des </w:t>
      </w:r>
      <w:r>
        <w:rPr>
          <w:rFonts w:ascii="Marianne" w:hAnsi="Marianne"/>
          <w:sz w:val="20"/>
          <w:szCs w:val="20"/>
        </w:rPr>
        <w:t>r</w:t>
      </w:r>
      <w:r w:rsidRPr="00E464D0">
        <w:rPr>
          <w:rFonts w:ascii="Marianne" w:hAnsi="Marianne"/>
          <w:sz w:val="20"/>
          <w:szCs w:val="20"/>
        </w:rPr>
        <w:t xml:space="preserve">essources </w:t>
      </w:r>
      <w:r>
        <w:rPr>
          <w:rFonts w:ascii="Marianne" w:hAnsi="Marianne"/>
          <w:sz w:val="20"/>
          <w:szCs w:val="20"/>
        </w:rPr>
        <w:t>a</w:t>
      </w:r>
      <w:r w:rsidRPr="00E464D0">
        <w:rPr>
          <w:rFonts w:ascii="Marianne" w:hAnsi="Marianne"/>
          <w:sz w:val="20"/>
          <w:szCs w:val="20"/>
        </w:rPr>
        <w:t xml:space="preserve">nimales et </w:t>
      </w:r>
      <w:r>
        <w:rPr>
          <w:rFonts w:ascii="Marianne" w:hAnsi="Marianne"/>
          <w:sz w:val="20"/>
          <w:szCs w:val="20"/>
        </w:rPr>
        <w:t>h</w:t>
      </w:r>
      <w:r w:rsidRPr="00E464D0">
        <w:rPr>
          <w:rFonts w:ascii="Marianne" w:hAnsi="Marianne"/>
          <w:sz w:val="20"/>
          <w:szCs w:val="20"/>
        </w:rPr>
        <w:t xml:space="preserve">alieutiques (MIRAH), </w:t>
      </w:r>
      <w:bookmarkEnd w:id="10"/>
      <w:r w:rsidRPr="00E464D0">
        <w:rPr>
          <w:rFonts w:ascii="Marianne" w:hAnsi="Marianne"/>
          <w:sz w:val="20"/>
          <w:szCs w:val="20"/>
        </w:rPr>
        <w:t xml:space="preserve">en partenariat avec l’Agence </w:t>
      </w:r>
      <w:r>
        <w:rPr>
          <w:rFonts w:ascii="Marianne" w:hAnsi="Marianne"/>
          <w:sz w:val="20"/>
          <w:szCs w:val="20"/>
        </w:rPr>
        <w:t>j</w:t>
      </w:r>
      <w:r w:rsidRPr="00E464D0">
        <w:rPr>
          <w:rFonts w:ascii="Marianne" w:hAnsi="Marianne"/>
          <w:sz w:val="20"/>
          <w:szCs w:val="20"/>
        </w:rPr>
        <w:t xml:space="preserve">aponaise de </w:t>
      </w:r>
      <w:r>
        <w:rPr>
          <w:rFonts w:ascii="Marianne" w:hAnsi="Marianne"/>
          <w:sz w:val="20"/>
          <w:szCs w:val="20"/>
        </w:rPr>
        <w:t>c</w:t>
      </w:r>
      <w:r w:rsidRPr="00E464D0">
        <w:rPr>
          <w:rFonts w:ascii="Marianne" w:hAnsi="Marianne"/>
          <w:sz w:val="20"/>
          <w:szCs w:val="20"/>
        </w:rPr>
        <w:t xml:space="preserve">oopération </w:t>
      </w:r>
      <w:r>
        <w:rPr>
          <w:rFonts w:ascii="Marianne" w:hAnsi="Marianne"/>
          <w:sz w:val="20"/>
          <w:szCs w:val="20"/>
        </w:rPr>
        <w:t>i</w:t>
      </w:r>
      <w:r w:rsidRPr="00E464D0">
        <w:rPr>
          <w:rFonts w:ascii="Marianne" w:hAnsi="Marianne"/>
          <w:sz w:val="20"/>
          <w:szCs w:val="20"/>
        </w:rPr>
        <w:t xml:space="preserve">nternationale (JICA), a organisé un séminaire </w:t>
      </w:r>
      <w:r>
        <w:rPr>
          <w:rFonts w:ascii="Marianne" w:hAnsi="Marianne"/>
          <w:sz w:val="20"/>
          <w:szCs w:val="20"/>
        </w:rPr>
        <w:t xml:space="preserve">le </w:t>
      </w:r>
      <w:r w:rsidRPr="00E464D0">
        <w:rPr>
          <w:rFonts w:ascii="Marianne" w:hAnsi="Marianne"/>
          <w:sz w:val="20"/>
          <w:szCs w:val="20"/>
        </w:rPr>
        <w:t>27 août</w:t>
      </w:r>
      <w:r>
        <w:rPr>
          <w:rFonts w:ascii="Marianne" w:hAnsi="Marianne"/>
          <w:sz w:val="20"/>
          <w:szCs w:val="20"/>
        </w:rPr>
        <w:t xml:space="preserve">. Ce séminaire </w:t>
      </w:r>
      <w:r w:rsidRPr="00E464D0">
        <w:rPr>
          <w:rFonts w:ascii="Marianne" w:hAnsi="Marianne"/>
          <w:sz w:val="20"/>
          <w:szCs w:val="20"/>
        </w:rPr>
        <w:t>qui a réuni des centaines de participants, vis</w:t>
      </w:r>
      <w:r>
        <w:rPr>
          <w:rFonts w:ascii="Marianne" w:hAnsi="Marianne"/>
          <w:sz w:val="20"/>
          <w:szCs w:val="20"/>
        </w:rPr>
        <w:t>ait</w:t>
      </w:r>
      <w:r w:rsidRPr="00E464D0">
        <w:rPr>
          <w:rFonts w:ascii="Marianne" w:hAnsi="Marianne"/>
          <w:sz w:val="20"/>
          <w:szCs w:val="20"/>
        </w:rPr>
        <w:t xml:space="preserve"> à stimuler la production piscicole dans les régions du sud-est</w:t>
      </w:r>
      <w:r>
        <w:rPr>
          <w:rFonts w:ascii="Marianne" w:hAnsi="Marianne"/>
          <w:sz w:val="20"/>
          <w:szCs w:val="20"/>
        </w:rPr>
        <w:t xml:space="preserve"> pour </w:t>
      </w:r>
      <w:r w:rsidRPr="00E464D0">
        <w:rPr>
          <w:rFonts w:ascii="Marianne" w:hAnsi="Marianne"/>
          <w:sz w:val="20"/>
          <w:szCs w:val="20"/>
        </w:rPr>
        <w:t>faire passer la production de 1 800 à 8 000 tonnes de poissons d’ici 2027 grâce à l’investissement privé et à une collaboration renforcée.</w:t>
      </w:r>
      <w:r>
        <w:rPr>
          <w:rFonts w:ascii="Marianne" w:hAnsi="Marianne"/>
          <w:sz w:val="20"/>
          <w:szCs w:val="20"/>
        </w:rPr>
        <w:t xml:space="preserve"> M. </w:t>
      </w:r>
      <w:proofErr w:type="spellStart"/>
      <w:r w:rsidRPr="00E464D0">
        <w:rPr>
          <w:rFonts w:ascii="Marianne" w:hAnsi="Marianne"/>
          <w:sz w:val="20"/>
          <w:szCs w:val="20"/>
        </w:rPr>
        <w:t>Assoumany</w:t>
      </w:r>
      <w:proofErr w:type="spellEnd"/>
      <w:r w:rsidRPr="00E464D0">
        <w:rPr>
          <w:rFonts w:ascii="Marianne" w:hAnsi="Marianne"/>
          <w:sz w:val="20"/>
          <w:szCs w:val="20"/>
        </w:rPr>
        <w:t xml:space="preserve"> Gouromenan, directeur de cabinet, représentant le MIRAH, a </w:t>
      </w:r>
      <w:r>
        <w:rPr>
          <w:rFonts w:ascii="Marianne" w:hAnsi="Marianne"/>
          <w:sz w:val="20"/>
          <w:szCs w:val="20"/>
        </w:rPr>
        <w:t>rappe</w:t>
      </w:r>
      <w:r w:rsidRPr="00E464D0">
        <w:rPr>
          <w:rFonts w:ascii="Marianne" w:hAnsi="Marianne"/>
          <w:sz w:val="20"/>
          <w:szCs w:val="20"/>
        </w:rPr>
        <w:t>lé que la Côte d’Ivoire consomme environ 700 000 tonnes de produits halieutiques par an, mais n’en produit localement que 150 000 tonnes.</w:t>
      </w:r>
      <w:r>
        <w:rPr>
          <w:rFonts w:ascii="Marianne" w:hAnsi="Marianne"/>
          <w:sz w:val="20"/>
          <w:szCs w:val="20"/>
        </w:rPr>
        <w:t xml:space="preserve"> 550 000 tonnes sont importées</w:t>
      </w:r>
      <w:r w:rsidRPr="00E464D0">
        <w:rPr>
          <w:rFonts w:ascii="Marianne" w:hAnsi="Marianne"/>
          <w:sz w:val="20"/>
          <w:szCs w:val="20"/>
        </w:rPr>
        <w:t xml:space="preserve"> </w:t>
      </w:r>
      <w:r>
        <w:rPr>
          <w:rFonts w:ascii="Marianne" w:hAnsi="Marianne"/>
          <w:sz w:val="20"/>
          <w:szCs w:val="20"/>
        </w:rPr>
        <w:t xml:space="preserve">annuellement pour </w:t>
      </w:r>
      <w:r w:rsidRPr="00E464D0">
        <w:rPr>
          <w:rFonts w:ascii="Marianne" w:hAnsi="Marianne"/>
          <w:sz w:val="20"/>
          <w:szCs w:val="20"/>
        </w:rPr>
        <w:t xml:space="preserve">un montant de 700 </w:t>
      </w:r>
      <w:r>
        <w:rPr>
          <w:rFonts w:ascii="Marianne" w:hAnsi="Marianne"/>
          <w:sz w:val="20"/>
          <w:szCs w:val="20"/>
        </w:rPr>
        <w:t>Md</w:t>
      </w:r>
      <w:r w:rsidR="00005C27">
        <w:rPr>
          <w:rFonts w:ascii="Marianne" w:hAnsi="Marianne"/>
          <w:sz w:val="20"/>
          <w:szCs w:val="20"/>
        </w:rPr>
        <w:t> </w:t>
      </w:r>
      <w:r>
        <w:rPr>
          <w:rFonts w:ascii="Marianne" w:hAnsi="Marianne"/>
          <w:sz w:val="20"/>
          <w:szCs w:val="20"/>
        </w:rPr>
        <w:t>FCFA. Pour réduire cette dépendance, il a souligné que l</w:t>
      </w:r>
      <w:r w:rsidRPr="00E464D0">
        <w:rPr>
          <w:rFonts w:ascii="Marianne" w:hAnsi="Marianne"/>
          <w:sz w:val="20"/>
          <w:szCs w:val="20"/>
        </w:rPr>
        <w:t>’aquaculture est une alternative crédible, rentable et durable appelant les jeunes, les femmes et les coopératives à saisir cette opportunité.</w:t>
      </w:r>
      <w:r>
        <w:rPr>
          <w:rFonts w:ascii="Marianne" w:hAnsi="Marianne"/>
          <w:sz w:val="20"/>
          <w:szCs w:val="20"/>
        </w:rPr>
        <w:t xml:space="preserve"> Le </w:t>
      </w:r>
      <w:r w:rsidRPr="00E464D0">
        <w:rPr>
          <w:rFonts w:ascii="Marianne" w:hAnsi="Marianne"/>
          <w:sz w:val="20"/>
          <w:szCs w:val="20"/>
        </w:rPr>
        <w:t xml:space="preserve">MIRAH entend accompagner les investisseurs par un appui technique et administratif à travers ses directions régionales et départementales. </w:t>
      </w:r>
      <w:r>
        <w:rPr>
          <w:rFonts w:ascii="Marianne" w:hAnsi="Marianne"/>
          <w:sz w:val="20"/>
          <w:szCs w:val="20"/>
        </w:rPr>
        <w:t xml:space="preserve">M. </w:t>
      </w:r>
      <w:proofErr w:type="spellStart"/>
      <w:r w:rsidRPr="00E464D0">
        <w:rPr>
          <w:rFonts w:ascii="Marianne" w:hAnsi="Marianne"/>
          <w:sz w:val="20"/>
          <w:szCs w:val="20"/>
        </w:rPr>
        <w:t>Takagi</w:t>
      </w:r>
      <w:proofErr w:type="spellEnd"/>
      <w:r w:rsidRPr="00E464D0">
        <w:rPr>
          <w:rFonts w:ascii="Marianne" w:hAnsi="Marianne"/>
          <w:sz w:val="20"/>
          <w:szCs w:val="20"/>
        </w:rPr>
        <w:t xml:space="preserve"> </w:t>
      </w:r>
      <w:proofErr w:type="spellStart"/>
      <w:r w:rsidRPr="00E464D0">
        <w:rPr>
          <w:rFonts w:ascii="Marianne" w:hAnsi="Marianne"/>
          <w:sz w:val="20"/>
          <w:szCs w:val="20"/>
        </w:rPr>
        <w:t>Hiroki</w:t>
      </w:r>
      <w:proofErr w:type="spellEnd"/>
      <w:r w:rsidRPr="00E464D0">
        <w:rPr>
          <w:rFonts w:ascii="Marianne" w:hAnsi="Marianne"/>
          <w:sz w:val="20"/>
          <w:szCs w:val="20"/>
        </w:rPr>
        <w:t xml:space="preserve">, représentant de la JICA, a rappelé que PREPICO 2, lancé en 2021 et prévu jusqu’en 2027, ambitionne de structurer une véritable chaîne de valeur piscicole dans la zone sud-est. Mais le défi, a-t-il dit, est que seulement 527 pisciculteurs sont actifs </w:t>
      </w:r>
      <w:r w:rsidRPr="00E464D0">
        <w:rPr>
          <w:rFonts w:ascii="Marianne" w:hAnsi="Marianne"/>
          <w:sz w:val="20"/>
          <w:szCs w:val="20"/>
        </w:rPr>
        <w:lastRenderedPageBreak/>
        <w:t>aujourd’hui dans la zone cible</w:t>
      </w:r>
      <w:r>
        <w:rPr>
          <w:rFonts w:ascii="Marianne" w:hAnsi="Marianne"/>
          <w:sz w:val="20"/>
          <w:szCs w:val="20"/>
        </w:rPr>
        <w:t>, d</w:t>
      </w:r>
      <w:r w:rsidRPr="00E464D0">
        <w:rPr>
          <w:rFonts w:ascii="Marianne" w:hAnsi="Marianne"/>
          <w:sz w:val="20"/>
          <w:szCs w:val="20"/>
        </w:rPr>
        <w:t>’où la nécessité d’attirer de nouveaux investisseurs et de créer des réseaux solides</w:t>
      </w:r>
      <w:r>
        <w:rPr>
          <w:rFonts w:ascii="Marianne" w:hAnsi="Marianne"/>
          <w:sz w:val="20"/>
          <w:szCs w:val="20"/>
        </w:rPr>
        <w:t>.</w:t>
      </w:r>
    </w:p>
    <w:p w14:paraId="6BE65B83" w14:textId="77777777" w:rsidR="002A7B3D" w:rsidRDefault="002A7B3D" w:rsidP="002A7B3D">
      <w:pPr>
        <w:tabs>
          <w:tab w:val="left" w:pos="4100"/>
        </w:tabs>
        <w:spacing w:after="0"/>
        <w:jc w:val="both"/>
        <w:rPr>
          <w:rFonts w:ascii="Marianne" w:hAnsi="Marianne"/>
          <w:sz w:val="20"/>
          <w:szCs w:val="20"/>
        </w:rPr>
      </w:pPr>
    </w:p>
    <w:p w14:paraId="7F519870" w14:textId="77777777" w:rsidR="002A7B3D" w:rsidRPr="00455977" w:rsidRDefault="002A7B3D" w:rsidP="002A7B3D">
      <w:pPr>
        <w:spacing w:after="0"/>
        <w:jc w:val="both"/>
        <w:rPr>
          <w:rFonts w:ascii="Marianne" w:hAnsi="Marianne"/>
          <w:b/>
          <w:bCs/>
          <w:sz w:val="20"/>
          <w:szCs w:val="20"/>
        </w:rPr>
      </w:pPr>
      <w:r w:rsidRPr="00455977">
        <w:rPr>
          <w:rFonts w:ascii="Marianne" w:hAnsi="Marianne"/>
          <w:b/>
          <w:bCs/>
          <w:sz w:val="20"/>
          <w:szCs w:val="20"/>
        </w:rPr>
        <w:t>Pisciculture - La station aquacole de Bongouanou reprend ses activités avec l’ambition de tripler sa production.</w:t>
      </w:r>
    </w:p>
    <w:p w14:paraId="7851F798" w14:textId="77777777" w:rsidR="002A7B3D" w:rsidRDefault="002A7B3D" w:rsidP="002A7B3D">
      <w:pPr>
        <w:spacing w:after="0"/>
        <w:jc w:val="both"/>
        <w:rPr>
          <w:rFonts w:ascii="Marianne" w:hAnsi="Marianne"/>
          <w:sz w:val="20"/>
          <w:szCs w:val="20"/>
        </w:rPr>
      </w:pPr>
      <w:r w:rsidRPr="00455977">
        <w:rPr>
          <w:rFonts w:ascii="Marianne" w:hAnsi="Marianne"/>
          <w:sz w:val="20"/>
          <w:szCs w:val="20"/>
        </w:rPr>
        <w:t xml:space="preserve">Les activités d’élevage reprennent à la station aquacole de Bongouanou, avec pour objectif le triplement de la production de poissons a annoncé le directeur régional des Ressources animales et halieutiques, </w:t>
      </w:r>
      <w:r>
        <w:rPr>
          <w:rFonts w:ascii="Marianne" w:hAnsi="Marianne"/>
          <w:sz w:val="20"/>
          <w:szCs w:val="20"/>
        </w:rPr>
        <w:t xml:space="preserve">le </w:t>
      </w:r>
      <w:r w:rsidRPr="00455977">
        <w:rPr>
          <w:rFonts w:ascii="Marianne" w:hAnsi="Marianne"/>
          <w:sz w:val="20"/>
          <w:szCs w:val="20"/>
        </w:rPr>
        <w:t xml:space="preserve">Dr </w:t>
      </w:r>
      <w:proofErr w:type="spellStart"/>
      <w:r w:rsidRPr="00455977">
        <w:rPr>
          <w:rFonts w:ascii="Marianne" w:hAnsi="Marianne"/>
          <w:sz w:val="20"/>
          <w:szCs w:val="20"/>
        </w:rPr>
        <w:t>Tuo</w:t>
      </w:r>
      <w:proofErr w:type="spellEnd"/>
      <w:r w:rsidRPr="00455977">
        <w:rPr>
          <w:rFonts w:ascii="Marianne" w:hAnsi="Marianne"/>
          <w:sz w:val="20"/>
          <w:szCs w:val="20"/>
        </w:rPr>
        <w:t xml:space="preserve"> Seydou</w:t>
      </w:r>
      <w:r>
        <w:rPr>
          <w:rFonts w:ascii="Marianne" w:hAnsi="Marianne"/>
          <w:sz w:val="20"/>
          <w:szCs w:val="20"/>
        </w:rPr>
        <w:t xml:space="preserve">. </w:t>
      </w:r>
      <w:r w:rsidRPr="00455977">
        <w:rPr>
          <w:rFonts w:ascii="Marianne" w:hAnsi="Marianne"/>
          <w:sz w:val="20"/>
          <w:szCs w:val="20"/>
        </w:rPr>
        <w:t>Fermée depuis plus d’une dizaine d’années, la station de Bongouanou, initialement dédiée à l’alevinage, a été réhabilitée dans le cadre de la politique nationale de relance des infrastructures agricoles. Elle fournit désormais entre 30 000 et 40 000 alevins par semaine et enregistre une forte demande, notamment en provenance de Korhogo, d’Abidjan et d’autres localités.</w:t>
      </w:r>
      <w:r>
        <w:rPr>
          <w:rFonts w:ascii="Marianne" w:hAnsi="Marianne"/>
          <w:sz w:val="20"/>
          <w:szCs w:val="20"/>
        </w:rPr>
        <w:t xml:space="preserve"> Le </w:t>
      </w:r>
      <w:r w:rsidRPr="00455977">
        <w:rPr>
          <w:rFonts w:ascii="Marianne" w:hAnsi="Marianne"/>
          <w:sz w:val="20"/>
          <w:szCs w:val="20"/>
        </w:rPr>
        <w:t xml:space="preserve">Dr </w:t>
      </w:r>
      <w:proofErr w:type="spellStart"/>
      <w:r w:rsidRPr="00455977">
        <w:rPr>
          <w:rFonts w:ascii="Marianne" w:hAnsi="Marianne"/>
          <w:sz w:val="20"/>
          <w:szCs w:val="20"/>
        </w:rPr>
        <w:t>Tuo</w:t>
      </w:r>
      <w:proofErr w:type="spellEnd"/>
      <w:r w:rsidRPr="00455977">
        <w:rPr>
          <w:rFonts w:ascii="Marianne" w:hAnsi="Marianne"/>
          <w:sz w:val="20"/>
          <w:szCs w:val="20"/>
        </w:rPr>
        <w:t xml:space="preserve"> a exhorté les jeunes de la région à s’investir dans la pisciculture, rappelant que la réhabilitation de la station visait en priorité à soutenir les producteurs locaux. Il a également réaffirmé l’ambition de faire de Bongouanou un pôle de référence en matière de production piscicole</w:t>
      </w:r>
      <w:r>
        <w:rPr>
          <w:rFonts w:ascii="Marianne" w:hAnsi="Marianne"/>
          <w:sz w:val="20"/>
          <w:szCs w:val="20"/>
        </w:rPr>
        <w:t>.</w:t>
      </w:r>
    </w:p>
    <w:p w14:paraId="7B948C9C" w14:textId="77777777" w:rsidR="002A7B3D" w:rsidRDefault="002A7B3D" w:rsidP="002A7B3D">
      <w:pPr>
        <w:spacing w:after="0"/>
        <w:jc w:val="both"/>
        <w:rPr>
          <w:rFonts w:ascii="Marianne" w:hAnsi="Marianne"/>
          <w:sz w:val="20"/>
          <w:szCs w:val="20"/>
        </w:rPr>
      </w:pPr>
    </w:p>
    <w:p w14:paraId="0CE32965" w14:textId="77777777" w:rsidR="002A7B3D" w:rsidRPr="00037C87" w:rsidRDefault="002A7B3D" w:rsidP="002A7B3D">
      <w:pPr>
        <w:spacing w:after="0"/>
        <w:jc w:val="both"/>
        <w:rPr>
          <w:rFonts w:ascii="Marianne" w:hAnsi="Marianne"/>
          <w:b/>
          <w:bCs/>
          <w:sz w:val="20"/>
          <w:szCs w:val="20"/>
        </w:rPr>
      </w:pPr>
      <w:r w:rsidRPr="00037C87">
        <w:rPr>
          <w:rFonts w:ascii="Marianne" w:hAnsi="Marianne"/>
          <w:b/>
          <w:bCs/>
          <w:sz w:val="20"/>
          <w:szCs w:val="20"/>
        </w:rPr>
        <w:t xml:space="preserve">Pisciculture – Formation de producteurs d’alevins aux techniques de reproduction du silure et du poisson </w:t>
      </w:r>
      <w:proofErr w:type="spellStart"/>
      <w:r w:rsidRPr="00037C87">
        <w:rPr>
          <w:rFonts w:ascii="Marianne" w:hAnsi="Marianne"/>
          <w:b/>
          <w:bCs/>
          <w:sz w:val="20"/>
          <w:szCs w:val="20"/>
        </w:rPr>
        <w:t>cameroun</w:t>
      </w:r>
      <w:proofErr w:type="spellEnd"/>
      <w:r w:rsidRPr="00037C87">
        <w:rPr>
          <w:rFonts w:ascii="Marianne" w:hAnsi="Marianne"/>
          <w:b/>
          <w:bCs/>
          <w:sz w:val="20"/>
          <w:szCs w:val="20"/>
        </w:rPr>
        <w:t>.</w:t>
      </w:r>
    </w:p>
    <w:p w14:paraId="6FA7C4E2" w14:textId="6EE6D05B" w:rsidR="002A7B3D" w:rsidRDefault="002A7B3D" w:rsidP="002A7B3D">
      <w:pPr>
        <w:spacing w:after="0"/>
        <w:jc w:val="both"/>
        <w:rPr>
          <w:rFonts w:ascii="Marianne" w:hAnsi="Marianne"/>
          <w:sz w:val="20"/>
          <w:szCs w:val="20"/>
        </w:rPr>
      </w:pPr>
      <w:r w:rsidRPr="00097523">
        <w:rPr>
          <w:rFonts w:ascii="Marianne" w:hAnsi="Marianne"/>
          <w:sz w:val="20"/>
          <w:szCs w:val="20"/>
        </w:rPr>
        <w:t xml:space="preserve">Trente-cinq producteurs d’alevins et gestionnaires d’écloseries, issus de plusieurs régions de la Côte d’Ivoire, ont pris part, </w:t>
      </w:r>
      <w:r>
        <w:rPr>
          <w:rFonts w:ascii="Marianne" w:hAnsi="Marianne"/>
          <w:sz w:val="20"/>
          <w:szCs w:val="20"/>
        </w:rPr>
        <w:t xml:space="preserve">les </w:t>
      </w:r>
      <w:r w:rsidRPr="00097523">
        <w:rPr>
          <w:rFonts w:ascii="Marianne" w:hAnsi="Marianne"/>
          <w:sz w:val="20"/>
          <w:szCs w:val="20"/>
        </w:rPr>
        <w:t>27 et 28 août à Bouaké, à un atelier de formation sur les techniques de reproduction du silure (</w:t>
      </w:r>
      <w:proofErr w:type="spellStart"/>
      <w:r w:rsidRPr="00097523">
        <w:rPr>
          <w:rFonts w:ascii="Marianne" w:hAnsi="Marianne"/>
          <w:sz w:val="20"/>
          <w:szCs w:val="20"/>
        </w:rPr>
        <w:t>Heterobranchus</w:t>
      </w:r>
      <w:proofErr w:type="spellEnd"/>
      <w:r w:rsidRPr="00097523">
        <w:rPr>
          <w:rFonts w:ascii="Marianne" w:hAnsi="Marianne"/>
          <w:sz w:val="20"/>
          <w:szCs w:val="20"/>
        </w:rPr>
        <w:t xml:space="preserve"> </w:t>
      </w:r>
      <w:proofErr w:type="spellStart"/>
      <w:r w:rsidRPr="00097523">
        <w:rPr>
          <w:rFonts w:ascii="Marianne" w:hAnsi="Marianne"/>
          <w:sz w:val="20"/>
          <w:szCs w:val="20"/>
        </w:rPr>
        <w:t>longifilis</w:t>
      </w:r>
      <w:proofErr w:type="spellEnd"/>
      <w:r w:rsidRPr="00097523">
        <w:rPr>
          <w:rFonts w:ascii="Marianne" w:hAnsi="Marianne"/>
          <w:sz w:val="20"/>
          <w:szCs w:val="20"/>
        </w:rPr>
        <w:t xml:space="preserve"> et Clarias </w:t>
      </w:r>
      <w:proofErr w:type="spellStart"/>
      <w:r w:rsidRPr="00097523">
        <w:rPr>
          <w:rFonts w:ascii="Marianne" w:hAnsi="Marianne"/>
          <w:sz w:val="20"/>
          <w:szCs w:val="20"/>
        </w:rPr>
        <w:t>gariepinus</w:t>
      </w:r>
      <w:proofErr w:type="spellEnd"/>
      <w:r w:rsidRPr="00097523">
        <w:rPr>
          <w:rFonts w:ascii="Marianne" w:hAnsi="Marianne"/>
          <w:sz w:val="20"/>
          <w:szCs w:val="20"/>
        </w:rPr>
        <w:t xml:space="preserve">) et du poisson </w:t>
      </w:r>
      <w:proofErr w:type="spellStart"/>
      <w:r w:rsidRPr="00097523">
        <w:rPr>
          <w:rFonts w:ascii="Marianne" w:hAnsi="Marianne"/>
          <w:sz w:val="20"/>
          <w:szCs w:val="20"/>
        </w:rPr>
        <w:t>cameroun</w:t>
      </w:r>
      <w:proofErr w:type="spellEnd"/>
      <w:r w:rsidRPr="00097523">
        <w:rPr>
          <w:rFonts w:ascii="Marianne" w:hAnsi="Marianne"/>
          <w:sz w:val="20"/>
          <w:szCs w:val="20"/>
        </w:rPr>
        <w:t xml:space="preserve"> (</w:t>
      </w:r>
      <w:proofErr w:type="spellStart"/>
      <w:r w:rsidRPr="00097523">
        <w:rPr>
          <w:rFonts w:ascii="Marianne" w:hAnsi="Marianne"/>
          <w:sz w:val="20"/>
          <w:szCs w:val="20"/>
        </w:rPr>
        <w:t>Heterotis</w:t>
      </w:r>
      <w:proofErr w:type="spellEnd"/>
      <w:r w:rsidRPr="00097523">
        <w:rPr>
          <w:rFonts w:ascii="Marianne" w:hAnsi="Marianne"/>
          <w:sz w:val="20"/>
          <w:szCs w:val="20"/>
        </w:rPr>
        <w:t xml:space="preserve"> </w:t>
      </w:r>
      <w:proofErr w:type="spellStart"/>
      <w:r w:rsidRPr="00097523">
        <w:rPr>
          <w:rFonts w:ascii="Marianne" w:hAnsi="Marianne"/>
          <w:sz w:val="20"/>
          <w:szCs w:val="20"/>
        </w:rPr>
        <w:t>niloticus</w:t>
      </w:r>
      <w:proofErr w:type="spellEnd"/>
      <w:r w:rsidRPr="00097523">
        <w:rPr>
          <w:rFonts w:ascii="Marianne" w:hAnsi="Marianne"/>
          <w:sz w:val="20"/>
          <w:szCs w:val="20"/>
        </w:rPr>
        <w:t>), à l’initiative de l’équipe de coordination du projet d’amélioration de la production d’intrants piscicoles performants (Pro-aquacole).</w:t>
      </w:r>
      <w:r>
        <w:rPr>
          <w:rFonts w:ascii="Marianne" w:hAnsi="Marianne"/>
          <w:sz w:val="20"/>
          <w:szCs w:val="20"/>
        </w:rPr>
        <w:t xml:space="preserve"> </w:t>
      </w:r>
      <w:r w:rsidRPr="00097523">
        <w:rPr>
          <w:rFonts w:ascii="Marianne" w:hAnsi="Marianne"/>
          <w:sz w:val="20"/>
          <w:szCs w:val="20"/>
        </w:rPr>
        <w:t xml:space="preserve">Selon le coordonnateur du projet, </w:t>
      </w:r>
      <w:r>
        <w:rPr>
          <w:rFonts w:ascii="Marianne" w:hAnsi="Marianne"/>
          <w:sz w:val="20"/>
          <w:szCs w:val="20"/>
        </w:rPr>
        <w:t xml:space="preserve">M. </w:t>
      </w:r>
      <w:proofErr w:type="spellStart"/>
      <w:r w:rsidRPr="00097523">
        <w:rPr>
          <w:rFonts w:ascii="Marianne" w:hAnsi="Marianne"/>
          <w:sz w:val="20"/>
          <w:szCs w:val="20"/>
        </w:rPr>
        <w:t>Saoré</w:t>
      </w:r>
      <w:proofErr w:type="spellEnd"/>
      <w:r w:rsidRPr="00097523">
        <w:rPr>
          <w:rFonts w:ascii="Marianne" w:hAnsi="Marianne"/>
          <w:sz w:val="20"/>
          <w:szCs w:val="20"/>
        </w:rPr>
        <w:t xml:space="preserve"> Kouassi Arsène, cette session de formation s’inscrit dans le cadre du Pro-aquacole mis en œuvre par le ministère des </w:t>
      </w:r>
      <w:r>
        <w:rPr>
          <w:rFonts w:ascii="Marianne" w:hAnsi="Marianne"/>
          <w:sz w:val="20"/>
          <w:szCs w:val="20"/>
        </w:rPr>
        <w:t>r</w:t>
      </w:r>
      <w:r w:rsidRPr="00097523">
        <w:rPr>
          <w:rFonts w:ascii="Marianne" w:hAnsi="Marianne"/>
          <w:sz w:val="20"/>
          <w:szCs w:val="20"/>
        </w:rPr>
        <w:t xml:space="preserve">essources animales et halieutiques </w:t>
      </w:r>
      <w:r>
        <w:rPr>
          <w:rFonts w:ascii="Marianne" w:hAnsi="Marianne"/>
          <w:sz w:val="20"/>
          <w:szCs w:val="20"/>
        </w:rPr>
        <w:t xml:space="preserve">(MIRHA) </w:t>
      </w:r>
      <w:r w:rsidRPr="00097523">
        <w:rPr>
          <w:rFonts w:ascii="Marianne" w:hAnsi="Marianne"/>
          <w:sz w:val="20"/>
          <w:szCs w:val="20"/>
        </w:rPr>
        <w:t>depuis mars 2023 pour accroître la production aquacole nationale. Le projet vise à améliorer l’accès aux intrants de qualité, notamment les alevins et les aliments pour poisson, et à renforcer le niveau de technicité et d’organisation des acteurs de la filière aquacole à travers le Centre d’application et de spécialisation en aquaculture.</w:t>
      </w:r>
      <w:r>
        <w:rPr>
          <w:rFonts w:ascii="Marianne" w:hAnsi="Marianne"/>
          <w:sz w:val="20"/>
          <w:szCs w:val="20"/>
        </w:rPr>
        <w:t xml:space="preserve"> </w:t>
      </w:r>
      <w:r w:rsidRPr="00097523">
        <w:rPr>
          <w:rFonts w:ascii="Marianne" w:hAnsi="Marianne"/>
          <w:sz w:val="20"/>
          <w:szCs w:val="20"/>
        </w:rPr>
        <w:t>Dans ce cadre, plusieurs actions figurent au plan d’action, dont celles visant à renforcer les capacités des acteurs par des appuis en équipements et en formations. Le secrétaire général de l’Interprofession aquacole (I</w:t>
      </w:r>
      <w:r>
        <w:rPr>
          <w:rFonts w:ascii="Marianne" w:hAnsi="Marianne"/>
          <w:sz w:val="20"/>
          <w:szCs w:val="20"/>
        </w:rPr>
        <w:t>NTERAQUA</w:t>
      </w:r>
      <w:r w:rsidRPr="00097523">
        <w:rPr>
          <w:rFonts w:ascii="Marianne" w:hAnsi="Marianne"/>
          <w:sz w:val="20"/>
          <w:szCs w:val="20"/>
        </w:rPr>
        <w:t xml:space="preserve">) et président de l’Union nationale des écloseries professionnelles de Côte d’Ivoire, </w:t>
      </w:r>
      <w:r>
        <w:rPr>
          <w:rFonts w:ascii="Marianne" w:hAnsi="Marianne"/>
          <w:sz w:val="20"/>
          <w:szCs w:val="20"/>
        </w:rPr>
        <w:t xml:space="preserve">M. </w:t>
      </w:r>
      <w:r w:rsidRPr="00097523">
        <w:rPr>
          <w:rFonts w:ascii="Marianne" w:hAnsi="Marianne"/>
          <w:sz w:val="20"/>
          <w:szCs w:val="20"/>
        </w:rPr>
        <w:t xml:space="preserve">Ouattara </w:t>
      </w:r>
      <w:proofErr w:type="spellStart"/>
      <w:r w:rsidRPr="00097523">
        <w:rPr>
          <w:rFonts w:ascii="Marianne" w:hAnsi="Marianne"/>
          <w:sz w:val="20"/>
          <w:szCs w:val="20"/>
        </w:rPr>
        <w:t>Yéssorifiala</w:t>
      </w:r>
      <w:proofErr w:type="spellEnd"/>
      <w:r w:rsidRPr="00097523">
        <w:rPr>
          <w:rFonts w:ascii="Marianne" w:hAnsi="Marianne"/>
          <w:sz w:val="20"/>
          <w:szCs w:val="20"/>
        </w:rPr>
        <w:t>, a salué cette initiative, qui, selon lui, contribuera à relever le défi de la production nationale</w:t>
      </w:r>
      <w:r>
        <w:rPr>
          <w:rFonts w:ascii="Marianne" w:hAnsi="Marianne"/>
          <w:sz w:val="20"/>
          <w:szCs w:val="20"/>
        </w:rPr>
        <w:t xml:space="preserve"> passée de </w:t>
      </w:r>
      <w:r w:rsidRPr="00097523">
        <w:rPr>
          <w:rFonts w:ascii="Marianne" w:hAnsi="Marianne"/>
          <w:sz w:val="20"/>
          <w:szCs w:val="20"/>
        </w:rPr>
        <w:t>4 000 tonnes</w:t>
      </w:r>
      <w:r>
        <w:rPr>
          <w:rFonts w:ascii="Marianne" w:hAnsi="Marianne"/>
          <w:sz w:val="20"/>
          <w:szCs w:val="20"/>
        </w:rPr>
        <w:t xml:space="preserve"> il y a quatre ans</w:t>
      </w:r>
      <w:r w:rsidRPr="00097523">
        <w:rPr>
          <w:rFonts w:ascii="Marianne" w:hAnsi="Marianne"/>
          <w:sz w:val="20"/>
          <w:szCs w:val="20"/>
        </w:rPr>
        <w:t>, à 8</w:t>
      </w:r>
      <w:r>
        <w:rPr>
          <w:rFonts w:ascii="Marianne" w:hAnsi="Marianne"/>
          <w:sz w:val="20"/>
          <w:szCs w:val="20"/>
        </w:rPr>
        <w:t> </w:t>
      </w:r>
      <w:r w:rsidRPr="00097523">
        <w:rPr>
          <w:rFonts w:ascii="Marianne" w:hAnsi="Marianne"/>
          <w:sz w:val="20"/>
          <w:szCs w:val="20"/>
        </w:rPr>
        <w:t>000 tonnes</w:t>
      </w:r>
      <w:r>
        <w:rPr>
          <w:rFonts w:ascii="Marianne" w:hAnsi="Marianne"/>
          <w:sz w:val="20"/>
          <w:szCs w:val="20"/>
        </w:rPr>
        <w:t xml:space="preserve"> l’année dernière</w:t>
      </w:r>
      <w:r w:rsidRPr="00097523">
        <w:rPr>
          <w:rFonts w:ascii="Marianne" w:hAnsi="Marianne"/>
          <w:sz w:val="20"/>
          <w:szCs w:val="20"/>
        </w:rPr>
        <w:t xml:space="preserve">, </w:t>
      </w:r>
      <w:r>
        <w:rPr>
          <w:rFonts w:ascii="Marianne" w:hAnsi="Marianne"/>
          <w:sz w:val="20"/>
          <w:szCs w:val="20"/>
        </w:rPr>
        <w:t xml:space="preserve">avec un objectif de </w:t>
      </w:r>
      <w:r w:rsidRPr="00097523">
        <w:rPr>
          <w:rFonts w:ascii="Marianne" w:hAnsi="Marianne"/>
          <w:sz w:val="20"/>
          <w:szCs w:val="20"/>
        </w:rPr>
        <w:t>10 000 tonnes en 2025.</w:t>
      </w:r>
    </w:p>
    <w:p w14:paraId="25B7564B" w14:textId="77777777" w:rsidR="002A7B3D" w:rsidRDefault="002A7B3D" w:rsidP="002A7B3D">
      <w:pPr>
        <w:spacing w:after="0"/>
        <w:jc w:val="both"/>
        <w:rPr>
          <w:rFonts w:ascii="Marianne" w:hAnsi="Marianne"/>
          <w:b/>
          <w:bCs/>
          <w:sz w:val="20"/>
          <w:szCs w:val="20"/>
        </w:rPr>
      </w:pPr>
    </w:p>
    <w:p w14:paraId="2362835C" w14:textId="15914148" w:rsidR="002A7B3D" w:rsidRPr="0017444D" w:rsidRDefault="002A7B3D" w:rsidP="002A7B3D">
      <w:pPr>
        <w:spacing w:after="0"/>
        <w:jc w:val="both"/>
        <w:rPr>
          <w:rFonts w:ascii="Marianne" w:hAnsi="Marianne"/>
          <w:b/>
          <w:bCs/>
          <w:sz w:val="20"/>
          <w:szCs w:val="20"/>
        </w:rPr>
      </w:pPr>
      <w:r w:rsidRPr="008564F4">
        <w:rPr>
          <w:rFonts w:ascii="Marianne" w:hAnsi="Marianne"/>
          <w:b/>
          <w:bCs/>
          <w:sz w:val="20"/>
          <w:szCs w:val="20"/>
        </w:rPr>
        <w:t xml:space="preserve">Forêt - </w:t>
      </w:r>
      <w:r w:rsidRPr="0017444D">
        <w:rPr>
          <w:rFonts w:ascii="Marianne" w:hAnsi="Marianne"/>
          <w:b/>
          <w:bCs/>
          <w:sz w:val="20"/>
          <w:szCs w:val="20"/>
        </w:rPr>
        <w:t xml:space="preserve">Entre expulsion des cultivateurs et recherche de solutions consensuelles pour la forêt classée de </w:t>
      </w:r>
      <w:proofErr w:type="spellStart"/>
      <w:r w:rsidRPr="0017444D">
        <w:rPr>
          <w:rFonts w:ascii="Marianne" w:hAnsi="Marianne"/>
          <w:b/>
          <w:bCs/>
          <w:sz w:val="20"/>
          <w:szCs w:val="20"/>
        </w:rPr>
        <w:t>Scio</w:t>
      </w:r>
      <w:proofErr w:type="spellEnd"/>
      <w:r w:rsidRPr="0017444D">
        <w:rPr>
          <w:rFonts w:ascii="Marianne" w:hAnsi="Marianne"/>
          <w:b/>
          <w:bCs/>
          <w:sz w:val="20"/>
          <w:szCs w:val="20"/>
        </w:rPr>
        <w:t>.</w:t>
      </w:r>
    </w:p>
    <w:p w14:paraId="155638D7" w14:textId="58196D4B" w:rsidR="002A7B3D" w:rsidRDefault="002A7B3D" w:rsidP="002A7B3D">
      <w:pPr>
        <w:spacing w:after="0"/>
        <w:jc w:val="both"/>
        <w:rPr>
          <w:rFonts w:ascii="Marianne" w:hAnsi="Marianne"/>
          <w:sz w:val="20"/>
          <w:szCs w:val="20"/>
        </w:rPr>
      </w:pPr>
      <w:r w:rsidRPr="00B03FE7">
        <w:rPr>
          <w:rFonts w:ascii="Marianne" w:hAnsi="Marianne"/>
          <w:sz w:val="20"/>
          <w:szCs w:val="20"/>
        </w:rPr>
        <w:t>Les autorités administratives et forestières se sont réunies</w:t>
      </w:r>
      <w:r>
        <w:rPr>
          <w:rFonts w:ascii="Marianne" w:hAnsi="Marianne"/>
          <w:sz w:val="20"/>
          <w:szCs w:val="20"/>
        </w:rPr>
        <w:t xml:space="preserve"> le </w:t>
      </w:r>
      <w:r w:rsidRPr="00B03FE7">
        <w:rPr>
          <w:rFonts w:ascii="Marianne" w:hAnsi="Marianne"/>
          <w:sz w:val="20"/>
          <w:szCs w:val="20"/>
        </w:rPr>
        <w:t>19 août</w:t>
      </w:r>
      <w:r>
        <w:rPr>
          <w:rFonts w:ascii="Marianne" w:hAnsi="Marianne"/>
          <w:sz w:val="20"/>
          <w:szCs w:val="20"/>
        </w:rPr>
        <w:t xml:space="preserve"> </w:t>
      </w:r>
      <w:r w:rsidRPr="00B03FE7">
        <w:rPr>
          <w:rFonts w:ascii="Marianne" w:hAnsi="Marianne"/>
          <w:sz w:val="20"/>
          <w:szCs w:val="20"/>
        </w:rPr>
        <w:t xml:space="preserve">pour examiner la situation des cultivateurs installés dans la forêt classée de </w:t>
      </w:r>
      <w:proofErr w:type="spellStart"/>
      <w:r w:rsidRPr="00B03FE7">
        <w:rPr>
          <w:rFonts w:ascii="Marianne" w:hAnsi="Marianne"/>
          <w:sz w:val="20"/>
          <w:szCs w:val="20"/>
        </w:rPr>
        <w:t>Scio</w:t>
      </w:r>
      <w:proofErr w:type="spellEnd"/>
      <w:r w:rsidRPr="00B03FE7">
        <w:rPr>
          <w:rFonts w:ascii="Marianne" w:hAnsi="Marianne"/>
          <w:sz w:val="20"/>
          <w:szCs w:val="20"/>
        </w:rPr>
        <w:t>, dans l’ouest de la Côte d’Ivoire.</w:t>
      </w:r>
      <w:r>
        <w:rPr>
          <w:rFonts w:ascii="Marianne" w:hAnsi="Marianne"/>
          <w:sz w:val="20"/>
          <w:szCs w:val="20"/>
        </w:rPr>
        <w:t xml:space="preserve"> </w:t>
      </w:r>
      <w:r w:rsidRPr="00EE6F39">
        <w:rPr>
          <w:rFonts w:ascii="Marianne" w:hAnsi="Marianne"/>
          <w:sz w:val="20"/>
          <w:szCs w:val="20"/>
        </w:rPr>
        <w:t xml:space="preserve">Selon le représentant de l’Agence nationale de l’environnement, du Programme d’investissement forestier (PIF 2), M. </w:t>
      </w:r>
      <w:proofErr w:type="spellStart"/>
      <w:r w:rsidRPr="00EE6F39">
        <w:rPr>
          <w:rFonts w:ascii="Marianne" w:hAnsi="Marianne"/>
          <w:sz w:val="20"/>
          <w:szCs w:val="20"/>
        </w:rPr>
        <w:t>Bené</w:t>
      </w:r>
      <w:proofErr w:type="spellEnd"/>
      <w:r w:rsidRPr="00EE6F39">
        <w:rPr>
          <w:rFonts w:ascii="Marianne" w:hAnsi="Marianne"/>
          <w:sz w:val="20"/>
          <w:szCs w:val="20"/>
        </w:rPr>
        <w:t xml:space="preserve"> Kouamé Lucien, l’occupation illégale des forêts classées accélère la déforestation. La Côte d’Ivoire est passée de 46</w:t>
      </w:r>
      <w:r w:rsidR="005A0EBC">
        <w:rPr>
          <w:rFonts w:ascii="Marianne" w:hAnsi="Marianne"/>
          <w:sz w:val="20"/>
          <w:szCs w:val="20"/>
        </w:rPr>
        <w:t> </w:t>
      </w:r>
      <w:r w:rsidRPr="00EE6F39">
        <w:rPr>
          <w:rFonts w:ascii="Marianne" w:hAnsi="Marianne"/>
          <w:sz w:val="20"/>
          <w:szCs w:val="20"/>
        </w:rPr>
        <w:t>% de couverture forestière en 2000 à environ 11% aujourd’hui, soit une perte de 13 M d’ha. La rencontre a mis en lumière le dilemme de l’État, partagé entre l’application stricte de la loi qui suppose l’expulsion des cultivateurs, et la recherche de solutions de compromis visant à associer ces derniers au reboisement. L’État ne</w:t>
      </w:r>
      <w:r>
        <w:rPr>
          <w:rFonts w:ascii="Marianne" w:hAnsi="Marianne"/>
          <w:sz w:val="20"/>
          <w:szCs w:val="20"/>
        </w:rPr>
        <w:t xml:space="preserve"> veut pas expulser mais demande aux cultivateurs d’</w:t>
      </w:r>
      <w:r w:rsidRPr="00EE6F39">
        <w:rPr>
          <w:rFonts w:ascii="Marianne" w:hAnsi="Marianne"/>
          <w:sz w:val="20"/>
          <w:szCs w:val="20"/>
        </w:rPr>
        <w:t xml:space="preserve">accepter des plants </w:t>
      </w:r>
      <w:r>
        <w:rPr>
          <w:rFonts w:ascii="Marianne" w:hAnsi="Marianne"/>
          <w:sz w:val="20"/>
          <w:szCs w:val="20"/>
        </w:rPr>
        <w:t xml:space="preserve">pour le reboisement </w:t>
      </w:r>
      <w:r w:rsidRPr="00EE6F39">
        <w:rPr>
          <w:rFonts w:ascii="Marianne" w:hAnsi="Marianne"/>
          <w:sz w:val="20"/>
          <w:szCs w:val="20"/>
        </w:rPr>
        <w:t xml:space="preserve">dans </w:t>
      </w:r>
      <w:r>
        <w:rPr>
          <w:rFonts w:ascii="Marianne" w:hAnsi="Marianne"/>
          <w:sz w:val="20"/>
          <w:szCs w:val="20"/>
        </w:rPr>
        <w:t>leurs</w:t>
      </w:r>
      <w:r w:rsidRPr="00EE6F39">
        <w:rPr>
          <w:rFonts w:ascii="Marianne" w:hAnsi="Marianne"/>
          <w:sz w:val="20"/>
          <w:szCs w:val="20"/>
        </w:rPr>
        <w:t xml:space="preserve"> parcelles.</w:t>
      </w:r>
      <w:r>
        <w:rPr>
          <w:rFonts w:ascii="Marianne" w:hAnsi="Marianne"/>
          <w:sz w:val="20"/>
          <w:szCs w:val="20"/>
        </w:rPr>
        <w:t xml:space="preserve"> </w:t>
      </w:r>
      <w:r w:rsidRPr="00B03FE7">
        <w:rPr>
          <w:rFonts w:ascii="Marianne" w:hAnsi="Marianne"/>
          <w:sz w:val="20"/>
          <w:szCs w:val="20"/>
        </w:rPr>
        <w:t>Cette approche vise à préserver l’équilibre entre les impératifs environnementaux et la survie économique des familles qui vivent de l’agriculture</w:t>
      </w:r>
      <w:r>
        <w:rPr>
          <w:rFonts w:ascii="Marianne" w:hAnsi="Marianne"/>
          <w:sz w:val="20"/>
          <w:szCs w:val="20"/>
        </w:rPr>
        <w:t xml:space="preserve">. </w:t>
      </w:r>
      <w:r w:rsidRPr="00B03FE7">
        <w:rPr>
          <w:rFonts w:ascii="Marianne" w:hAnsi="Marianne"/>
          <w:sz w:val="20"/>
          <w:szCs w:val="20"/>
        </w:rPr>
        <w:t>Les discussions</w:t>
      </w:r>
      <w:r>
        <w:rPr>
          <w:rFonts w:ascii="Marianne" w:hAnsi="Marianne"/>
          <w:sz w:val="20"/>
          <w:szCs w:val="20"/>
        </w:rPr>
        <w:t xml:space="preserve"> doivent</w:t>
      </w:r>
      <w:r w:rsidRPr="00B03FE7">
        <w:rPr>
          <w:rFonts w:ascii="Marianne" w:hAnsi="Marianne"/>
          <w:sz w:val="20"/>
          <w:szCs w:val="20"/>
        </w:rPr>
        <w:t xml:space="preserve"> se poursuiv</w:t>
      </w:r>
      <w:r>
        <w:rPr>
          <w:rFonts w:ascii="Marianne" w:hAnsi="Marianne"/>
          <w:sz w:val="20"/>
          <w:szCs w:val="20"/>
        </w:rPr>
        <w:t>re</w:t>
      </w:r>
      <w:r w:rsidRPr="00B03FE7">
        <w:rPr>
          <w:rFonts w:ascii="Marianne" w:hAnsi="Marianne"/>
          <w:sz w:val="20"/>
          <w:szCs w:val="20"/>
        </w:rPr>
        <w:t xml:space="preserve"> afin de définir un cadre de collaboration </w:t>
      </w:r>
      <w:r w:rsidRPr="00B03FE7">
        <w:rPr>
          <w:rFonts w:ascii="Marianne" w:hAnsi="Marianne"/>
          <w:sz w:val="20"/>
          <w:szCs w:val="20"/>
        </w:rPr>
        <w:lastRenderedPageBreak/>
        <w:t>entre les populations et l’administration forestière.</w:t>
      </w:r>
      <w:r w:rsidRPr="00EE3BEA">
        <w:t xml:space="preserve"> </w:t>
      </w:r>
      <w:r w:rsidRPr="00EE3BEA">
        <w:rPr>
          <w:rFonts w:ascii="Marianne" w:hAnsi="Marianne"/>
          <w:sz w:val="20"/>
          <w:szCs w:val="20"/>
        </w:rPr>
        <w:t>La rencontre s’est achevée par un appel à une implication accrue des communautés dans la protection de la forêt, afin de préserver les acquis et d’assurer la réussite du projet.</w:t>
      </w:r>
    </w:p>
    <w:p w14:paraId="27CF5078" w14:textId="77777777" w:rsidR="002A7B3D" w:rsidRDefault="002A7B3D" w:rsidP="002A7B3D">
      <w:pPr>
        <w:spacing w:after="0"/>
        <w:jc w:val="both"/>
        <w:rPr>
          <w:rFonts w:ascii="Marianne" w:hAnsi="Marianne"/>
          <w:sz w:val="20"/>
          <w:szCs w:val="20"/>
        </w:rPr>
      </w:pPr>
    </w:p>
    <w:p w14:paraId="574EE68E" w14:textId="77777777" w:rsidR="002A7B3D" w:rsidRPr="00EE3BEA" w:rsidRDefault="002A7B3D" w:rsidP="002A7B3D">
      <w:pPr>
        <w:spacing w:after="0"/>
        <w:jc w:val="both"/>
        <w:rPr>
          <w:rFonts w:ascii="Marianne" w:hAnsi="Marianne"/>
          <w:b/>
          <w:bCs/>
          <w:sz w:val="20"/>
          <w:szCs w:val="20"/>
        </w:rPr>
      </w:pPr>
      <w:r w:rsidRPr="00EE3BEA">
        <w:rPr>
          <w:rFonts w:ascii="Marianne" w:hAnsi="Marianne"/>
          <w:b/>
          <w:bCs/>
          <w:sz w:val="20"/>
          <w:szCs w:val="20"/>
        </w:rPr>
        <w:t>Forêt - La Société de développement des forêts (SODEFOR) présente le bilan de la phase II du projet d’investissement agro-forestier.</w:t>
      </w:r>
    </w:p>
    <w:p w14:paraId="711AD862" w14:textId="119F8CB0" w:rsidR="002A7B3D" w:rsidRDefault="002A7B3D" w:rsidP="002A7B3D">
      <w:pPr>
        <w:spacing w:after="0"/>
        <w:jc w:val="both"/>
        <w:rPr>
          <w:rFonts w:ascii="Marianne" w:hAnsi="Marianne"/>
          <w:sz w:val="20"/>
          <w:szCs w:val="20"/>
        </w:rPr>
      </w:pPr>
      <w:r>
        <w:rPr>
          <w:rFonts w:ascii="Marianne" w:hAnsi="Marianne"/>
          <w:sz w:val="20"/>
          <w:szCs w:val="20"/>
        </w:rPr>
        <w:t xml:space="preserve">La SODEFOR </w:t>
      </w:r>
      <w:r w:rsidRPr="00EE6F39">
        <w:rPr>
          <w:rFonts w:ascii="Marianne" w:hAnsi="Marianne"/>
          <w:sz w:val="20"/>
          <w:szCs w:val="20"/>
        </w:rPr>
        <w:t xml:space="preserve">a présenté </w:t>
      </w:r>
      <w:r>
        <w:rPr>
          <w:rFonts w:ascii="Marianne" w:hAnsi="Marianne"/>
          <w:sz w:val="20"/>
          <w:szCs w:val="20"/>
        </w:rPr>
        <w:t xml:space="preserve">le </w:t>
      </w:r>
      <w:r w:rsidRPr="00EE6F39">
        <w:rPr>
          <w:rFonts w:ascii="Marianne" w:hAnsi="Marianne"/>
          <w:sz w:val="20"/>
          <w:szCs w:val="20"/>
        </w:rPr>
        <w:t>19 août le bilan de la mise en œuvre de la phase II du Projet d’investissement forestier (PIF 2).</w:t>
      </w:r>
      <w:r>
        <w:rPr>
          <w:rFonts w:ascii="Marianne" w:hAnsi="Marianne"/>
          <w:sz w:val="20"/>
          <w:szCs w:val="20"/>
        </w:rPr>
        <w:t xml:space="preserve"> </w:t>
      </w:r>
      <w:r w:rsidRPr="00EE6F39">
        <w:rPr>
          <w:rFonts w:ascii="Marianne" w:hAnsi="Marianne"/>
          <w:sz w:val="20"/>
          <w:szCs w:val="20"/>
        </w:rPr>
        <w:t>La SODEFOR a détaillé les étapes du PIF 2</w:t>
      </w:r>
      <w:r w:rsidR="0053352E">
        <w:rPr>
          <w:rFonts w:ascii="Marianne" w:hAnsi="Marianne"/>
          <w:sz w:val="20"/>
          <w:szCs w:val="20"/>
        </w:rPr>
        <w:t> :</w:t>
      </w:r>
      <w:r w:rsidRPr="00EE6F39">
        <w:rPr>
          <w:rFonts w:ascii="Marianne" w:hAnsi="Marianne"/>
          <w:sz w:val="20"/>
          <w:szCs w:val="20"/>
        </w:rPr>
        <w:t xml:space="preserve"> sensibilisation des populations, recensement et délimitation des parcelles, puis mise en œuvre du reboisement. </w:t>
      </w:r>
      <w:r>
        <w:rPr>
          <w:rFonts w:ascii="Marianne" w:hAnsi="Marianne"/>
          <w:sz w:val="20"/>
          <w:szCs w:val="20"/>
        </w:rPr>
        <w:t>C</w:t>
      </w:r>
      <w:r w:rsidRPr="00EE6F39">
        <w:rPr>
          <w:rFonts w:ascii="Marianne" w:hAnsi="Marianne"/>
          <w:sz w:val="20"/>
          <w:szCs w:val="20"/>
        </w:rPr>
        <w:t>inq millions de plants forestiers ont déjà été produits pour restaurer le couvert forestier. Des missions d’évaluation de la Banque mondiale ont également suivi la progression du programme</w:t>
      </w:r>
      <w:r>
        <w:rPr>
          <w:rFonts w:ascii="Marianne" w:hAnsi="Marianne"/>
          <w:sz w:val="20"/>
          <w:szCs w:val="20"/>
        </w:rPr>
        <w:t xml:space="preserve">. </w:t>
      </w:r>
      <w:r w:rsidRPr="00EE6F39">
        <w:rPr>
          <w:rFonts w:ascii="Marianne" w:hAnsi="Marianne"/>
          <w:sz w:val="20"/>
          <w:szCs w:val="20"/>
        </w:rPr>
        <w:t>Le dispositif repose sur la signature d’un contrat agro-forestier entre producteurs et gestionnaires, fixant les obligations de chaque partie. Les exploitants s’engagent à planter des arbres dans leurs parcelles et à respecter les règles de protection forestière, tandis que la SODEFOR assure le suivi technique. Le contrat inclut également des dispositions de lutte contre les feux de brousse, le défrichement, la corruption et la fraude.</w:t>
      </w:r>
    </w:p>
    <w:p w14:paraId="490FBDC9" w14:textId="7BF0B63C" w:rsidR="004E7390" w:rsidRDefault="004E7390" w:rsidP="003972E3">
      <w:pPr>
        <w:spacing w:after="0"/>
        <w:jc w:val="both"/>
        <w:rPr>
          <w:rFonts w:ascii="Marianne" w:hAnsi="Marianne"/>
          <w:sz w:val="20"/>
          <w:szCs w:val="20"/>
        </w:rPr>
      </w:pPr>
    </w:p>
    <w:p w14:paraId="56B067DC" w14:textId="45F4B1F5" w:rsidR="008A181A" w:rsidRPr="00B315F8" w:rsidRDefault="008A181A" w:rsidP="008A181A">
      <w:pPr>
        <w:spacing w:after="0"/>
        <w:jc w:val="both"/>
        <w:rPr>
          <w:rFonts w:ascii="Marianne" w:hAnsi="Marianne"/>
          <w:b/>
          <w:bCs/>
          <w:sz w:val="20"/>
          <w:szCs w:val="20"/>
        </w:rPr>
      </w:pPr>
      <w:r w:rsidRPr="00B315F8">
        <w:rPr>
          <w:rFonts w:ascii="Marianne" w:hAnsi="Marianne"/>
          <w:b/>
          <w:bCs/>
          <w:sz w:val="20"/>
          <w:szCs w:val="20"/>
        </w:rPr>
        <w:t xml:space="preserve">Vie des sociétés - Le négociant en cacao français </w:t>
      </w:r>
      <w:proofErr w:type="spellStart"/>
      <w:r w:rsidRPr="00B315F8">
        <w:rPr>
          <w:rFonts w:ascii="Marianne" w:hAnsi="Marianne"/>
          <w:b/>
          <w:bCs/>
          <w:sz w:val="20"/>
          <w:szCs w:val="20"/>
        </w:rPr>
        <w:t>Touton</w:t>
      </w:r>
      <w:proofErr w:type="spellEnd"/>
      <w:r w:rsidRPr="00B315F8">
        <w:rPr>
          <w:rFonts w:ascii="Marianne" w:hAnsi="Marianne"/>
          <w:b/>
          <w:bCs/>
          <w:sz w:val="20"/>
          <w:szCs w:val="20"/>
        </w:rPr>
        <w:t xml:space="preserve"> </w:t>
      </w:r>
      <w:r w:rsidR="005041FA">
        <w:rPr>
          <w:rFonts w:ascii="Marianne" w:hAnsi="Marianne"/>
          <w:b/>
          <w:bCs/>
          <w:sz w:val="20"/>
          <w:szCs w:val="20"/>
        </w:rPr>
        <w:t>devrait</w:t>
      </w:r>
      <w:r w:rsidRPr="00B315F8">
        <w:rPr>
          <w:rFonts w:ascii="Marianne" w:hAnsi="Marianne"/>
          <w:b/>
          <w:bCs/>
          <w:sz w:val="20"/>
          <w:szCs w:val="20"/>
        </w:rPr>
        <w:t xml:space="preserve"> passer sous pavillon américain.</w:t>
      </w:r>
    </w:p>
    <w:p w14:paraId="006B0283" w14:textId="40D495DB" w:rsidR="008A181A" w:rsidRDefault="008A181A" w:rsidP="008A181A">
      <w:pPr>
        <w:spacing w:after="0"/>
        <w:jc w:val="both"/>
        <w:rPr>
          <w:rFonts w:ascii="Marianne" w:hAnsi="Marianne"/>
          <w:sz w:val="20"/>
          <w:szCs w:val="20"/>
        </w:rPr>
      </w:pPr>
      <w:r>
        <w:rPr>
          <w:rFonts w:ascii="Marianne" w:hAnsi="Marianne"/>
          <w:sz w:val="20"/>
          <w:szCs w:val="20"/>
        </w:rPr>
        <w:t>L</w:t>
      </w:r>
      <w:r w:rsidRPr="008A181A">
        <w:rPr>
          <w:rFonts w:ascii="Marianne" w:hAnsi="Marianne"/>
          <w:sz w:val="20"/>
          <w:szCs w:val="20"/>
        </w:rPr>
        <w:t xml:space="preserve">e négociant en cacao </w:t>
      </w:r>
      <w:proofErr w:type="spellStart"/>
      <w:r w:rsidRPr="008A181A">
        <w:rPr>
          <w:rFonts w:ascii="Marianne" w:hAnsi="Marianne"/>
          <w:sz w:val="20"/>
          <w:szCs w:val="20"/>
        </w:rPr>
        <w:t>Touton</w:t>
      </w:r>
      <w:proofErr w:type="spellEnd"/>
      <w:r>
        <w:rPr>
          <w:rFonts w:ascii="Marianne" w:hAnsi="Marianne"/>
          <w:sz w:val="20"/>
          <w:szCs w:val="20"/>
        </w:rPr>
        <w:t>, société fondée en 1848,</w:t>
      </w:r>
      <w:r w:rsidRPr="008A181A">
        <w:rPr>
          <w:rFonts w:ascii="Marianne" w:hAnsi="Marianne"/>
          <w:sz w:val="20"/>
          <w:szCs w:val="20"/>
        </w:rPr>
        <w:t xml:space="preserve"> </w:t>
      </w:r>
      <w:r>
        <w:rPr>
          <w:rFonts w:ascii="Marianne" w:hAnsi="Marianne"/>
          <w:sz w:val="20"/>
          <w:szCs w:val="20"/>
        </w:rPr>
        <w:t xml:space="preserve">qui </w:t>
      </w:r>
      <w:r w:rsidRPr="008A181A">
        <w:rPr>
          <w:rFonts w:ascii="Marianne" w:hAnsi="Marianne"/>
          <w:sz w:val="20"/>
          <w:szCs w:val="20"/>
        </w:rPr>
        <w:t>fait partie des six plus grands négociants de cacao au monde</w:t>
      </w:r>
      <w:r>
        <w:rPr>
          <w:rFonts w:ascii="Marianne" w:hAnsi="Marianne"/>
          <w:sz w:val="20"/>
          <w:szCs w:val="20"/>
        </w:rPr>
        <w:t xml:space="preserve"> et qui est très actif en Côte d’Ivoire</w:t>
      </w:r>
      <w:r w:rsidR="00710E1F" w:rsidRPr="00710E1F">
        <w:t xml:space="preserve"> </w:t>
      </w:r>
      <w:r w:rsidR="00710E1F" w:rsidRPr="00710E1F">
        <w:rPr>
          <w:rFonts w:ascii="Marianne" w:hAnsi="Marianne"/>
          <w:sz w:val="20"/>
          <w:szCs w:val="20"/>
        </w:rPr>
        <w:t xml:space="preserve">où </w:t>
      </w:r>
      <w:r w:rsidR="00710E1F">
        <w:rPr>
          <w:rFonts w:ascii="Marianne" w:hAnsi="Marianne"/>
          <w:sz w:val="20"/>
          <w:szCs w:val="20"/>
        </w:rPr>
        <w:t xml:space="preserve">il </w:t>
      </w:r>
      <w:r w:rsidR="00710E1F" w:rsidRPr="00710E1F">
        <w:rPr>
          <w:rFonts w:ascii="Marianne" w:hAnsi="Marianne"/>
          <w:sz w:val="20"/>
          <w:szCs w:val="20"/>
        </w:rPr>
        <w:t>s'est distingué à la fin des années 1990 en rachetant des plantations</w:t>
      </w:r>
      <w:r w:rsidR="00710E1F">
        <w:rPr>
          <w:rFonts w:ascii="Marianne" w:hAnsi="Marianne"/>
          <w:sz w:val="20"/>
          <w:szCs w:val="20"/>
        </w:rPr>
        <w:t>,</w:t>
      </w:r>
      <w:r w:rsidRPr="008A181A">
        <w:rPr>
          <w:rFonts w:ascii="Marianne" w:hAnsi="Marianne"/>
          <w:sz w:val="20"/>
          <w:szCs w:val="20"/>
        </w:rPr>
        <w:t xml:space="preserve"> </w:t>
      </w:r>
      <w:r>
        <w:rPr>
          <w:rFonts w:ascii="Marianne" w:hAnsi="Marianne"/>
          <w:sz w:val="20"/>
          <w:szCs w:val="20"/>
        </w:rPr>
        <w:t>a annoncé le</w:t>
      </w:r>
      <w:r w:rsidRPr="008A181A">
        <w:rPr>
          <w:rFonts w:ascii="Marianne" w:hAnsi="Marianne"/>
          <w:sz w:val="20"/>
          <w:szCs w:val="20"/>
        </w:rPr>
        <w:t xml:space="preserve"> 25 août, qu’</w:t>
      </w:r>
      <w:r>
        <w:rPr>
          <w:rFonts w:ascii="Marianne" w:hAnsi="Marianne"/>
          <w:sz w:val="20"/>
          <w:szCs w:val="20"/>
        </w:rPr>
        <w:t>il</w:t>
      </w:r>
      <w:r w:rsidRPr="008A181A">
        <w:rPr>
          <w:rFonts w:ascii="Marianne" w:hAnsi="Marianne"/>
          <w:sz w:val="20"/>
          <w:szCs w:val="20"/>
        </w:rPr>
        <w:t xml:space="preserve"> entrait en négociations exclusives avec Hartree </w:t>
      </w:r>
      <w:proofErr w:type="spellStart"/>
      <w:r w:rsidRPr="008A181A">
        <w:rPr>
          <w:rFonts w:ascii="Marianne" w:hAnsi="Marianne"/>
          <w:sz w:val="20"/>
          <w:szCs w:val="20"/>
        </w:rPr>
        <w:t>Partners</w:t>
      </w:r>
      <w:proofErr w:type="spellEnd"/>
      <w:r w:rsidRPr="008A181A">
        <w:rPr>
          <w:rFonts w:ascii="Marianne" w:hAnsi="Marianne"/>
          <w:sz w:val="20"/>
          <w:szCs w:val="20"/>
        </w:rPr>
        <w:t xml:space="preserve">, un groupe mondial de négoce d’énergie et de commodités, en vue de sa cession. </w:t>
      </w:r>
      <w:proofErr w:type="spellStart"/>
      <w:r w:rsidR="00E34C1C" w:rsidRPr="00E34C1C">
        <w:rPr>
          <w:rFonts w:ascii="Marianne" w:hAnsi="Marianne"/>
          <w:sz w:val="20"/>
          <w:szCs w:val="20"/>
        </w:rPr>
        <w:t>Touton</w:t>
      </w:r>
      <w:proofErr w:type="spellEnd"/>
      <w:r w:rsidR="00E34C1C" w:rsidRPr="00E34C1C">
        <w:rPr>
          <w:rFonts w:ascii="Marianne" w:hAnsi="Marianne"/>
          <w:sz w:val="20"/>
          <w:szCs w:val="20"/>
        </w:rPr>
        <w:t xml:space="preserve"> a vu son bénéfice net bondir de plus de 1 000% entre l'exercice 2022-2023 et l'exercice 2023-2024, passant de 11,4 </w:t>
      </w:r>
      <w:r w:rsidR="00E34C1C">
        <w:rPr>
          <w:rFonts w:ascii="Marianne" w:hAnsi="Marianne"/>
          <w:sz w:val="20"/>
          <w:szCs w:val="20"/>
        </w:rPr>
        <w:t>M</w:t>
      </w:r>
      <w:r w:rsidR="00E23F7B">
        <w:rPr>
          <w:rFonts w:ascii="Marianne" w:hAnsi="Marianne"/>
          <w:sz w:val="20"/>
          <w:szCs w:val="20"/>
        </w:rPr>
        <w:t> </w:t>
      </w:r>
      <w:r w:rsidR="00E34C1C">
        <w:rPr>
          <w:rFonts w:ascii="Marianne" w:hAnsi="Marianne"/>
          <w:sz w:val="20"/>
          <w:szCs w:val="20"/>
        </w:rPr>
        <w:t xml:space="preserve">EUR </w:t>
      </w:r>
      <w:r w:rsidR="00E34C1C" w:rsidRPr="00E34C1C">
        <w:rPr>
          <w:rFonts w:ascii="Marianne" w:hAnsi="Marianne"/>
          <w:sz w:val="20"/>
          <w:szCs w:val="20"/>
        </w:rPr>
        <w:t>à 128</w:t>
      </w:r>
      <w:r w:rsidR="00E34C1C">
        <w:rPr>
          <w:rFonts w:ascii="Marianne" w:hAnsi="Marianne"/>
          <w:sz w:val="20"/>
          <w:szCs w:val="20"/>
        </w:rPr>
        <w:t xml:space="preserve"> M</w:t>
      </w:r>
      <w:r w:rsidR="00E23F7B">
        <w:rPr>
          <w:rFonts w:ascii="Marianne" w:hAnsi="Marianne"/>
          <w:sz w:val="20"/>
          <w:szCs w:val="20"/>
        </w:rPr>
        <w:t> </w:t>
      </w:r>
      <w:r w:rsidR="00E34C1C">
        <w:rPr>
          <w:rFonts w:ascii="Marianne" w:hAnsi="Marianne"/>
          <w:sz w:val="20"/>
          <w:szCs w:val="20"/>
        </w:rPr>
        <w:t>EUR</w:t>
      </w:r>
      <w:r w:rsidR="00E34C1C" w:rsidRPr="00E34C1C">
        <w:rPr>
          <w:rFonts w:ascii="Marianne" w:hAnsi="Marianne"/>
          <w:sz w:val="20"/>
          <w:szCs w:val="20"/>
        </w:rPr>
        <w:t>. Ses derniers résultats financiers ne sont pas encore accessibles.</w:t>
      </w:r>
      <w:r w:rsidR="00E34C1C">
        <w:rPr>
          <w:rFonts w:ascii="Marianne" w:hAnsi="Marianne"/>
          <w:sz w:val="20"/>
          <w:szCs w:val="20"/>
        </w:rPr>
        <w:t xml:space="preserve"> </w:t>
      </w:r>
      <w:r w:rsidRPr="008A181A">
        <w:rPr>
          <w:rFonts w:ascii="Marianne" w:hAnsi="Marianne"/>
          <w:sz w:val="20"/>
          <w:szCs w:val="20"/>
        </w:rPr>
        <w:t>Le</w:t>
      </w:r>
      <w:r w:rsidR="00E34C1C">
        <w:rPr>
          <w:rFonts w:ascii="Marianne" w:hAnsi="Marianne"/>
          <w:sz w:val="20"/>
          <w:szCs w:val="20"/>
        </w:rPr>
        <w:t xml:space="preserve"> </w:t>
      </w:r>
      <w:r w:rsidRPr="008A181A">
        <w:rPr>
          <w:rFonts w:ascii="Marianne" w:hAnsi="Marianne"/>
          <w:sz w:val="20"/>
          <w:szCs w:val="20"/>
        </w:rPr>
        <w:t>communiqué précise que la transaction pourrait être finalisée début janvier 2026, sous réserve d’obtenir les autorisations réglementaires et après consultations des instances représentatives du personnel.</w:t>
      </w:r>
      <w:r>
        <w:rPr>
          <w:rFonts w:ascii="Marianne" w:hAnsi="Marianne"/>
          <w:sz w:val="20"/>
          <w:szCs w:val="20"/>
        </w:rPr>
        <w:t xml:space="preserve"> </w:t>
      </w:r>
      <w:r w:rsidRPr="008A181A">
        <w:rPr>
          <w:rFonts w:ascii="Marianne" w:hAnsi="Marianne"/>
          <w:sz w:val="20"/>
          <w:szCs w:val="20"/>
        </w:rPr>
        <w:t xml:space="preserve">Si une telle opération se confirmait, il s’agirait d’un changement d’échelle pour l’entreprise bordelaise, qui emploie aujourd’hui 700 employés dans 14 filiales et exploite sept sites de transformation et de conditionnement en Asie, en Afrique, au Moyen-Orient, en Amérique du Nord et en Europe. Hartree </w:t>
      </w:r>
      <w:proofErr w:type="spellStart"/>
      <w:r w:rsidRPr="008A181A">
        <w:rPr>
          <w:rFonts w:ascii="Marianne" w:hAnsi="Marianne"/>
          <w:sz w:val="20"/>
          <w:szCs w:val="20"/>
        </w:rPr>
        <w:t>Partners</w:t>
      </w:r>
      <w:proofErr w:type="spellEnd"/>
      <w:r w:rsidRPr="008A181A">
        <w:rPr>
          <w:rFonts w:ascii="Marianne" w:hAnsi="Marianne"/>
          <w:sz w:val="20"/>
          <w:szCs w:val="20"/>
        </w:rPr>
        <w:t xml:space="preserve"> (4 600 salariés dans le monde) voit dans cette acquisition un renforcement de son portefeuille agricole et une consolidation de sa présence dans le négoce de matières premières agricoles.</w:t>
      </w:r>
      <w:r>
        <w:rPr>
          <w:rFonts w:ascii="Marianne" w:hAnsi="Marianne"/>
          <w:sz w:val="20"/>
          <w:szCs w:val="20"/>
        </w:rPr>
        <w:t xml:space="preserve"> M. </w:t>
      </w:r>
      <w:r w:rsidRPr="008A181A">
        <w:rPr>
          <w:rFonts w:ascii="Marianne" w:hAnsi="Marianne"/>
          <w:sz w:val="20"/>
          <w:szCs w:val="20"/>
        </w:rPr>
        <w:t xml:space="preserve">Patrick de Boussac, président-directeur général de </w:t>
      </w:r>
      <w:proofErr w:type="spellStart"/>
      <w:r w:rsidRPr="008A181A">
        <w:rPr>
          <w:rFonts w:ascii="Marianne" w:hAnsi="Marianne"/>
          <w:sz w:val="20"/>
          <w:szCs w:val="20"/>
        </w:rPr>
        <w:t>Touton</w:t>
      </w:r>
      <w:proofErr w:type="spellEnd"/>
      <w:r>
        <w:t xml:space="preserve">, s’est dit </w:t>
      </w:r>
      <w:r w:rsidRPr="008A181A">
        <w:rPr>
          <w:rFonts w:ascii="Marianne" w:hAnsi="Marianne"/>
          <w:sz w:val="20"/>
          <w:szCs w:val="20"/>
        </w:rPr>
        <w:t xml:space="preserve">convaincu qu’Hartree serait le partenaire idéal pour accompagner la croissance et la diversification continues de </w:t>
      </w:r>
      <w:proofErr w:type="spellStart"/>
      <w:r w:rsidRPr="008A181A">
        <w:rPr>
          <w:rFonts w:ascii="Marianne" w:hAnsi="Marianne"/>
          <w:sz w:val="20"/>
          <w:szCs w:val="20"/>
        </w:rPr>
        <w:t>Touton</w:t>
      </w:r>
      <w:proofErr w:type="spellEnd"/>
      <w:r w:rsidRPr="008A181A">
        <w:rPr>
          <w:rFonts w:ascii="Marianne" w:hAnsi="Marianne"/>
          <w:sz w:val="20"/>
          <w:szCs w:val="20"/>
        </w:rPr>
        <w:t>. En plus du cacao (350 000 tonnes de fèves vendues), le négociant français est actif sur les marchés du commerce du café (105 000 tonnes), de la vanille et des épices.</w:t>
      </w:r>
      <w:r>
        <w:rPr>
          <w:rFonts w:ascii="Marianne" w:hAnsi="Marianne"/>
          <w:sz w:val="20"/>
          <w:szCs w:val="20"/>
        </w:rPr>
        <w:t xml:space="preserve"> </w:t>
      </w:r>
      <w:r w:rsidRPr="008A181A">
        <w:rPr>
          <w:rFonts w:ascii="Marianne" w:hAnsi="Marianne"/>
          <w:sz w:val="20"/>
          <w:szCs w:val="20"/>
        </w:rPr>
        <w:t xml:space="preserve">L’entreprise, qui sert une clientèle diversifiée composée de grands industriels chocolatiers, torréfacteurs et transformateurs, </w:t>
      </w:r>
      <w:r w:rsidR="00710E1F">
        <w:rPr>
          <w:rFonts w:ascii="Marianne" w:hAnsi="Marianne"/>
          <w:sz w:val="20"/>
          <w:szCs w:val="20"/>
        </w:rPr>
        <w:t>s’</w:t>
      </w:r>
      <w:r w:rsidR="00710E1F" w:rsidRPr="00710E1F">
        <w:rPr>
          <w:rFonts w:ascii="Marianne" w:hAnsi="Marianne"/>
          <w:sz w:val="20"/>
          <w:szCs w:val="20"/>
        </w:rPr>
        <w:t>illustre pour son investissement dans la production de cacao premium</w:t>
      </w:r>
      <w:r w:rsidR="00E34C1C">
        <w:rPr>
          <w:rFonts w:ascii="Marianne" w:hAnsi="Marianne"/>
          <w:sz w:val="20"/>
          <w:szCs w:val="20"/>
        </w:rPr>
        <w:t xml:space="preserve"> et </w:t>
      </w:r>
      <w:r w:rsidRPr="008A181A">
        <w:rPr>
          <w:rFonts w:ascii="Marianne" w:hAnsi="Marianne"/>
          <w:sz w:val="20"/>
          <w:szCs w:val="20"/>
        </w:rPr>
        <w:t xml:space="preserve">met en avant une chaîne d’approvisionnement à 90% durable et 100% traçable pour le cacao, atout majeur dans un contexte de forte volatilité des marchés </w:t>
      </w:r>
      <w:r w:rsidR="00B315F8">
        <w:rPr>
          <w:rFonts w:ascii="Marianne" w:hAnsi="Marianne"/>
          <w:sz w:val="20"/>
          <w:szCs w:val="20"/>
        </w:rPr>
        <w:t>et des nouvelles exigences réglementaires européennes</w:t>
      </w:r>
      <w:r w:rsidRPr="008A181A">
        <w:rPr>
          <w:rFonts w:ascii="Marianne" w:hAnsi="Marianne"/>
          <w:sz w:val="20"/>
          <w:szCs w:val="20"/>
        </w:rPr>
        <w:t>.</w:t>
      </w:r>
    </w:p>
    <w:p w14:paraId="036718CE" w14:textId="4FCEC126" w:rsidR="00E34C1C" w:rsidRPr="00E34C1C" w:rsidRDefault="00BF3125" w:rsidP="00E34C1C">
      <w:pPr>
        <w:spacing w:after="0"/>
        <w:jc w:val="both"/>
        <w:rPr>
          <w:rFonts w:ascii="Marianne" w:hAnsi="Marianne"/>
          <w:sz w:val="20"/>
          <w:szCs w:val="20"/>
        </w:rPr>
      </w:pPr>
      <w:r>
        <w:rPr>
          <w:rFonts w:ascii="Marianne" w:hAnsi="Marianne"/>
          <w:sz w:val="20"/>
          <w:szCs w:val="20"/>
        </w:rPr>
        <w:t xml:space="preserve">Des </w:t>
      </w:r>
      <w:r w:rsidR="00E34C1C" w:rsidRPr="00E34C1C">
        <w:rPr>
          <w:rFonts w:ascii="Marianne" w:hAnsi="Marianne"/>
          <w:sz w:val="20"/>
          <w:szCs w:val="20"/>
        </w:rPr>
        <w:t xml:space="preserve">facteurs </w:t>
      </w:r>
      <w:r>
        <w:rPr>
          <w:rFonts w:ascii="Marianne" w:hAnsi="Marianne"/>
          <w:sz w:val="20"/>
          <w:szCs w:val="20"/>
        </w:rPr>
        <w:t xml:space="preserve">« économiques » dont le fonctionnement du marché, tel qu’il est aujourd’hui, ont pu </w:t>
      </w:r>
      <w:r w:rsidR="00E34C1C" w:rsidRPr="00E34C1C">
        <w:rPr>
          <w:rFonts w:ascii="Marianne" w:hAnsi="Marianne"/>
          <w:sz w:val="20"/>
          <w:szCs w:val="20"/>
        </w:rPr>
        <w:t>pes</w:t>
      </w:r>
      <w:r>
        <w:rPr>
          <w:rFonts w:ascii="Marianne" w:hAnsi="Marianne"/>
          <w:sz w:val="20"/>
          <w:szCs w:val="20"/>
        </w:rPr>
        <w:t xml:space="preserve">er dans la décision de </w:t>
      </w:r>
      <w:proofErr w:type="spellStart"/>
      <w:r>
        <w:rPr>
          <w:rFonts w:ascii="Marianne" w:hAnsi="Marianne"/>
          <w:sz w:val="20"/>
          <w:szCs w:val="20"/>
        </w:rPr>
        <w:t>Touton</w:t>
      </w:r>
      <w:proofErr w:type="spellEnd"/>
      <w:r w:rsidR="00E34C1C" w:rsidRPr="00E34C1C">
        <w:rPr>
          <w:rFonts w:ascii="Marianne" w:hAnsi="Marianne"/>
          <w:sz w:val="20"/>
          <w:szCs w:val="20"/>
        </w:rPr>
        <w:t>.</w:t>
      </w:r>
      <w:r w:rsidR="009701D0">
        <w:rPr>
          <w:rFonts w:ascii="Marianne" w:hAnsi="Marianne"/>
          <w:sz w:val="20"/>
          <w:szCs w:val="20"/>
        </w:rPr>
        <w:t xml:space="preserve"> </w:t>
      </w:r>
      <w:r w:rsidR="00E34C1C" w:rsidRPr="00E34C1C">
        <w:rPr>
          <w:rFonts w:ascii="Marianne" w:hAnsi="Marianne"/>
          <w:sz w:val="20"/>
          <w:szCs w:val="20"/>
        </w:rPr>
        <w:t xml:space="preserve">De l'avis général, ces deux dernières années ont en effet été imprévisibles </w:t>
      </w:r>
      <w:r w:rsidR="009701D0">
        <w:rPr>
          <w:rFonts w:ascii="Marianne" w:hAnsi="Marianne"/>
          <w:sz w:val="20"/>
          <w:szCs w:val="20"/>
        </w:rPr>
        <w:t xml:space="preserve">et ingérables </w:t>
      </w:r>
      <w:r w:rsidR="00E34C1C" w:rsidRPr="00E34C1C">
        <w:rPr>
          <w:rFonts w:ascii="Marianne" w:hAnsi="Marianne"/>
          <w:sz w:val="20"/>
          <w:szCs w:val="20"/>
        </w:rPr>
        <w:t>pour les traders. La hausse des prix et leur volatilité ont contraint les négociants à déposer des garanties financières de plus en plus importantes pour couvrir les risques financiers qu'ils prenaient</w:t>
      </w:r>
      <w:r>
        <w:rPr>
          <w:rFonts w:ascii="Marianne" w:hAnsi="Marianne"/>
          <w:sz w:val="20"/>
          <w:szCs w:val="20"/>
        </w:rPr>
        <w:t xml:space="preserve">, </w:t>
      </w:r>
      <w:r w:rsidR="00E34C1C" w:rsidRPr="00E34C1C">
        <w:rPr>
          <w:rFonts w:ascii="Marianne" w:hAnsi="Marianne"/>
          <w:sz w:val="20"/>
          <w:szCs w:val="20"/>
        </w:rPr>
        <w:t>avec un impact sur leur trésorerie.</w:t>
      </w:r>
      <w:r w:rsidR="009701D0">
        <w:rPr>
          <w:rFonts w:ascii="Marianne" w:hAnsi="Marianne"/>
          <w:sz w:val="20"/>
          <w:szCs w:val="20"/>
        </w:rPr>
        <w:t xml:space="preserve"> Pour M. </w:t>
      </w:r>
      <w:r w:rsidR="009701D0" w:rsidRPr="009701D0">
        <w:rPr>
          <w:rFonts w:ascii="Marianne" w:hAnsi="Marianne"/>
          <w:sz w:val="20"/>
          <w:szCs w:val="20"/>
        </w:rPr>
        <w:t>Javier Blas, éditorialiste chez Bloomberg</w:t>
      </w:r>
      <w:r w:rsidR="009701D0">
        <w:rPr>
          <w:rFonts w:ascii="Marianne" w:hAnsi="Marianne"/>
          <w:sz w:val="20"/>
          <w:szCs w:val="20"/>
        </w:rPr>
        <w:t>, d</w:t>
      </w:r>
      <w:r w:rsidR="00E34C1C" w:rsidRPr="00E34C1C">
        <w:rPr>
          <w:rFonts w:ascii="Marianne" w:hAnsi="Marianne"/>
          <w:sz w:val="20"/>
          <w:szCs w:val="20"/>
        </w:rPr>
        <w:t xml:space="preserve">ans le contexte de marché actuel, le défi le plus important pour un négociant en cacao est clairement devenu l'accès à des lignes de crédit plus que l'accès aux fèves. Toutes les entreprises ont en effet besoin de contracter des prêts auprès de banques pour acheter le cacao avant de le </w:t>
      </w:r>
      <w:r w:rsidR="00E34C1C" w:rsidRPr="00E34C1C">
        <w:rPr>
          <w:rFonts w:ascii="Marianne" w:hAnsi="Marianne"/>
          <w:sz w:val="20"/>
          <w:szCs w:val="20"/>
        </w:rPr>
        <w:lastRenderedPageBreak/>
        <w:t xml:space="preserve">revendre. Ce défi </w:t>
      </w:r>
      <w:r w:rsidR="009701D0">
        <w:rPr>
          <w:rFonts w:ascii="Marianne" w:hAnsi="Marianne"/>
          <w:sz w:val="20"/>
          <w:szCs w:val="20"/>
        </w:rPr>
        <w:t>serait</w:t>
      </w:r>
      <w:r w:rsidR="00E34C1C" w:rsidRPr="00E34C1C">
        <w:rPr>
          <w:rFonts w:ascii="Marianne" w:hAnsi="Marianne"/>
          <w:sz w:val="20"/>
          <w:szCs w:val="20"/>
        </w:rPr>
        <w:t xml:space="preserve"> encore plus grand pour une maison de négoce familiale</w:t>
      </w:r>
      <w:r>
        <w:rPr>
          <w:rFonts w:ascii="Marianne" w:hAnsi="Marianne"/>
          <w:sz w:val="20"/>
          <w:szCs w:val="20"/>
        </w:rPr>
        <w:t>,</w:t>
      </w:r>
      <w:r w:rsidR="00E34C1C" w:rsidRPr="00E34C1C">
        <w:rPr>
          <w:rFonts w:ascii="Marianne" w:hAnsi="Marianne"/>
          <w:sz w:val="20"/>
          <w:szCs w:val="20"/>
        </w:rPr>
        <w:t xml:space="preserve"> </w:t>
      </w:r>
      <w:r w:rsidR="009701D0">
        <w:rPr>
          <w:rFonts w:ascii="Marianne" w:hAnsi="Marianne"/>
          <w:sz w:val="20"/>
          <w:szCs w:val="20"/>
        </w:rPr>
        <w:t xml:space="preserve">alors </w:t>
      </w:r>
      <w:r w:rsidR="00E34C1C" w:rsidRPr="00E34C1C">
        <w:rPr>
          <w:rFonts w:ascii="Marianne" w:hAnsi="Marianne"/>
          <w:sz w:val="20"/>
          <w:szCs w:val="20"/>
        </w:rPr>
        <w:t xml:space="preserve">même </w:t>
      </w:r>
      <w:r w:rsidR="009701D0">
        <w:rPr>
          <w:rFonts w:ascii="Marianne" w:hAnsi="Marianne"/>
          <w:sz w:val="20"/>
          <w:szCs w:val="20"/>
        </w:rPr>
        <w:t xml:space="preserve">que </w:t>
      </w:r>
      <w:r w:rsidR="00E34C1C" w:rsidRPr="00E34C1C">
        <w:rPr>
          <w:rFonts w:ascii="Marianne" w:hAnsi="Marianne"/>
          <w:sz w:val="20"/>
          <w:szCs w:val="20"/>
        </w:rPr>
        <w:t>des multinationales ont été mises en difficulté ces derniers mois.</w:t>
      </w:r>
      <w:r w:rsidR="009701D0">
        <w:rPr>
          <w:rFonts w:ascii="Marianne" w:hAnsi="Marianne"/>
          <w:sz w:val="20"/>
          <w:szCs w:val="20"/>
        </w:rPr>
        <w:t xml:space="preserve"> La </w:t>
      </w:r>
      <w:r w:rsidR="00E34C1C" w:rsidRPr="00E34C1C">
        <w:rPr>
          <w:rFonts w:ascii="Marianne" w:hAnsi="Marianne"/>
          <w:sz w:val="20"/>
          <w:szCs w:val="20"/>
        </w:rPr>
        <w:t>société Hartree</w:t>
      </w:r>
      <w:r w:rsidR="009701D0">
        <w:rPr>
          <w:rFonts w:ascii="Marianne" w:hAnsi="Marianne"/>
          <w:sz w:val="20"/>
          <w:szCs w:val="20"/>
        </w:rPr>
        <w:t xml:space="preserve"> </w:t>
      </w:r>
      <w:r w:rsidR="00E34C1C" w:rsidRPr="00E34C1C">
        <w:rPr>
          <w:rFonts w:ascii="Marianne" w:hAnsi="Marianne"/>
          <w:sz w:val="20"/>
          <w:szCs w:val="20"/>
        </w:rPr>
        <w:t xml:space="preserve">est </w:t>
      </w:r>
      <w:r w:rsidR="009701D0">
        <w:rPr>
          <w:rFonts w:ascii="Marianne" w:hAnsi="Marianne"/>
          <w:sz w:val="20"/>
          <w:szCs w:val="20"/>
        </w:rPr>
        <w:t xml:space="preserve">pour sa part </w:t>
      </w:r>
      <w:r w:rsidR="00E34C1C" w:rsidRPr="00E34C1C">
        <w:rPr>
          <w:rFonts w:ascii="Marianne" w:hAnsi="Marianne"/>
          <w:sz w:val="20"/>
          <w:szCs w:val="20"/>
        </w:rPr>
        <w:t xml:space="preserve">adossée à </w:t>
      </w:r>
      <w:proofErr w:type="spellStart"/>
      <w:r w:rsidR="00E34C1C" w:rsidRPr="00E34C1C">
        <w:rPr>
          <w:rFonts w:ascii="Marianne" w:hAnsi="Marianne"/>
          <w:sz w:val="20"/>
          <w:szCs w:val="20"/>
        </w:rPr>
        <w:t>Oaktree</w:t>
      </w:r>
      <w:proofErr w:type="spellEnd"/>
      <w:r w:rsidR="00E34C1C" w:rsidRPr="00E34C1C">
        <w:rPr>
          <w:rFonts w:ascii="Marianne" w:hAnsi="Marianne"/>
          <w:sz w:val="20"/>
          <w:szCs w:val="20"/>
        </w:rPr>
        <w:t>, un fonds d'investissement</w:t>
      </w:r>
      <w:r w:rsidR="009701D0">
        <w:rPr>
          <w:rFonts w:ascii="Marianne" w:hAnsi="Marianne"/>
          <w:sz w:val="20"/>
          <w:szCs w:val="20"/>
        </w:rPr>
        <w:t xml:space="preserve"> </w:t>
      </w:r>
      <w:r w:rsidR="00E34C1C" w:rsidRPr="00E34C1C">
        <w:rPr>
          <w:rFonts w:ascii="Marianne" w:hAnsi="Marianne"/>
          <w:sz w:val="20"/>
          <w:szCs w:val="20"/>
        </w:rPr>
        <w:t xml:space="preserve">qui gère des milliards de dollars d'actifs </w:t>
      </w:r>
      <w:r w:rsidR="009701D0">
        <w:rPr>
          <w:rFonts w:ascii="Marianne" w:hAnsi="Marianne"/>
          <w:sz w:val="20"/>
          <w:szCs w:val="20"/>
        </w:rPr>
        <w:t xml:space="preserve">et qui a plus de facilités pour </w:t>
      </w:r>
      <w:r w:rsidR="00E34C1C" w:rsidRPr="00E34C1C">
        <w:rPr>
          <w:rFonts w:ascii="Marianne" w:hAnsi="Marianne"/>
          <w:sz w:val="20"/>
          <w:szCs w:val="20"/>
        </w:rPr>
        <w:t xml:space="preserve">naviguer dans le marché tel qu'il est aujourd'hui. La société </w:t>
      </w:r>
      <w:r w:rsidR="009701D0">
        <w:rPr>
          <w:rFonts w:ascii="Marianne" w:hAnsi="Marianne"/>
          <w:sz w:val="20"/>
          <w:szCs w:val="20"/>
        </w:rPr>
        <w:t xml:space="preserve">Hartree </w:t>
      </w:r>
      <w:r w:rsidR="00E34C1C" w:rsidRPr="00E34C1C">
        <w:rPr>
          <w:rFonts w:ascii="Marianne" w:hAnsi="Marianne"/>
          <w:sz w:val="20"/>
          <w:szCs w:val="20"/>
        </w:rPr>
        <w:t xml:space="preserve">a </w:t>
      </w:r>
      <w:r w:rsidR="009701D0">
        <w:rPr>
          <w:rFonts w:ascii="Marianne" w:hAnsi="Marianne"/>
          <w:sz w:val="20"/>
          <w:szCs w:val="20"/>
        </w:rPr>
        <w:t>également</w:t>
      </w:r>
      <w:r w:rsidR="00E34C1C" w:rsidRPr="00E34C1C">
        <w:rPr>
          <w:rFonts w:ascii="Marianne" w:hAnsi="Marianne"/>
          <w:sz w:val="20"/>
          <w:szCs w:val="20"/>
        </w:rPr>
        <w:t xml:space="preserve"> conclu en juillet l'acquisition d'</w:t>
      </w:r>
      <w:proofErr w:type="spellStart"/>
      <w:r w:rsidR="00E34C1C" w:rsidRPr="00E34C1C">
        <w:rPr>
          <w:rFonts w:ascii="Marianne" w:hAnsi="Marianne"/>
          <w:sz w:val="20"/>
          <w:szCs w:val="20"/>
        </w:rPr>
        <w:t>EDFMan</w:t>
      </w:r>
      <w:proofErr w:type="spellEnd"/>
      <w:r w:rsidR="00E34C1C" w:rsidRPr="00E34C1C">
        <w:rPr>
          <w:rFonts w:ascii="Marianne" w:hAnsi="Marianne"/>
          <w:sz w:val="20"/>
          <w:szCs w:val="20"/>
        </w:rPr>
        <w:t>, un autre trader de cacao, de sucre et de café, bien implanté en Afrique.</w:t>
      </w:r>
      <w:r w:rsidR="009701D0">
        <w:rPr>
          <w:rFonts w:ascii="Marianne" w:hAnsi="Marianne"/>
          <w:sz w:val="20"/>
          <w:szCs w:val="20"/>
        </w:rPr>
        <w:t xml:space="preserve"> </w:t>
      </w:r>
      <w:r w:rsidR="00E34C1C" w:rsidRPr="00E34C1C">
        <w:rPr>
          <w:rFonts w:ascii="Marianne" w:hAnsi="Marianne"/>
          <w:sz w:val="20"/>
          <w:szCs w:val="20"/>
        </w:rPr>
        <w:t xml:space="preserve">Parmi les facteurs qui ont </w:t>
      </w:r>
      <w:r w:rsidR="009701D0">
        <w:rPr>
          <w:rFonts w:ascii="Marianne" w:hAnsi="Marianne"/>
          <w:sz w:val="20"/>
          <w:szCs w:val="20"/>
        </w:rPr>
        <w:t xml:space="preserve">pu avoir </w:t>
      </w:r>
      <w:r w:rsidR="00E34C1C" w:rsidRPr="00E34C1C">
        <w:rPr>
          <w:rFonts w:ascii="Marianne" w:hAnsi="Marianne"/>
          <w:sz w:val="20"/>
          <w:szCs w:val="20"/>
        </w:rPr>
        <w:t xml:space="preserve">un impact dans la décision de </w:t>
      </w:r>
      <w:proofErr w:type="spellStart"/>
      <w:r w:rsidR="00E34C1C" w:rsidRPr="00E34C1C">
        <w:rPr>
          <w:rFonts w:ascii="Marianne" w:hAnsi="Marianne"/>
          <w:sz w:val="20"/>
          <w:szCs w:val="20"/>
        </w:rPr>
        <w:t>Touton</w:t>
      </w:r>
      <w:proofErr w:type="spellEnd"/>
      <w:r w:rsidR="00E34C1C" w:rsidRPr="00E34C1C">
        <w:rPr>
          <w:rFonts w:ascii="Marianne" w:hAnsi="Marianne"/>
          <w:sz w:val="20"/>
          <w:szCs w:val="20"/>
        </w:rPr>
        <w:t>, il y a</w:t>
      </w:r>
      <w:r>
        <w:rPr>
          <w:rFonts w:ascii="Marianne" w:hAnsi="Marianne"/>
          <w:sz w:val="20"/>
          <w:szCs w:val="20"/>
        </w:rPr>
        <w:t xml:space="preserve"> également</w:t>
      </w:r>
      <w:r w:rsidR="00E34C1C" w:rsidRPr="00E34C1C">
        <w:rPr>
          <w:rFonts w:ascii="Marianne" w:hAnsi="Marianne"/>
          <w:sz w:val="20"/>
          <w:szCs w:val="20"/>
        </w:rPr>
        <w:t xml:space="preserve"> la baisse des volumes de fèves auxquels les entreprises de négoce implantées en Côte d'Ivoire ont eu accès. En raison de la diminution de la production ces deux dernières années, les fèves ont été en priorité dirigées vers les usines de transformation locales </w:t>
      </w:r>
      <w:r>
        <w:rPr>
          <w:rFonts w:ascii="Marianne" w:hAnsi="Marianne"/>
          <w:sz w:val="20"/>
          <w:szCs w:val="20"/>
        </w:rPr>
        <w:t>(</w:t>
      </w:r>
      <w:proofErr w:type="spellStart"/>
      <w:r w:rsidR="00E34C1C" w:rsidRPr="00E34C1C">
        <w:rPr>
          <w:rFonts w:ascii="Marianne" w:hAnsi="Marianne"/>
          <w:sz w:val="20"/>
          <w:szCs w:val="20"/>
        </w:rPr>
        <w:t>Touton</w:t>
      </w:r>
      <w:proofErr w:type="spellEnd"/>
      <w:r w:rsidR="00E34C1C" w:rsidRPr="00E34C1C">
        <w:rPr>
          <w:rFonts w:ascii="Marianne" w:hAnsi="Marianne"/>
          <w:sz w:val="20"/>
          <w:szCs w:val="20"/>
        </w:rPr>
        <w:t xml:space="preserve"> n'en possède pas</w:t>
      </w:r>
      <w:r>
        <w:rPr>
          <w:rFonts w:ascii="Marianne" w:hAnsi="Marianne"/>
          <w:sz w:val="20"/>
          <w:szCs w:val="20"/>
        </w:rPr>
        <w:t>)</w:t>
      </w:r>
      <w:r w:rsidR="00E34C1C" w:rsidRPr="00E34C1C">
        <w:rPr>
          <w:rFonts w:ascii="Marianne" w:hAnsi="Marianne"/>
          <w:sz w:val="20"/>
          <w:szCs w:val="20"/>
        </w:rPr>
        <w:t xml:space="preserve"> et mises à disposition des exportateurs locaux, ivoiriens. Les négociants comme </w:t>
      </w:r>
      <w:proofErr w:type="spellStart"/>
      <w:r w:rsidR="00E34C1C" w:rsidRPr="00E34C1C">
        <w:rPr>
          <w:rFonts w:ascii="Marianne" w:hAnsi="Marianne"/>
          <w:sz w:val="20"/>
          <w:szCs w:val="20"/>
        </w:rPr>
        <w:t>Touton</w:t>
      </w:r>
      <w:proofErr w:type="spellEnd"/>
      <w:r w:rsidR="00E34C1C" w:rsidRPr="00E34C1C">
        <w:rPr>
          <w:rFonts w:ascii="Marianne" w:hAnsi="Marianne"/>
          <w:sz w:val="20"/>
          <w:szCs w:val="20"/>
        </w:rPr>
        <w:t xml:space="preserve"> ont été servis après, et ont donc eu accès à moins de sacs de cacao, ce qui </w:t>
      </w:r>
      <w:r w:rsidR="005041FA">
        <w:rPr>
          <w:rFonts w:ascii="Marianne" w:hAnsi="Marianne"/>
          <w:sz w:val="20"/>
          <w:szCs w:val="20"/>
        </w:rPr>
        <w:t xml:space="preserve">a </w:t>
      </w:r>
      <w:r w:rsidR="00E34C1C" w:rsidRPr="00E34C1C">
        <w:rPr>
          <w:rFonts w:ascii="Marianne" w:hAnsi="Marianne"/>
          <w:sz w:val="20"/>
          <w:szCs w:val="20"/>
        </w:rPr>
        <w:t xml:space="preserve">pu constituer un frein à leur activité. </w:t>
      </w:r>
    </w:p>
    <w:p w14:paraId="252F3F26" w14:textId="77777777" w:rsidR="00E34C1C" w:rsidRPr="00E34C1C" w:rsidRDefault="00E34C1C" w:rsidP="00E34C1C">
      <w:pPr>
        <w:spacing w:after="0"/>
        <w:jc w:val="both"/>
        <w:rPr>
          <w:rFonts w:ascii="Marianne" w:hAnsi="Marianne"/>
          <w:sz w:val="20"/>
          <w:szCs w:val="20"/>
        </w:rPr>
      </w:pPr>
    </w:p>
    <w:p w14:paraId="7FC7B818" w14:textId="769058B4" w:rsidR="00FF5217" w:rsidRPr="003F4660" w:rsidRDefault="00FF5217" w:rsidP="00FF5217">
      <w:pPr>
        <w:spacing w:after="0"/>
        <w:jc w:val="both"/>
        <w:rPr>
          <w:rFonts w:ascii="Marianne" w:hAnsi="Marianne"/>
          <w:b/>
          <w:bCs/>
          <w:sz w:val="20"/>
          <w:szCs w:val="20"/>
        </w:rPr>
      </w:pPr>
      <w:r w:rsidRPr="003F4660">
        <w:rPr>
          <w:rFonts w:ascii="Marianne" w:hAnsi="Marianne"/>
          <w:b/>
          <w:bCs/>
          <w:sz w:val="20"/>
          <w:szCs w:val="20"/>
        </w:rPr>
        <w:t>Vie des sociétés - La Société de Limonaderies et Brasseries d’Afrique (S</w:t>
      </w:r>
      <w:r w:rsidR="003F4660" w:rsidRPr="003F4660">
        <w:rPr>
          <w:rFonts w:ascii="Marianne" w:hAnsi="Marianne"/>
          <w:b/>
          <w:bCs/>
          <w:sz w:val="20"/>
          <w:szCs w:val="20"/>
        </w:rPr>
        <w:t>OLIBRA</w:t>
      </w:r>
      <w:r w:rsidRPr="003F4660">
        <w:rPr>
          <w:rFonts w:ascii="Marianne" w:hAnsi="Marianne"/>
          <w:b/>
          <w:bCs/>
          <w:sz w:val="20"/>
          <w:szCs w:val="20"/>
        </w:rPr>
        <w:t>) sacrée en Côte d’Ivoire meilleure entreprise écocitoyenne au Prix National d’Excellence 2025.</w:t>
      </w:r>
    </w:p>
    <w:p w14:paraId="76326764" w14:textId="6A9AEA9C" w:rsidR="00FF5217" w:rsidRPr="00FF5217" w:rsidRDefault="00FF5217" w:rsidP="003F4660">
      <w:pPr>
        <w:spacing w:after="0"/>
        <w:jc w:val="both"/>
        <w:rPr>
          <w:rFonts w:ascii="Marianne" w:hAnsi="Marianne"/>
          <w:sz w:val="20"/>
          <w:szCs w:val="20"/>
        </w:rPr>
      </w:pPr>
      <w:bookmarkStart w:id="11" w:name="_Hlk207020250"/>
      <w:bookmarkEnd w:id="6"/>
      <w:r w:rsidRPr="00FF5217">
        <w:rPr>
          <w:rFonts w:ascii="Marianne" w:hAnsi="Marianne"/>
          <w:sz w:val="20"/>
          <w:szCs w:val="20"/>
        </w:rPr>
        <w:t>La S</w:t>
      </w:r>
      <w:bookmarkEnd w:id="11"/>
      <w:r w:rsidR="003F4660">
        <w:rPr>
          <w:rFonts w:ascii="Marianne" w:hAnsi="Marianne"/>
          <w:sz w:val="20"/>
          <w:szCs w:val="20"/>
        </w:rPr>
        <w:t>OLIBRA</w:t>
      </w:r>
      <w:r w:rsidRPr="00FF5217">
        <w:rPr>
          <w:rFonts w:ascii="Marianne" w:hAnsi="Marianne"/>
          <w:sz w:val="20"/>
          <w:szCs w:val="20"/>
        </w:rPr>
        <w:t xml:space="preserve"> a été honorée en reconnaissance de son engagement constant en faveur de l’environnement et des communautés locales. Cette distinction a été saluée par la directrice RSE de l’entreprise, </w:t>
      </w:r>
      <w:r>
        <w:rPr>
          <w:rFonts w:ascii="Marianne" w:hAnsi="Marianne"/>
          <w:sz w:val="20"/>
          <w:szCs w:val="20"/>
        </w:rPr>
        <w:t xml:space="preserve">Mme </w:t>
      </w:r>
      <w:r w:rsidRPr="00FF5217">
        <w:rPr>
          <w:rFonts w:ascii="Marianne" w:hAnsi="Marianne"/>
          <w:sz w:val="20"/>
          <w:szCs w:val="20"/>
        </w:rPr>
        <w:t xml:space="preserve">Linda </w:t>
      </w:r>
      <w:proofErr w:type="spellStart"/>
      <w:r w:rsidRPr="00FF5217">
        <w:rPr>
          <w:rFonts w:ascii="Marianne" w:hAnsi="Marianne"/>
          <w:sz w:val="20"/>
          <w:szCs w:val="20"/>
        </w:rPr>
        <w:t>Okossi</w:t>
      </w:r>
      <w:proofErr w:type="spellEnd"/>
      <w:r w:rsidRPr="00FF5217">
        <w:rPr>
          <w:rFonts w:ascii="Marianne" w:hAnsi="Marianne"/>
          <w:sz w:val="20"/>
          <w:szCs w:val="20"/>
        </w:rPr>
        <w:t xml:space="preserve"> </w:t>
      </w:r>
      <w:proofErr w:type="spellStart"/>
      <w:r w:rsidRPr="00FF5217">
        <w:rPr>
          <w:rFonts w:ascii="Marianne" w:hAnsi="Marianne"/>
          <w:sz w:val="20"/>
          <w:szCs w:val="20"/>
        </w:rPr>
        <w:t>Assamoi</w:t>
      </w:r>
      <w:proofErr w:type="spellEnd"/>
      <w:r w:rsidRPr="00FF5217">
        <w:rPr>
          <w:rFonts w:ascii="Marianne" w:hAnsi="Marianne"/>
          <w:sz w:val="20"/>
          <w:szCs w:val="20"/>
        </w:rPr>
        <w:t xml:space="preserve">, qui a exprimé sa fierté au nom de l’ensemble de la société au terme de la cérémonie présidée </w:t>
      </w:r>
      <w:r w:rsidR="003F4660">
        <w:rPr>
          <w:rFonts w:ascii="Marianne" w:hAnsi="Marianne"/>
          <w:sz w:val="20"/>
          <w:szCs w:val="20"/>
        </w:rPr>
        <w:t xml:space="preserve">le 4 août </w:t>
      </w:r>
      <w:r w:rsidRPr="00FF5217">
        <w:rPr>
          <w:rFonts w:ascii="Marianne" w:hAnsi="Marianne"/>
          <w:sz w:val="20"/>
          <w:szCs w:val="20"/>
        </w:rPr>
        <w:t xml:space="preserve">par le président de la République </w:t>
      </w:r>
      <w:r>
        <w:rPr>
          <w:rFonts w:ascii="Marianne" w:hAnsi="Marianne"/>
          <w:sz w:val="20"/>
          <w:szCs w:val="20"/>
        </w:rPr>
        <w:t xml:space="preserve">M. </w:t>
      </w:r>
      <w:r w:rsidRPr="00FF5217">
        <w:rPr>
          <w:rFonts w:ascii="Marianne" w:hAnsi="Marianne"/>
          <w:sz w:val="20"/>
          <w:szCs w:val="20"/>
        </w:rPr>
        <w:t>Alassane Ouattara</w:t>
      </w:r>
      <w:r w:rsidR="003F4660">
        <w:rPr>
          <w:rFonts w:ascii="Marianne" w:hAnsi="Marianne"/>
          <w:sz w:val="20"/>
          <w:szCs w:val="20"/>
        </w:rPr>
        <w:t>.</w:t>
      </w:r>
    </w:p>
    <w:p w14:paraId="21F5982B" w14:textId="7CBF72AA" w:rsidR="00FF5217" w:rsidRPr="00685C91" w:rsidRDefault="003F4660" w:rsidP="00FF5217">
      <w:pPr>
        <w:spacing w:after="0"/>
        <w:jc w:val="both"/>
        <w:rPr>
          <w:rFonts w:ascii="Marianne" w:hAnsi="Marianne"/>
          <w:sz w:val="20"/>
          <w:szCs w:val="20"/>
        </w:rPr>
      </w:pPr>
      <w:r>
        <w:rPr>
          <w:rFonts w:ascii="Marianne" w:hAnsi="Marianne"/>
          <w:sz w:val="20"/>
          <w:szCs w:val="20"/>
        </w:rPr>
        <w:t xml:space="preserve">La </w:t>
      </w:r>
      <w:r w:rsidR="00FF5217" w:rsidRPr="00FF5217">
        <w:rPr>
          <w:rFonts w:ascii="Marianne" w:hAnsi="Marianne"/>
          <w:sz w:val="20"/>
          <w:szCs w:val="20"/>
        </w:rPr>
        <w:t>S</w:t>
      </w:r>
      <w:r>
        <w:rPr>
          <w:rFonts w:ascii="Marianne" w:hAnsi="Marianne"/>
          <w:sz w:val="20"/>
          <w:szCs w:val="20"/>
        </w:rPr>
        <w:t>OLIBRA</w:t>
      </w:r>
      <w:r w:rsidR="00FF5217" w:rsidRPr="00FF5217">
        <w:rPr>
          <w:rFonts w:ascii="Marianne" w:hAnsi="Marianne"/>
          <w:sz w:val="20"/>
          <w:szCs w:val="20"/>
        </w:rPr>
        <w:t xml:space="preserve"> s’est démarquée par un ensemble d’initiatives, tant en interne qu’au sein des communautés. Parmi ces actions figurent la mise en place de stations d'épuration de dernière génération, la construction de salles de classe écologiques, ainsi que le programme « Gare propre », qui vise à assainir les espaces publics comme les gares routières.</w:t>
      </w:r>
      <w:r>
        <w:rPr>
          <w:rFonts w:ascii="Marianne" w:hAnsi="Marianne"/>
          <w:sz w:val="20"/>
          <w:szCs w:val="20"/>
        </w:rPr>
        <w:t xml:space="preserve"> A</w:t>
      </w:r>
      <w:r w:rsidR="00FF5217" w:rsidRPr="00FF5217">
        <w:rPr>
          <w:rFonts w:ascii="Marianne" w:hAnsi="Marianne"/>
          <w:sz w:val="20"/>
          <w:szCs w:val="20"/>
        </w:rPr>
        <w:t xml:space="preserve"> l’avenir, elle ambitionne d’aller encore plus loin dans sa démarche environnementale. </w:t>
      </w:r>
      <w:r>
        <w:rPr>
          <w:rFonts w:ascii="Marianne" w:hAnsi="Marianne"/>
          <w:sz w:val="20"/>
          <w:szCs w:val="20"/>
        </w:rPr>
        <w:t xml:space="preserve">Ces </w:t>
      </w:r>
      <w:r w:rsidR="00FF5217" w:rsidRPr="00FF5217">
        <w:rPr>
          <w:rFonts w:ascii="Marianne" w:hAnsi="Marianne"/>
          <w:sz w:val="20"/>
          <w:szCs w:val="20"/>
        </w:rPr>
        <w:t>prochains défis</w:t>
      </w:r>
      <w:r>
        <w:rPr>
          <w:rFonts w:ascii="Marianne" w:hAnsi="Marianne"/>
          <w:sz w:val="20"/>
          <w:szCs w:val="20"/>
        </w:rPr>
        <w:t xml:space="preserve"> concernent la </w:t>
      </w:r>
      <w:r w:rsidR="00FF5217" w:rsidRPr="00FF5217">
        <w:rPr>
          <w:rFonts w:ascii="Marianne" w:hAnsi="Marianne"/>
          <w:sz w:val="20"/>
          <w:szCs w:val="20"/>
        </w:rPr>
        <w:t>réutilis</w:t>
      </w:r>
      <w:r>
        <w:rPr>
          <w:rFonts w:ascii="Marianne" w:hAnsi="Marianne"/>
          <w:sz w:val="20"/>
          <w:szCs w:val="20"/>
        </w:rPr>
        <w:t>ation</w:t>
      </w:r>
      <w:r w:rsidR="00FF5217" w:rsidRPr="00FF5217">
        <w:rPr>
          <w:rFonts w:ascii="Marianne" w:hAnsi="Marianne"/>
          <w:sz w:val="20"/>
          <w:szCs w:val="20"/>
        </w:rPr>
        <w:t xml:space="preserve"> </w:t>
      </w:r>
      <w:r>
        <w:rPr>
          <w:rFonts w:ascii="Marianne" w:hAnsi="Marianne"/>
          <w:sz w:val="20"/>
          <w:szCs w:val="20"/>
        </w:rPr>
        <w:t>de l’</w:t>
      </w:r>
      <w:r w:rsidR="00FF5217" w:rsidRPr="00FF5217">
        <w:rPr>
          <w:rFonts w:ascii="Marianne" w:hAnsi="Marianne"/>
          <w:sz w:val="20"/>
          <w:szCs w:val="20"/>
        </w:rPr>
        <w:t>eau de l</w:t>
      </w:r>
      <w:r>
        <w:rPr>
          <w:rFonts w:ascii="Marianne" w:hAnsi="Marianne"/>
          <w:sz w:val="20"/>
          <w:szCs w:val="20"/>
        </w:rPr>
        <w:t>eur</w:t>
      </w:r>
      <w:r w:rsidR="00FF5217" w:rsidRPr="00FF5217">
        <w:rPr>
          <w:rFonts w:ascii="Marianne" w:hAnsi="Marianne"/>
          <w:sz w:val="20"/>
          <w:szCs w:val="20"/>
        </w:rPr>
        <w:t xml:space="preserve"> station d'épuration pour irriguer, </w:t>
      </w:r>
      <w:r>
        <w:rPr>
          <w:rFonts w:ascii="Marianne" w:hAnsi="Marianne"/>
          <w:sz w:val="20"/>
          <w:szCs w:val="20"/>
        </w:rPr>
        <w:t>l’</w:t>
      </w:r>
      <w:r w:rsidR="00FF5217" w:rsidRPr="00FF5217">
        <w:rPr>
          <w:rFonts w:ascii="Marianne" w:hAnsi="Marianne"/>
          <w:sz w:val="20"/>
          <w:szCs w:val="20"/>
        </w:rPr>
        <w:t>utilis</w:t>
      </w:r>
      <w:r>
        <w:rPr>
          <w:rFonts w:ascii="Marianne" w:hAnsi="Marianne"/>
          <w:sz w:val="20"/>
          <w:szCs w:val="20"/>
        </w:rPr>
        <w:t>ation de</w:t>
      </w:r>
      <w:r w:rsidR="00FF5217" w:rsidRPr="00FF5217">
        <w:rPr>
          <w:rFonts w:ascii="Marianne" w:hAnsi="Marianne"/>
          <w:sz w:val="20"/>
          <w:szCs w:val="20"/>
        </w:rPr>
        <w:t xml:space="preserve"> l'eau de pluie pour </w:t>
      </w:r>
      <w:r>
        <w:rPr>
          <w:rFonts w:ascii="Marianne" w:hAnsi="Marianne"/>
          <w:sz w:val="20"/>
          <w:szCs w:val="20"/>
        </w:rPr>
        <w:t>leurs</w:t>
      </w:r>
      <w:r w:rsidR="00FF5217" w:rsidRPr="00FF5217">
        <w:rPr>
          <w:rFonts w:ascii="Marianne" w:hAnsi="Marianne"/>
          <w:sz w:val="20"/>
          <w:szCs w:val="20"/>
        </w:rPr>
        <w:t xml:space="preserve"> usines, et </w:t>
      </w:r>
      <w:r>
        <w:rPr>
          <w:rFonts w:ascii="Marianne" w:hAnsi="Marianne"/>
          <w:sz w:val="20"/>
          <w:szCs w:val="20"/>
        </w:rPr>
        <w:t xml:space="preserve">le </w:t>
      </w:r>
      <w:r w:rsidR="00FF5217" w:rsidRPr="00FF5217">
        <w:rPr>
          <w:rFonts w:ascii="Marianne" w:hAnsi="Marianne"/>
          <w:sz w:val="20"/>
          <w:szCs w:val="20"/>
        </w:rPr>
        <w:t>renforce</w:t>
      </w:r>
      <w:r>
        <w:rPr>
          <w:rFonts w:ascii="Marianne" w:hAnsi="Marianne"/>
          <w:sz w:val="20"/>
          <w:szCs w:val="20"/>
        </w:rPr>
        <w:t xml:space="preserve">ment de leurs actions </w:t>
      </w:r>
      <w:r w:rsidR="00FF5217" w:rsidRPr="00FF5217">
        <w:rPr>
          <w:rFonts w:ascii="Marianne" w:hAnsi="Marianne"/>
          <w:sz w:val="20"/>
          <w:szCs w:val="20"/>
        </w:rPr>
        <w:t>dans les communautés à travers des projets environnementaux, sociaux et sociétaux.</w:t>
      </w:r>
    </w:p>
    <w:p w14:paraId="39561F90" w14:textId="77777777" w:rsidR="00EE6F39" w:rsidRPr="0085637A" w:rsidRDefault="00EE6F39" w:rsidP="00B03FE7">
      <w:pPr>
        <w:spacing w:after="0"/>
        <w:jc w:val="both"/>
        <w:rPr>
          <w:rFonts w:ascii="Marianne" w:hAnsi="Marianne"/>
          <w:sz w:val="20"/>
          <w:szCs w:val="20"/>
        </w:rPr>
      </w:pPr>
    </w:p>
    <w:p w14:paraId="3A171313" w14:textId="249DD2A6" w:rsidR="006C1E1C" w:rsidRPr="00A90657" w:rsidRDefault="006C1E1C" w:rsidP="00A90657">
      <w:pPr>
        <w:spacing w:after="0"/>
        <w:rPr>
          <w:rFonts w:ascii="Marianne" w:hAnsi="Marianne"/>
          <w:b/>
          <w:color w:val="FFC000"/>
          <w:sz w:val="32"/>
          <w:szCs w:val="32"/>
        </w:rPr>
      </w:pPr>
      <w:r>
        <w:rPr>
          <w:rFonts w:ascii="Marianne" w:hAnsi="Marianne"/>
          <w:b/>
          <w:color w:val="FFC000"/>
          <w:sz w:val="32"/>
          <w:szCs w:val="32"/>
        </w:rPr>
        <w:t>Sénégal</w:t>
      </w:r>
    </w:p>
    <w:p w14:paraId="3B2697F2" w14:textId="071287E1" w:rsidR="00933946" w:rsidRDefault="00933946" w:rsidP="00933946">
      <w:pPr>
        <w:spacing w:after="0" w:line="240" w:lineRule="auto"/>
        <w:jc w:val="both"/>
        <w:rPr>
          <w:rFonts w:ascii="Marianne" w:hAnsi="Marianne"/>
          <w:b/>
          <w:sz w:val="20"/>
          <w:szCs w:val="20"/>
        </w:rPr>
      </w:pPr>
      <w:bookmarkStart w:id="12" w:name="_Hlk190942145"/>
      <w:bookmarkStart w:id="13" w:name="_Hlk190891071"/>
      <w:bookmarkStart w:id="14" w:name="_Hlk189758454"/>
    </w:p>
    <w:p w14:paraId="3DA1C4AF" w14:textId="7AEA9875" w:rsidR="00547EDD" w:rsidRPr="00B01C8B" w:rsidRDefault="00B01C8B" w:rsidP="00547EDD">
      <w:pPr>
        <w:spacing w:after="0" w:line="240" w:lineRule="auto"/>
        <w:jc w:val="both"/>
        <w:rPr>
          <w:rFonts w:ascii="Marianne" w:hAnsi="Marianne"/>
          <w:b/>
          <w:sz w:val="20"/>
          <w:szCs w:val="20"/>
        </w:rPr>
      </w:pPr>
      <w:bookmarkStart w:id="15" w:name="_Hlk207734643"/>
      <w:bookmarkEnd w:id="12"/>
      <w:bookmarkEnd w:id="13"/>
      <w:bookmarkEnd w:id="14"/>
      <w:r w:rsidRPr="00B01C8B">
        <w:rPr>
          <w:rFonts w:ascii="Marianne" w:hAnsi="Marianne"/>
          <w:b/>
          <w:sz w:val="20"/>
          <w:szCs w:val="20"/>
        </w:rPr>
        <w:t>Politique agricole - F</w:t>
      </w:r>
      <w:r w:rsidR="00547EDD" w:rsidRPr="00B01C8B">
        <w:rPr>
          <w:rFonts w:ascii="Marianne" w:hAnsi="Marianne"/>
          <w:b/>
          <w:sz w:val="20"/>
          <w:szCs w:val="20"/>
        </w:rPr>
        <w:t xml:space="preserve">euille de route </w:t>
      </w:r>
      <w:r w:rsidRPr="00B01C8B">
        <w:rPr>
          <w:rFonts w:ascii="Marianne" w:hAnsi="Marianne"/>
          <w:b/>
          <w:sz w:val="20"/>
          <w:szCs w:val="20"/>
        </w:rPr>
        <w:t>dans le document de programmation budgétaire et économique pluriannuel</w:t>
      </w:r>
      <w:r w:rsidR="00F53DBA">
        <w:rPr>
          <w:rFonts w:ascii="Marianne" w:hAnsi="Marianne"/>
          <w:b/>
          <w:sz w:val="20"/>
          <w:szCs w:val="20"/>
        </w:rPr>
        <w:t>le</w:t>
      </w:r>
      <w:r w:rsidRPr="00B01C8B">
        <w:rPr>
          <w:rFonts w:ascii="Marianne" w:hAnsi="Marianne"/>
          <w:b/>
          <w:sz w:val="20"/>
          <w:szCs w:val="20"/>
        </w:rPr>
        <w:t xml:space="preserve"> </w:t>
      </w:r>
      <w:r w:rsidR="00547EDD" w:rsidRPr="00B01C8B">
        <w:rPr>
          <w:rFonts w:ascii="Marianne" w:hAnsi="Marianne"/>
          <w:b/>
          <w:sz w:val="20"/>
          <w:szCs w:val="20"/>
        </w:rPr>
        <w:t>2026-2028</w:t>
      </w:r>
      <w:r w:rsidRPr="00B01C8B">
        <w:rPr>
          <w:rFonts w:ascii="Marianne" w:hAnsi="Marianne"/>
          <w:b/>
          <w:sz w:val="20"/>
          <w:szCs w:val="20"/>
        </w:rPr>
        <w:t>.</w:t>
      </w:r>
    </w:p>
    <w:p w14:paraId="7F615BFE" w14:textId="48637B2E" w:rsidR="00547EDD" w:rsidRDefault="00547EDD" w:rsidP="00547EDD">
      <w:pPr>
        <w:spacing w:after="0" w:line="240" w:lineRule="auto"/>
        <w:jc w:val="both"/>
        <w:rPr>
          <w:rFonts w:ascii="Marianne" w:hAnsi="Marianne"/>
          <w:bCs/>
          <w:sz w:val="20"/>
          <w:szCs w:val="20"/>
        </w:rPr>
      </w:pPr>
      <w:r w:rsidRPr="00547EDD">
        <w:rPr>
          <w:rFonts w:ascii="Marianne" w:hAnsi="Marianne"/>
          <w:bCs/>
          <w:sz w:val="20"/>
          <w:szCs w:val="20"/>
        </w:rPr>
        <w:t xml:space="preserve">Dans le </w:t>
      </w:r>
      <w:r w:rsidR="00B01C8B">
        <w:rPr>
          <w:rFonts w:ascii="Marianne" w:hAnsi="Marianne"/>
          <w:bCs/>
          <w:sz w:val="20"/>
          <w:szCs w:val="20"/>
        </w:rPr>
        <w:t>d</w:t>
      </w:r>
      <w:r w:rsidRPr="00547EDD">
        <w:rPr>
          <w:rFonts w:ascii="Marianne" w:hAnsi="Marianne"/>
          <w:bCs/>
          <w:sz w:val="20"/>
          <w:szCs w:val="20"/>
        </w:rPr>
        <w:t xml:space="preserve">ocument de programmation budgétaire et économique pluriannuel 2026-2028, le </w:t>
      </w:r>
      <w:r w:rsidR="00B01C8B">
        <w:rPr>
          <w:rFonts w:ascii="Marianne" w:hAnsi="Marianne"/>
          <w:bCs/>
          <w:sz w:val="20"/>
          <w:szCs w:val="20"/>
        </w:rPr>
        <w:t>g</w:t>
      </w:r>
      <w:r w:rsidRPr="00547EDD">
        <w:rPr>
          <w:rFonts w:ascii="Marianne" w:hAnsi="Marianne"/>
          <w:bCs/>
          <w:sz w:val="20"/>
          <w:szCs w:val="20"/>
        </w:rPr>
        <w:t xml:space="preserve">ouvernement identifie </w:t>
      </w:r>
      <w:r w:rsidR="00B01C8B">
        <w:rPr>
          <w:rFonts w:ascii="Marianne" w:hAnsi="Marianne"/>
          <w:bCs/>
          <w:sz w:val="20"/>
          <w:szCs w:val="20"/>
        </w:rPr>
        <w:t xml:space="preserve">ses </w:t>
      </w:r>
      <w:r w:rsidRPr="00547EDD">
        <w:rPr>
          <w:rFonts w:ascii="Marianne" w:hAnsi="Marianne"/>
          <w:bCs/>
          <w:sz w:val="20"/>
          <w:szCs w:val="20"/>
        </w:rPr>
        <w:t>orientations en matière d’investissement</w:t>
      </w:r>
      <w:r w:rsidR="00B01C8B">
        <w:rPr>
          <w:rFonts w:ascii="Marianne" w:hAnsi="Marianne"/>
          <w:bCs/>
          <w:sz w:val="20"/>
          <w:szCs w:val="20"/>
        </w:rPr>
        <w:t xml:space="preserve"> et en particulier pour le secteur agricole. Un des </w:t>
      </w:r>
      <w:r w:rsidRPr="00547EDD">
        <w:rPr>
          <w:rFonts w:ascii="Marianne" w:hAnsi="Marianne"/>
          <w:bCs/>
          <w:sz w:val="20"/>
          <w:szCs w:val="20"/>
        </w:rPr>
        <w:t>objectif</w:t>
      </w:r>
      <w:r w:rsidR="00B01C8B">
        <w:rPr>
          <w:rFonts w:ascii="Marianne" w:hAnsi="Marianne"/>
          <w:bCs/>
          <w:sz w:val="20"/>
          <w:szCs w:val="20"/>
        </w:rPr>
        <w:t>s</w:t>
      </w:r>
      <w:r w:rsidRPr="00547EDD">
        <w:rPr>
          <w:rFonts w:ascii="Marianne" w:hAnsi="Marianne"/>
          <w:bCs/>
          <w:sz w:val="20"/>
          <w:szCs w:val="20"/>
        </w:rPr>
        <w:t xml:space="preserve"> est de mieux protéger l’environnement et de renforcer la résilience au changement climatique. S’agissant des modes de production durables, des efforts seront renforcés en vue d’assurer une meilleure résilience face aux chocs climatiques et d’améliorer durablement les conditions de vie des producteurs. </w:t>
      </w:r>
      <w:r w:rsidR="0053352E">
        <w:rPr>
          <w:rFonts w:ascii="Marianne" w:hAnsi="Marianne"/>
          <w:bCs/>
          <w:sz w:val="20"/>
          <w:szCs w:val="20"/>
        </w:rPr>
        <w:t>A</w:t>
      </w:r>
      <w:r w:rsidRPr="00547EDD">
        <w:rPr>
          <w:rFonts w:ascii="Marianne" w:hAnsi="Marianne"/>
          <w:bCs/>
          <w:sz w:val="20"/>
          <w:szCs w:val="20"/>
        </w:rPr>
        <w:t xml:space="preserve"> cet effet, des mesures seront prises pour renforcer la souveraineté alimentaire à travers la mise en œuvre de la Stratégie de souveraineté alimentaire 2025-2034, l’intensification de la production agricole, la mise en place de coopératives agricoles communautaires et l’amélioration de la productivité via la subvention aux prix des intrants agricoles, l’apurement des arriérés et la modernisation des filières.</w:t>
      </w:r>
      <w:r w:rsidR="00B01C8B">
        <w:rPr>
          <w:rFonts w:ascii="Marianne" w:hAnsi="Marianne"/>
          <w:bCs/>
          <w:sz w:val="20"/>
          <w:szCs w:val="20"/>
        </w:rPr>
        <w:t xml:space="preserve"> </w:t>
      </w:r>
      <w:r w:rsidRPr="00547EDD">
        <w:rPr>
          <w:rFonts w:ascii="Marianne" w:hAnsi="Marianne"/>
          <w:bCs/>
          <w:sz w:val="20"/>
          <w:szCs w:val="20"/>
        </w:rPr>
        <w:t xml:space="preserve">Le </w:t>
      </w:r>
      <w:r w:rsidR="00B01C8B">
        <w:rPr>
          <w:rFonts w:ascii="Marianne" w:hAnsi="Marianne"/>
          <w:bCs/>
          <w:sz w:val="20"/>
          <w:szCs w:val="20"/>
        </w:rPr>
        <w:t>g</w:t>
      </w:r>
      <w:r w:rsidRPr="00547EDD">
        <w:rPr>
          <w:rFonts w:ascii="Marianne" w:hAnsi="Marianne"/>
          <w:bCs/>
          <w:sz w:val="20"/>
          <w:szCs w:val="20"/>
        </w:rPr>
        <w:t>ouvernement compte également investir dans la construction d’infrastructures d’irrigation modernes et efficaces pour améliorer l’accès à l’eau pour l’agriculture</w:t>
      </w:r>
      <w:r w:rsidR="00B01C8B">
        <w:rPr>
          <w:rFonts w:ascii="Marianne" w:hAnsi="Marianne"/>
          <w:bCs/>
          <w:sz w:val="20"/>
          <w:szCs w:val="20"/>
        </w:rPr>
        <w:t xml:space="preserve">, </w:t>
      </w:r>
      <w:r w:rsidRPr="00547EDD">
        <w:rPr>
          <w:rFonts w:ascii="Marianne" w:hAnsi="Marianne"/>
          <w:bCs/>
          <w:sz w:val="20"/>
          <w:szCs w:val="20"/>
        </w:rPr>
        <w:t>faciliter l’accès à la terre</w:t>
      </w:r>
      <w:r w:rsidR="00B01C8B">
        <w:rPr>
          <w:rFonts w:ascii="Marianne" w:hAnsi="Marianne"/>
          <w:bCs/>
          <w:sz w:val="20"/>
          <w:szCs w:val="20"/>
        </w:rPr>
        <w:t>,</w:t>
      </w:r>
      <w:r w:rsidRPr="00547EDD">
        <w:rPr>
          <w:rFonts w:ascii="Marianne" w:hAnsi="Marianne"/>
          <w:bCs/>
          <w:sz w:val="20"/>
          <w:szCs w:val="20"/>
        </w:rPr>
        <w:t xml:space="preserve"> développer la recherche-développement pour garantir une souveraineté semencière</w:t>
      </w:r>
      <w:r w:rsidR="00B01C8B">
        <w:rPr>
          <w:rFonts w:ascii="Marianne" w:hAnsi="Marianne"/>
          <w:bCs/>
          <w:sz w:val="20"/>
          <w:szCs w:val="20"/>
        </w:rPr>
        <w:t>,</w:t>
      </w:r>
      <w:r w:rsidRPr="00547EDD">
        <w:rPr>
          <w:rFonts w:ascii="Marianne" w:hAnsi="Marianne"/>
          <w:bCs/>
          <w:sz w:val="20"/>
          <w:szCs w:val="20"/>
        </w:rPr>
        <w:t xml:space="preserve"> distribuer les intrants à temps (semences et engrais de qualité, produits phytosanitaires)</w:t>
      </w:r>
      <w:r w:rsidR="00B01C8B">
        <w:rPr>
          <w:rFonts w:ascii="Marianne" w:hAnsi="Marianne"/>
          <w:bCs/>
          <w:sz w:val="20"/>
          <w:szCs w:val="20"/>
        </w:rPr>
        <w:t xml:space="preserve">, </w:t>
      </w:r>
      <w:r w:rsidRPr="00547EDD">
        <w:rPr>
          <w:rFonts w:ascii="Marianne" w:hAnsi="Marianne"/>
          <w:bCs/>
          <w:sz w:val="20"/>
          <w:szCs w:val="20"/>
        </w:rPr>
        <w:t>développer des pistes de production et des fermes agricoles pour les femmes et les jeunes.</w:t>
      </w:r>
    </w:p>
    <w:p w14:paraId="2166C6F0" w14:textId="77777777" w:rsidR="006D7EEB" w:rsidRPr="006D7EEB" w:rsidRDefault="006D7EEB" w:rsidP="006D7EEB">
      <w:pPr>
        <w:spacing w:after="0" w:line="240" w:lineRule="auto"/>
        <w:jc w:val="both"/>
        <w:rPr>
          <w:rFonts w:ascii="Marianne" w:hAnsi="Marianne"/>
          <w:bCs/>
          <w:sz w:val="20"/>
          <w:szCs w:val="20"/>
        </w:rPr>
      </w:pPr>
    </w:p>
    <w:p w14:paraId="107BB783" w14:textId="77777777" w:rsidR="007048A9" w:rsidRDefault="007048A9" w:rsidP="006D7EEB">
      <w:pPr>
        <w:spacing w:after="0" w:line="240" w:lineRule="auto"/>
        <w:jc w:val="both"/>
        <w:rPr>
          <w:rFonts w:ascii="Marianne" w:hAnsi="Marianne"/>
          <w:b/>
          <w:bCs/>
          <w:sz w:val="20"/>
          <w:szCs w:val="20"/>
        </w:rPr>
      </w:pPr>
    </w:p>
    <w:p w14:paraId="7EEAB5F5" w14:textId="0146B433" w:rsidR="006D7EEB" w:rsidRPr="006D7EEB" w:rsidRDefault="006D7EEB" w:rsidP="006D7EEB">
      <w:pPr>
        <w:spacing w:after="0" w:line="240" w:lineRule="auto"/>
        <w:jc w:val="both"/>
        <w:rPr>
          <w:rFonts w:ascii="Marianne" w:hAnsi="Marianne"/>
          <w:b/>
          <w:bCs/>
          <w:sz w:val="20"/>
          <w:szCs w:val="20"/>
        </w:rPr>
      </w:pPr>
      <w:r w:rsidRPr="006D7EEB">
        <w:rPr>
          <w:rFonts w:ascii="Marianne" w:hAnsi="Marianne"/>
          <w:b/>
          <w:bCs/>
          <w:sz w:val="20"/>
          <w:szCs w:val="20"/>
        </w:rPr>
        <w:lastRenderedPageBreak/>
        <w:t xml:space="preserve">Horticulture – Le ministre de l’agriculture, de la souveraineté alimentaire et de l’élevage, M. </w:t>
      </w:r>
      <w:proofErr w:type="spellStart"/>
      <w:r w:rsidRPr="006D7EEB">
        <w:rPr>
          <w:rFonts w:ascii="Marianne" w:hAnsi="Marianne"/>
          <w:b/>
          <w:bCs/>
          <w:sz w:val="20"/>
          <w:szCs w:val="20"/>
        </w:rPr>
        <w:t>Mabouba</w:t>
      </w:r>
      <w:proofErr w:type="spellEnd"/>
      <w:r w:rsidRPr="006D7EEB">
        <w:rPr>
          <w:rFonts w:ascii="Marianne" w:hAnsi="Marianne"/>
          <w:b/>
          <w:bCs/>
          <w:sz w:val="20"/>
          <w:szCs w:val="20"/>
        </w:rPr>
        <w:t xml:space="preserve"> Diagne, appelle à une professionnalisation rapide des filières horticoles.</w:t>
      </w:r>
    </w:p>
    <w:p w14:paraId="0D5370DE" w14:textId="4B74718C" w:rsidR="006D7EEB" w:rsidRPr="006D7EEB" w:rsidRDefault="00BE6F94" w:rsidP="006D7EEB">
      <w:pPr>
        <w:spacing w:after="0" w:line="240" w:lineRule="auto"/>
        <w:jc w:val="both"/>
        <w:rPr>
          <w:rFonts w:ascii="Marianne" w:hAnsi="Marianne"/>
          <w:bCs/>
          <w:sz w:val="20"/>
          <w:szCs w:val="20"/>
        </w:rPr>
      </w:pPr>
      <w:r w:rsidRPr="006D7EEB">
        <w:rPr>
          <w:rFonts w:ascii="Marianne" w:hAnsi="Marianne"/>
          <w:bCs/>
          <w:sz w:val="20"/>
          <w:szCs w:val="20"/>
        </w:rPr>
        <w:t xml:space="preserve">Le </w:t>
      </w:r>
      <w:r>
        <w:rPr>
          <w:rFonts w:ascii="Marianne" w:hAnsi="Marianne"/>
          <w:bCs/>
          <w:sz w:val="20"/>
          <w:szCs w:val="20"/>
        </w:rPr>
        <w:t xml:space="preserve">premier </w:t>
      </w:r>
      <w:r w:rsidRPr="006D7EEB">
        <w:rPr>
          <w:rFonts w:ascii="Marianne" w:hAnsi="Marianne"/>
          <w:bCs/>
          <w:sz w:val="20"/>
          <w:szCs w:val="20"/>
        </w:rPr>
        <w:t xml:space="preserve">Forum national de l’horticulture, organisé conjointement par le ministère de l’agriculture et celui de l’industrie et du commerce, a réuni les 5 et 6 août 500 participants issus de l’ensemble des maillons des filières horticoles sur le thème des « Systèmes horticoles durables, résilients et compétitifs pour la sécurité alimentaire et le développement économique du Sénégal ». </w:t>
      </w:r>
      <w:r>
        <w:rPr>
          <w:rFonts w:ascii="Marianne" w:hAnsi="Marianne"/>
          <w:bCs/>
          <w:sz w:val="20"/>
          <w:szCs w:val="20"/>
        </w:rPr>
        <w:t>Lors du discours d’ouverture</w:t>
      </w:r>
      <w:r w:rsidR="006D7EEB" w:rsidRPr="006D7EEB">
        <w:rPr>
          <w:rFonts w:ascii="Marianne" w:hAnsi="Marianne"/>
          <w:bCs/>
          <w:sz w:val="20"/>
          <w:szCs w:val="20"/>
        </w:rPr>
        <w:t>, le ministre a appelé à professionnaliser les filières horticoles afin d’en faire un levier majeur de souveraineté alimentaire. Le ministre a rappelé que les importations de fruits et légumes au Sénégal dépassent les 347 000 tonnes, pour plus de 70 Md</w:t>
      </w:r>
      <w:r w:rsidR="00E23F7B">
        <w:rPr>
          <w:rFonts w:ascii="Marianne" w:hAnsi="Marianne"/>
          <w:bCs/>
          <w:sz w:val="20"/>
          <w:szCs w:val="20"/>
        </w:rPr>
        <w:t> </w:t>
      </w:r>
      <w:r w:rsidR="006D7EEB" w:rsidRPr="006D7EEB">
        <w:rPr>
          <w:rFonts w:ascii="Marianne" w:hAnsi="Marianne"/>
          <w:bCs/>
          <w:sz w:val="20"/>
          <w:szCs w:val="20"/>
        </w:rPr>
        <w:t>FCFA. Selon le ministre, des efforts doivent être fait pour plus d’autonomie dans la production de semences. Pour le ministre, ce sont autant d’emplois exportés</w:t>
      </w:r>
      <w:r w:rsidR="00E23F7B">
        <w:rPr>
          <w:rFonts w:ascii="Marianne" w:hAnsi="Marianne"/>
          <w:bCs/>
          <w:sz w:val="20"/>
          <w:szCs w:val="20"/>
        </w:rPr>
        <w:t>,</w:t>
      </w:r>
      <w:r w:rsidR="006D7EEB" w:rsidRPr="006D7EEB">
        <w:rPr>
          <w:rFonts w:ascii="Marianne" w:hAnsi="Marianne"/>
          <w:bCs/>
          <w:sz w:val="20"/>
          <w:szCs w:val="20"/>
        </w:rPr>
        <w:t xml:space="preserve"> aussi a-t-il invité à booster les filières horticoles afin de répondre aux besoins du marché national et international. Il est revenu sur un certain nombre de contraintes du secteur, évoquant l’analyse des sols et de l’eau, le coût de l’énergie, le renforcement des capacités, les pertes post-récoltes, en assurant que les défis de la conservation demeurent la priorité des priorités avant d’annoncer l’engagement pris de construire des hangars frigorifiques pour stocker plus de 18 000 tonnes dans les 24 prochains mois. Le ministre a exhorté le secteur privé national à accélérer la cadence et à investir davantage dans la chaîne de valeur pour que le pays ne soit pas obligé de faire appel aux investisseurs étrangers, tout en promettant l’accompagnement de l’État en exonérations, financements, crédits exports dans le cadre de partenariats publics-privés. Parmi les leviers identifiés pour moderniser et rendre compétitive</w:t>
      </w:r>
      <w:r>
        <w:rPr>
          <w:rFonts w:ascii="Marianne" w:hAnsi="Marianne"/>
          <w:bCs/>
          <w:sz w:val="20"/>
          <w:szCs w:val="20"/>
        </w:rPr>
        <w:t>s</w:t>
      </w:r>
      <w:r w:rsidR="006D7EEB" w:rsidRPr="006D7EEB">
        <w:rPr>
          <w:rFonts w:ascii="Marianne" w:hAnsi="Marianne"/>
          <w:bCs/>
          <w:sz w:val="20"/>
          <w:szCs w:val="20"/>
        </w:rPr>
        <w:t xml:space="preserve"> les filières horticoles, le ministre a également cité la digitalisation, l’intelligence artificielle, l’énergie solaire et la formation des jeunes et des femmes. Le ministre veut structurer les petits producteurs en coopératives agricoles communautaires pour mieux les formaliser, les financer et les assurer. Le ministre a invité les participants au forum à proposer une feuille de route concertée et consensuelle, pouvant orienter l’action publique vers un développement durable et inclusif des filières horticoles. Panels, ateliers thématiques, rencontres B2B et diverses expositions étaient à l’agenda de ce rendez-vous.</w:t>
      </w:r>
    </w:p>
    <w:p w14:paraId="357E9742" w14:textId="77777777" w:rsidR="006D7EEB" w:rsidRDefault="006D7EEB" w:rsidP="00547EDD">
      <w:pPr>
        <w:spacing w:after="0" w:line="240" w:lineRule="auto"/>
        <w:jc w:val="both"/>
        <w:rPr>
          <w:rFonts w:ascii="Marianne" w:hAnsi="Marianne"/>
          <w:bCs/>
          <w:sz w:val="20"/>
          <w:szCs w:val="20"/>
        </w:rPr>
      </w:pPr>
    </w:p>
    <w:p w14:paraId="424DC84F" w14:textId="77777777" w:rsidR="006D7EEB" w:rsidRPr="006D7EEB" w:rsidRDefault="006D7EEB" w:rsidP="006D7EEB">
      <w:pPr>
        <w:spacing w:after="0" w:line="240" w:lineRule="auto"/>
        <w:jc w:val="both"/>
        <w:rPr>
          <w:rFonts w:ascii="Marianne" w:hAnsi="Marianne"/>
          <w:b/>
          <w:bCs/>
          <w:sz w:val="20"/>
          <w:szCs w:val="20"/>
        </w:rPr>
      </w:pPr>
      <w:r w:rsidRPr="006D7EEB">
        <w:rPr>
          <w:rFonts w:ascii="Marianne" w:hAnsi="Marianne"/>
          <w:b/>
          <w:bCs/>
          <w:sz w:val="20"/>
          <w:szCs w:val="20"/>
        </w:rPr>
        <w:t>Riz - Retour des droits de douane sur le riz brisé.</w:t>
      </w:r>
    </w:p>
    <w:p w14:paraId="3D0A5A30" w14:textId="4D34DC87" w:rsidR="006D7EEB" w:rsidRPr="006D7EEB" w:rsidRDefault="006D7EEB" w:rsidP="006D7EEB">
      <w:pPr>
        <w:spacing w:after="0" w:line="240" w:lineRule="auto"/>
        <w:jc w:val="both"/>
        <w:rPr>
          <w:rFonts w:ascii="Marianne" w:hAnsi="Marianne"/>
          <w:bCs/>
          <w:sz w:val="20"/>
          <w:szCs w:val="20"/>
        </w:rPr>
      </w:pPr>
      <w:r w:rsidRPr="006D7EEB">
        <w:rPr>
          <w:rFonts w:ascii="Marianne" w:hAnsi="Marianne"/>
          <w:bCs/>
          <w:sz w:val="20"/>
          <w:szCs w:val="20"/>
        </w:rPr>
        <w:t>Après plusieurs mois d’allègement fiscal, le ministère de l’Industrie et du Commerce a adressé une correspondance au ministre des finances pour le rétablissement des droits de douane à hauteur de 10</w:t>
      </w:r>
      <w:r w:rsidR="00BE6F94">
        <w:rPr>
          <w:rFonts w:ascii="Marianne" w:hAnsi="Marianne"/>
          <w:bCs/>
          <w:sz w:val="20"/>
          <w:szCs w:val="20"/>
        </w:rPr>
        <w:t> </w:t>
      </w:r>
      <w:r w:rsidRPr="006D7EEB">
        <w:rPr>
          <w:rFonts w:ascii="Marianne" w:hAnsi="Marianne"/>
          <w:bCs/>
          <w:sz w:val="20"/>
          <w:szCs w:val="20"/>
        </w:rPr>
        <w:t>% sur le riz brisé ordinaire importé. Cette demande s’appuie sur la chute des cours mondiaux, jugée suffisante pour compenser la réintroduction de la taxe. Selon les calculs du ministère des Finances, la nouvelle base de référence pour le calcul des droits est fixée à 210</w:t>
      </w:r>
      <w:r w:rsidRPr="006D7EEB">
        <w:rPr>
          <w:rFonts w:ascii="Cambria Math" w:hAnsi="Cambria Math" w:cs="Cambria Math"/>
          <w:bCs/>
          <w:sz w:val="20"/>
          <w:szCs w:val="20"/>
        </w:rPr>
        <w:t> </w:t>
      </w:r>
      <w:r w:rsidRPr="006D7EEB">
        <w:rPr>
          <w:rFonts w:ascii="Marianne" w:hAnsi="Marianne"/>
          <w:bCs/>
          <w:sz w:val="20"/>
          <w:szCs w:val="20"/>
        </w:rPr>
        <w:t>000 FCFA la tonne, ce qui représente un retour aux taux normaux appliqués avant 2024. Ce réajustement soulève naturellement la question de son impact sur le prix de vente au détail, dans un pays où le riz brisé reste un aliment central. Pourtant, les autorités affirment que le tarif au kilo restera stable à 350</w:t>
      </w:r>
      <w:r w:rsidR="00BE6F94">
        <w:rPr>
          <w:rFonts w:ascii="Marianne" w:hAnsi="Marianne"/>
          <w:bCs/>
          <w:sz w:val="20"/>
          <w:szCs w:val="20"/>
        </w:rPr>
        <w:t> </w:t>
      </w:r>
      <w:r w:rsidRPr="006D7EEB">
        <w:rPr>
          <w:rFonts w:ascii="Marianne" w:hAnsi="Marianne"/>
          <w:bCs/>
          <w:sz w:val="20"/>
          <w:szCs w:val="20"/>
        </w:rPr>
        <w:t xml:space="preserve">FCFA, niveau atteint depuis avril. Ce maintien s’explique par la conjoncture internationale favorable, mais aussi par un meilleur encadrement du circuit de distribution, censé limiter les marges abusives. Les consommateurs sénégalais sont depuis longtemps confrontés à des pratiques spéculatives dans la fixation des prix, souvent sans lien avec les réalités des marchés internationaux. C’est dans ce contexte que le ministère a lancé récemment un programme de surveillance citoyenne, mobilisant 1000 volontaires de la consommation pour contrôler les affichages de prix sur les marchés, supermarchés et points de vente, avec pour objectif d’empêcher les commerçants de répercuter des hausses injustifiées sous prétexte de fluctuation douanière ou d’offre réduite. Les données recueillies doivent permettre aux autorités d’intervenir plus rapidement en cas de manœuvres spéculatives, et de sanctionner si nécessaire. En toile de fond, la volonté affirmée de restaurer la confiance entre consommateurs et commerçants, dans un climat marqué par la fragilité du pouvoir d’achat. Du côté des défenseurs des consommateurs, la prudence est de mise, même si l’optimisme domine. Intervenant sur SUD FM, le secrétaire général de l’ASCOSEN a estimé que le rétablissement des droits de douane n’aura pas d’effet direct sur le prix final du riz brisé, à l’image du sucre, dont le kilo est de 600 FCFA. Selon lui, la dynamique baissière des prix à l’international permet d’absorber le retour de la taxe sans impacter les ménages. Alors que l’administration se montre confiante, le test réel de </w:t>
      </w:r>
      <w:r w:rsidRPr="006D7EEB">
        <w:rPr>
          <w:rFonts w:ascii="Marianne" w:hAnsi="Marianne"/>
          <w:bCs/>
          <w:sz w:val="20"/>
          <w:szCs w:val="20"/>
        </w:rPr>
        <w:lastRenderedPageBreak/>
        <w:t>cette décision se fera sur les étals. Si le prix du riz brisé reste effectivement figé à 350 FCFA malgré le retour de la fiscalité, cela pourrait devenir un signal fort quant à l’efficacité de la régulation publique. Dans le cas contraire, le retour des droits de douane serait perçu comme un fardeau supplémentaire pour les ménages, et un nouvel échec dans la bataille contre la vie chère.</w:t>
      </w:r>
    </w:p>
    <w:p w14:paraId="5132B4F5" w14:textId="77777777" w:rsidR="006D7EEB" w:rsidRPr="006D7EEB" w:rsidRDefault="006D7EEB" w:rsidP="006D7EEB">
      <w:pPr>
        <w:spacing w:after="0" w:line="240" w:lineRule="auto"/>
        <w:jc w:val="both"/>
        <w:rPr>
          <w:rFonts w:ascii="Marianne" w:hAnsi="Marianne"/>
          <w:bCs/>
          <w:sz w:val="20"/>
          <w:szCs w:val="20"/>
        </w:rPr>
      </w:pPr>
    </w:p>
    <w:p w14:paraId="21550CD2" w14:textId="77777777" w:rsidR="006D7EEB" w:rsidRPr="006D7EEB" w:rsidRDefault="006D7EEB" w:rsidP="006D7EEB">
      <w:pPr>
        <w:spacing w:after="0" w:line="240" w:lineRule="auto"/>
        <w:jc w:val="both"/>
        <w:rPr>
          <w:rFonts w:ascii="Marianne" w:hAnsi="Marianne"/>
          <w:b/>
          <w:bCs/>
          <w:sz w:val="20"/>
          <w:szCs w:val="20"/>
        </w:rPr>
      </w:pPr>
      <w:r w:rsidRPr="006D7EEB">
        <w:rPr>
          <w:rFonts w:ascii="Marianne" w:hAnsi="Marianne"/>
          <w:b/>
          <w:bCs/>
          <w:sz w:val="20"/>
          <w:szCs w:val="20"/>
        </w:rPr>
        <w:t>Riz - Les riziculteurs privés plaident pour le gel des importations.</w:t>
      </w:r>
    </w:p>
    <w:p w14:paraId="56D9AAC1" w14:textId="77777777" w:rsidR="006D7EEB" w:rsidRPr="006D7EEB" w:rsidRDefault="006D7EEB" w:rsidP="006D7EEB">
      <w:pPr>
        <w:spacing w:after="0" w:line="240" w:lineRule="auto"/>
        <w:jc w:val="both"/>
        <w:rPr>
          <w:rFonts w:ascii="Marianne" w:hAnsi="Marianne"/>
          <w:bCs/>
          <w:sz w:val="20"/>
          <w:szCs w:val="20"/>
        </w:rPr>
      </w:pPr>
      <w:r w:rsidRPr="006D7EEB">
        <w:rPr>
          <w:rFonts w:ascii="Marianne" w:hAnsi="Marianne"/>
          <w:bCs/>
          <w:sz w:val="20"/>
          <w:szCs w:val="20"/>
        </w:rPr>
        <w:t>Le président de l’association des producteurs privés de riz du département de Dagana (nord), Daouda Gaye a plaidé, le 5 août, pour le gel des importations face au problème d’écoulement des récoltes auquel ses membres sont confrontés. Selon le président, la situation préoccupante à laquelle font face les producteurs privés de riz les empêche de récupérer leurs investissements et de faire des bénéfices et si leur récolte n’est pas correctement écoulée, les producteurs auront du mal à retourner en campagne, certains risquant de faire face à des problèmes liés au remboursement de leurs dettes, ce qui risque d’avoir un impact sur la campagne à venir. Pour le président, le gel des exportations de riz après chaque récolte permettrait aux acteurs locaux de vendre leurs produits contribuant ainsi à l’amélioration de la sécurité alimentaire et au soutien de l’économie locale.</w:t>
      </w:r>
    </w:p>
    <w:p w14:paraId="5F74E308" w14:textId="77777777" w:rsidR="006D7EEB" w:rsidRPr="006D7EEB" w:rsidRDefault="006D7EEB" w:rsidP="006D7EEB">
      <w:pPr>
        <w:spacing w:after="0" w:line="240" w:lineRule="auto"/>
        <w:jc w:val="both"/>
        <w:rPr>
          <w:rFonts w:ascii="Marianne" w:hAnsi="Marianne"/>
          <w:bCs/>
          <w:sz w:val="20"/>
          <w:szCs w:val="20"/>
        </w:rPr>
      </w:pPr>
    </w:p>
    <w:p w14:paraId="2236A2C5" w14:textId="77777777" w:rsidR="006D7EEB" w:rsidRPr="006D7EEB" w:rsidRDefault="006D7EEB" w:rsidP="006D7EEB">
      <w:pPr>
        <w:spacing w:after="0" w:line="240" w:lineRule="auto"/>
        <w:jc w:val="both"/>
        <w:rPr>
          <w:rFonts w:ascii="Marianne" w:hAnsi="Marianne"/>
          <w:b/>
          <w:bCs/>
          <w:sz w:val="20"/>
          <w:szCs w:val="20"/>
        </w:rPr>
      </w:pPr>
      <w:r w:rsidRPr="006D7EEB">
        <w:rPr>
          <w:rFonts w:ascii="Marianne" w:hAnsi="Marianne"/>
          <w:b/>
          <w:bCs/>
          <w:sz w:val="20"/>
          <w:szCs w:val="20"/>
        </w:rPr>
        <w:t>Oléagineux - Quatorze mesures pour sauver la Société nationale de Commercialisation des Oléagineux du Sénégal (SONACOS).</w:t>
      </w:r>
    </w:p>
    <w:p w14:paraId="250F1285" w14:textId="2F80DE1B" w:rsidR="006D7EEB" w:rsidRPr="006D7EEB" w:rsidRDefault="006D7EEB" w:rsidP="006D7EEB">
      <w:pPr>
        <w:spacing w:after="0" w:line="240" w:lineRule="auto"/>
        <w:jc w:val="both"/>
        <w:rPr>
          <w:rFonts w:ascii="Marianne" w:hAnsi="Marianne"/>
          <w:bCs/>
          <w:sz w:val="20"/>
          <w:szCs w:val="20"/>
        </w:rPr>
      </w:pPr>
      <w:r w:rsidRPr="006D7EEB">
        <w:rPr>
          <w:rFonts w:ascii="Marianne" w:hAnsi="Marianne"/>
          <w:bCs/>
          <w:sz w:val="20"/>
          <w:szCs w:val="20"/>
        </w:rPr>
        <w:t>Un Conseil interministériel s’est tenu le 22</w:t>
      </w:r>
      <w:r w:rsidR="001501C4">
        <w:rPr>
          <w:rFonts w:ascii="Marianne" w:hAnsi="Marianne"/>
          <w:bCs/>
          <w:sz w:val="20"/>
          <w:szCs w:val="20"/>
        </w:rPr>
        <w:t xml:space="preserve"> août</w:t>
      </w:r>
      <w:r w:rsidRPr="006D7EEB">
        <w:rPr>
          <w:rFonts w:ascii="Marianne" w:hAnsi="Marianne"/>
          <w:bCs/>
          <w:sz w:val="20"/>
          <w:szCs w:val="20"/>
        </w:rPr>
        <w:t xml:space="preserve"> sous la présidence du Premier ministre M. Ousmane </w:t>
      </w:r>
      <w:proofErr w:type="spellStart"/>
      <w:r w:rsidRPr="006D7EEB">
        <w:rPr>
          <w:rFonts w:ascii="Marianne" w:hAnsi="Marianne"/>
          <w:bCs/>
          <w:sz w:val="20"/>
          <w:szCs w:val="20"/>
        </w:rPr>
        <w:t>Sonko</w:t>
      </w:r>
      <w:proofErr w:type="spellEnd"/>
      <w:r w:rsidRPr="006D7EEB">
        <w:rPr>
          <w:rFonts w:ascii="Marianne" w:hAnsi="Marianne"/>
          <w:bCs/>
          <w:sz w:val="20"/>
          <w:szCs w:val="20"/>
        </w:rPr>
        <w:t>. La rencontre a abouti à l’adoption de quatorze mesures pour relancer la SONACOS, confrontée à une crise financière et industrielle. La SONACOS occupe une place centrale dans la filière arachidière et dans l’industrie de transformation. Elle contribue depuis plusieurs décennies à l’emploi rural, à l’industrialisation et à la souveraineté alimentaire du pays. Pourtant, entre 2018 et 2023, plus de 140 Md</w:t>
      </w:r>
      <w:r w:rsidR="001501C4">
        <w:rPr>
          <w:rFonts w:ascii="Marianne" w:hAnsi="Marianne"/>
          <w:bCs/>
          <w:sz w:val="20"/>
          <w:szCs w:val="20"/>
        </w:rPr>
        <w:t> </w:t>
      </w:r>
      <w:r w:rsidRPr="006D7EEB">
        <w:rPr>
          <w:rFonts w:ascii="Marianne" w:hAnsi="Marianne"/>
          <w:bCs/>
          <w:sz w:val="20"/>
          <w:szCs w:val="20"/>
        </w:rPr>
        <w:t xml:space="preserve">FCFA ont été injectés par l’État sans parvenir à stabiliser durablement la société. Les exercices 2023 et 2024 se sont soldés par des pertes cumulées dépassant </w:t>
      </w:r>
      <w:r w:rsidR="001501C4" w:rsidRPr="006D7EEB">
        <w:rPr>
          <w:rFonts w:ascii="Marianne" w:hAnsi="Marianne"/>
          <w:bCs/>
          <w:sz w:val="20"/>
          <w:szCs w:val="20"/>
        </w:rPr>
        <w:t>33</w:t>
      </w:r>
      <w:r w:rsidR="001501C4">
        <w:rPr>
          <w:rFonts w:ascii="Marianne" w:hAnsi="Marianne"/>
          <w:bCs/>
          <w:sz w:val="20"/>
          <w:szCs w:val="20"/>
        </w:rPr>
        <w:t> </w:t>
      </w:r>
      <w:r w:rsidRPr="006D7EEB">
        <w:rPr>
          <w:rFonts w:ascii="Marianne" w:hAnsi="Marianne"/>
          <w:bCs/>
          <w:sz w:val="20"/>
          <w:szCs w:val="20"/>
        </w:rPr>
        <w:t>Md</w:t>
      </w:r>
      <w:r w:rsidR="001501C4">
        <w:rPr>
          <w:rFonts w:ascii="Marianne" w:hAnsi="Marianne"/>
          <w:bCs/>
          <w:sz w:val="20"/>
          <w:szCs w:val="20"/>
        </w:rPr>
        <w:t> </w:t>
      </w:r>
      <w:r w:rsidRPr="006D7EEB">
        <w:rPr>
          <w:rFonts w:ascii="Marianne" w:hAnsi="Marianne"/>
          <w:bCs/>
          <w:sz w:val="20"/>
          <w:szCs w:val="20"/>
        </w:rPr>
        <w:t>FCFA, avec des capitaux propres désormais négatifs. Les difficultés s’expliquent par une combinaison de facteurs : infrastructures vieillissantes, gouvernance passée critiquée, pression de la concurrence étrangère et absence de réforme de la régulation de la filière arachidière depuis les années 1980. Sur les 30 dernières années, la SONACOS a été à la fois un moteur de l’économie sénégalaise grâce à ses exportations et ses emplois, et un symbole des limites structurelles de l’agro-industrie publique. Ce contraste explique l’importance stratégique accordée à son redressement par les autorités.</w:t>
      </w:r>
    </w:p>
    <w:p w14:paraId="4E463F93" w14:textId="66C5B824" w:rsidR="006D7EEB" w:rsidRDefault="006D7EEB" w:rsidP="006D7EEB">
      <w:pPr>
        <w:spacing w:after="0" w:line="240" w:lineRule="auto"/>
        <w:jc w:val="both"/>
        <w:rPr>
          <w:rFonts w:ascii="Marianne" w:hAnsi="Marianne"/>
          <w:bCs/>
          <w:sz w:val="20"/>
          <w:szCs w:val="20"/>
        </w:rPr>
      </w:pPr>
      <w:r w:rsidRPr="006D7EEB">
        <w:rPr>
          <w:rFonts w:ascii="Marianne" w:hAnsi="Marianne"/>
          <w:bCs/>
          <w:sz w:val="20"/>
          <w:szCs w:val="20"/>
        </w:rPr>
        <w:t>La réunion interministérielle a permis d’adopter 14 mesures jugées prioritaires. L’État participera à la reconstitution des capitaux propres et prendra en charge, dès la loi de finances 2026, plus de 9</w:t>
      </w:r>
      <w:r w:rsidR="001501C4">
        <w:rPr>
          <w:rFonts w:ascii="Marianne" w:hAnsi="Marianne"/>
          <w:bCs/>
          <w:sz w:val="20"/>
          <w:szCs w:val="20"/>
        </w:rPr>
        <w:t> </w:t>
      </w:r>
      <w:r w:rsidRPr="006D7EEB">
        <w:rPr>
          <w:rFonts w:ascii="Marianne" w:hAnsi="Marianne"/>
          <w:bCs/>
          <w:sz w:val="20"/>
          <w:szCs w:val="20"/>
        </w:rPr>
        <w:t>Md</w:t>
      </w:r>
      <w:r w:rsidR="001501C4">
        <w:rPr>
          <w:rFonts w:ascii="Marianne" w:hAnsi="Marianne"/>
          <w:bCs/>
          <w:sz w:val="20"/>
          <w:szCs w:val="20"/>
        </w:rPr>
        <w:t> F</w:t>
      </w:r>
      <w:r w:rsidRPr="006D7EEB">
        <w:rPr>
          <w:rFonts w:ascii="Marianne" w:hAnsi="Marianne"/>
          <w:bCs/>
          <w:sz w:val="20"/>
          <w:szCs w:val="20"/>
        </w:rPr>
        <w:t>CFA pour compenser l’écart entre le prix économique de l’arachide et celui payé aux producteurs. Des allègements fiscaux et douaniers sont également envisagés pour améliorer la compétitivité de la société. Par ailleurs, une régulation renforcée du marché intérieur de l’huile comestible est prévue, avec la SONACOS appelée à jouer un rôle dans la stabilisation des prix. La nouvelle direction a déjà montré des signes encourageants : la collecte est passée de 12 900 tonnes à 155 000 tonnes lors de la campagne 2024-2025, permettant la remise en activité des usines et la création de plus de 2 300 emplois. Ces réformes visent à repositionner la société comme un acteur clé de la transformation agricole, tout en offrant une filière plus régulée et plus durable.</w:t>
      </w:r>
    </w:p>
    <w:p w14:paraId="6DD78A9C" w14:textId="00ED7C36" w:rsidR="006D7EEB" w:rsidRDefault="006D7EEB" w:rsidP="006D7EEB">
      <w:pPr>
        <w:spacing w:after="0" w:line="240" w:lineRule="auto"/>
        <w:jc w:val="both"/>
        <w:rPr>
          <w:rFonts w:ascii="Marianne" w:hAnsi="Marianne"/>
          <w:bCs/>
          <w:sz w:val="20"/>
          <w:szCs w:val="20"/>
        </w:rPr>
      </w:pPr>
    </w:p>
    <w:p w14:paraId="3C940F52" w14:textId="77777777" w:rsidR="006D7EEB" w:rsidRPr="00F21583" w:rsidRDefault="006D7EEB" w:rsidP="006D7EEB">
      <w:pPr>
        <w:spacing w:after="0" w:line="240" w:lineRule="auto"/>
        <w:jc w:val="both"/>
        <w:rPr>
          <w:rFonts w:ascii="Marianne" w:hAnsi="Marianne"/>
          <w:b/>
          <w:sz w:val="20"/>
          <w:szCs w:val="20"/>
        </w:rPr>
      </w:pPr>
      <w:r w:rsidRPr="00F21583">
        <w:rPr>
          <w:rFonts w:ascii="Marianne" w:hAnsi="Marianne"/>
          <w:b/>
          <w:sz w:val="20"/>
          <w:szCs w:val="20"/>
        </w:rPr>
        <w:t>Pêche - Des acteurs de la pêche artisanale réclament l’exclusivité de la zone des 12 miles marins.</w:t>
      </w:r>
    </w:p>
    <w:p w14:paraId="171CA3F8" w14:textId="77777777" w:rsidR="006D7EEB" w:rsidRPr="00D061DD" w:rsidRDefault="006D7EEB" w:rsidP="006D7EEB">
      <w:pPr>
        <w:spacing w:after="0" w:line="240" w:lineRule="auto"/>
        <w:jc w:val="both"/>
        <w:rPr>
          <w:rFonts w:ascii="Marianne" w:hAnsi="Marianne"/>
          <w:bCs/>
          <w:sz w:val="20"/>
          <w:szCs w:val="20"/>
        </w:rPr>
      </w:pPr>
      <w:r w:rsidRPr="00D061DD">
        <w:rPr>
          <w:rFonts w:ascii="Marianne" w:hAnsi="Marianne"/>
          <w:bCs/>
          <w:sz w:val="20"/>
          <w:szCs w:val="20"/>
        </w:rPr>
        <w:t>L’Union nationale des pêcheurs artisanaux du Sénégal (UNAPAS) et la Plateforme des acteurs de la pêche artisanale du Sénégal (PAPAS) ont exhorté les pouvoirs publics, à légiférer pour interdire l’accès des navires de pêche industrielle à la zone des 12 miles.</w:t>
      </w:r>
      <w:r>
        <w:rPr>
          <w:rFonts w:ascii="Marianne" w:hAnsi="Marianne"/>
          <w:bCs/>
          <w:sz w:val="20"/>
          <w:szCs w:val="20"/>
        </w:rPr>
        <w:t xml:space="preserve"> </w:t>
      </w:r>
      <w:r w:rsidRPr="00F21583">
        <w:rPr>
          <w:rFonts w:ascii="Marianne" w:hAnsi="Marianne"/>
          <w:bCs/>
          <w:sz w:val="20"/>
          <w:szCs w:val="20"/>
        </w:rPr>
        <w:t>Appelée aussi zone de petite pêche, la zone des 12 miles marins, est souvent réservée aux pêcheurs locaux.</w:t>
      </w:r>
      <w:r>
        <w:rPr>
          <w:rFonts w:ascii="Marianne" w:hAnsi="Marianne"/>
          <w:bCs/>
          <w:sz w:val="20"/>
          <w:szCs w:val="20"/>
        </w:rPr>
        <w:t xml:space="preserve"> M. </w:t>
      </w:r>
      <w:r w:rsidRPr="001369E5">
        <w:rPr>
          <w:rFonts w:ascii="Marianne" w:hAnsi="Marianne"/>
          <w:bCs/>
          <w:sz w:val="20"/>
          <w:szCs w:val="20"/>
        </w:rPr>
        <w:t xml:space="preserve">Macoumba </w:t>
      </w:r>
      <w:proofErr w:type="spellStart"/>
      <w:r w:rsidRPr="001369E5">
        <w:rPr>
          <w:rFonts w:ascii="Marianne" w:hAnsi="Marianne"/>
          <w:bCs/>
          <w:sz w:val="20"/>
          <w:szCs w:val="20"/>
        </w:rPr>
        <w:t>Dièye</w:t>
      </w:r>
      <w:proofErr w:type="spellEnd"/>
      <w:r w:rsidRPr="001369E5">
        <w:rPr>
          <w:rFonts w:ascii="Marianne" w:hAnsi="Marianne"/>
          <w:bCs/>
          <w:sz w:val="20"/>
          <w:szCs w:val="20"/>
        </w:rPr>
        <w:t xml:space="preserve">, président de l’UNAPAS </w:t>
      </w:r>
      <w:r>
        <w:rPr>
          <w:rFonts w:ascii="Marianne" w:hAnsi="Marianne"/>
          <w:bCs/>
          <w:sz w:val="20"/>
          <w:szCs w:val="20"/>
        </w:rPr>
        <w:t xml:space="preserve">considère qu’il </w:t>
      </w:r>
      <w:r w:rsidRPr="00D061DD">
        <w:rPr>
          <w:rFonts w:ascii="Marianne" w:hAnsi="Marianne"/>
          <w:bCs/>
          <w:sz w:val="20"/>
          <w:szCs w:val="20"/>
        </w:rPr>
        <w:t xml:space="preserve">est temps que les autorités respectent </w:t>
      </w:r>
      <w:r>
        <w:rPr>
          <w:rFonts w:ascii="Marianne" w:hAnsi="Marianne"/>
          <w:bCs/>
          <w:sz w:val="20"/>
          <w:szCs w:val="20"/>
        </w:rPr>
        <w:t xml:space="preserve">sur ce point </w:t>
      </w:r>
      <w:r w:rsidRPr="00D061DD">
        <w:rPr>
          <w:rFonts w:ascii="Marianne" w:hAnsi="Marianne"/>
          <w:bCs/>
          <w:sz w:val="20"/>
          <w:szCs w:val="20"/>
        </w:rPr>
        <w:t>leurs engagements pris lors des campagnes électorales</w:t>
      </w:r>
      <w:r>
        <w:rPr>
          <w:rFonts w:ascii="Marianne" w:hAnsi="Marianne"/>
          <w:bCs/>
          <w:sz w:val="20"/>
          <w:szCs w:val="20"/>
        </w:rPr>
        <w:t xml:space="preserve"> et </w:t>
      </w:r>
      <w:r w:rsidRPr="00D061DD">
        <w:rPr>
          <w:rFonts w:ascii="Marianne" w:hAnsi="Marianne"/>
          <w:bCs/>
          <w:sz w:val="20"/>
          <w:szCs w:val="20"/>
        </w:rPr>
        <w:t>suiv</w:t>
      </w:r>
      <w:r>
        <w:rPr>
          <w:rFonts w:ascii="Marianne" w:hAnsi="Marianne"/>
          <w:bCs/>
          <w:sz w:val="20"/>
          <w:szCs w:val="20"/>
        </w:rPr>
        <w:t xml:space="preserve">ent </w:t>
      </w:r>
      <w:r w:rsidRPr="00D061DD">
        <w:rPr>
          <w:rFonts w:ascii="Marianne" w:hAnsi="Marianne"/>
          <w:bCs/>
          <w:sz w:val="20"/>
          <w:szCs w:val="20"/>
        </w:rPr>
        <w:t>l’exemple</w:t>
      </w:r>
      <w:r>
        <w:rPr>
          <w:rFonts w:ascii="Marianne" w:hAnsi="Marianne"/>
          <w:bCs/>
          <w:sz w:val="20"/>
          <w:szCs w:val="20"/>
        </w:rPr>
        <w:t xml:space="preserve"> </w:t>
      </w:r>
      <w:r w:rsidRPr="00D061DD">
        <w:rPr>
          <w:rFonts w:ascii="Marianne" w:hAnsi="Marianne"/>
          <w:bCs/>
          <w:sz w:val="20"/>
          <w:szCs w:val="20"/>
        </w:rPr>
        <w:t>du Ghana</w:t>
      </w:r>
      <w:r>
        <w:rPr>
          <w:rFonts w:ascii="Marianne" w:hAnsi="Marianne"/>
          <w:bCs/>
          <w:sz w:val="20"/>
          <w:szCs w:val="20"/>
        </w:rPr>
        <w:t xml:space="preserve"> qui a </w:t>
      </w:r>
      <w:r w:rsidRPr="00D061DD">
        <w:rPr>
          <w:rFonts w:ascii="Marianne" w:hAnsi="Marianne"/>
          <w:bCs/>
          <w:sz w:val="20"/>
          <w:szCs w:val="20"/>
        </w:rPr>
        <w:t>promulg</w:t>
      </w:r>
      <w:r>
        <w:rPr>
          <w:rFonts w:ascii="Marianne" w:hAnsi="Marianne"/>
          <w:bCs/>
          <w:sz w:val="20"/>
          <w:szCs w:val="20"/>
        </w:rPr>
        <w:t>ué</w:t>
      </w:r>
      <w:r w:rsidRPr="00D061DD">
        <w:rPr>
          <w:rFonts w:ascii="Marianne" w:hAnsi="Marianne"/>
          <w:bCs/>
          <w:sz w:val="20"/>
          <w:szCs w:val="20"/>
        </w:rPr>
        <w:t xml:space="preserve"> le 21 août une loi consacrant l’exclusivité de cette zone à la pêche artisanale.</w:t>
      </w:r>
      <w:r>
        <w:rPr>
          <w:rFonts w:ascii="Marianne" w:hAnsi="Marianne"/>
          <w:bCs/>
          <w:sz w:val="20"/>
          <w:szCs w:val="20"/>
        </w:rPr>
        <w:t xml:space="preserve"> </w:t>
      </w:r>
      <w:r w:rsidRPr="00D061DD">
        <w:rPr>
          <w:rFonts w:ascii="Marianne" w:hAnsi="Marianne"/>
          <w:bCs/>
          <w:sz w:val="20"/>
          <w:szCs w:val="20"/>
        </w:rPr>
        <w:t xml:space="preserve">Le président de la </w:t>
      </w:r>
      <w:r>
        <w:rPr>
          <w:rFonts w:ascii="Marianne" w:hAnsi="Marianne"/>
          <w:bCs/>
          <w:sz w:val="20"/>
          <w:szCs w:val="20"/>
        </w:rPr>
        <w:t xml:space="preserve">PAPAS, M. </w:t>
      </w:r>
      <w:r w:rsidRPr="00D061DD">
        <w:rPr>
          <w:rFonts w:ascii="Marianne" w:hAnsi="Marianne"/>
          <w:bCs/>
          <w:sz w:val="20"/>
          <w:szCs w:val="20"/>
        </w:rPr>
        <w:t xml:space="preserve">Mamadou </w:t>
      </w:r>
      <w:proofErr w:type="spellStart"/>
      <w:r w:rsidRPr="00D061DD">
        <w:rPr>
          <w:rFonts w:ascii="Marianne" w:hAnsi="Marianne"/>
          <w:bCs/>
          <w:sz w:val="20"/>
          <w:szCs w:val="20"/>
        </w:rPr>
        <w:t>Sarr</w:t>
      </w:r>
      <w:proofErr w:type="spellEnd"/>
      <w:r w:rsidRPr="00D061DD">
        <w:rPr>
          <w:rFonts w:ascii="Marianne" w:hAnsi="Marianne"/>
          <w:bCs/>
          <w:sz w:val="20"/>
          <w:szCs w:val="20"/>
        </w:rPr>
        <w:t>, a insisté sur la nécessité de protéger les communautés côtières et de renforcer les moyens de travail des pêcheurs artisanaux</w:t>
      </w:r>
      <w:r>
        <w:rPr>
          <w:rFonts w:ascii="Marianne" w:hAnsi="Marianne"/>
          <w:bCs/>
          <w:sz w:val="20"/>
          <w:szCs w:val="20"/>
        </w:rPr>
        <w:t xml:space="preserve">. </w:t>
      </w:r>
      <w:r w:rsidRPr="00D061DD">
        <w:rPr>
          <w:rFonts w:ascii="Marianne" w:hAnsi="Marianne"/>
          <w:bCs/>
          <w:sz w:val="20"/>
          <w:szCs w:val="20"/>
        </w:rPr>
        <w:t xml:space="preserve">Les deux organisations rappellent que la loi sénégalaise 2015-18, </w:t>
      </w:r>
      <w:r w:rsidRPr="00D061DD">
        <w:rPr>
          <w:rFonts w:ascii="Marianne" w:hAnsi="Marianne"/>
          <w:bCs/>
          <w:sz w:val="20"/>
          <w:szCs w:val="20"/>
        </w:rPr>
        <w:lastRenderedPageBreak/>
        <w:t>portant Code de la pêche est en révision depuis deux ans. Elles plaident pour que cette réforme intègre la mesure visant à repousser les navires industriels au-delà de 12 miles marins.</w:t>
      </w:r>
    </w:p>
    <w:p w14:paraId="40CB1924" w14:textId="77777777" w:rsidR="006D7EEB" w:rsidRPr="00D061DD" w:rsidRDefault="006D7EEB" w:rsidP="006D7EEB">
      <w:pPr>
        <w:spacing w:after="0" w:line="240" w:lineRule="auto"/>
        <w:jc w:val="both"/>
        <w:rPr>
          <w:rFonts w:ascii="Marianne" w:hAnsi="Marianne"/>
          <w:bCs/>
          <w:sz w:val="20"/>
          <w:szCs w:val="20"/>
        </w:rPr>
      </w:pPr>
    </w:p>
    <w:p w14:paraId="4A904ED2" w14:textId="4A363244" w:rsidR="006D7EEB" w:rsidRPr="00ED47CD" w:rsidRDefault="006D7EEB" w:rsidP="006D7EEB">
      <w:pPr>
        <w:spacing w:after="0" w:line="240" w:lineRule="auto"/>
        <w:jc w:val="both"/>
        <w:rPr>
          <w:rFonts w:ascii="Marianne" w:hAnsi="Marianne"/>
          <w:b/>
          <w:sz w:val="20"/>
          <w:szCs w:val="20"/>
        </w:rPr>
      </w:pPr>
      <w:r w:rsidRPr="00ED47CD">
        <w:rPr>
          <w:rFonts w:ascii="Marianne" w:hAnsi="Marianne"/>
          <w:b/>
          <w:sz w:val="20"/>
          <w:szCs w:val="20"/>
        </w:rPr>
        <w:t>Elevage – 1,45 Md</w:t>
      </w:r>
      <w:r w:rsidR="001501C4">
        <w:rPr>
          <w:rFonts w:ascii="Marianne" w:hAnsi="Marianne"/>
          <w:b/>
          <w:sz w:val="20"/>
          <w:szCs w:val="20"/>
        </w:rPr>
        <w:t> </w:t>
      </w:r>
      <w:r w:rsidRPr="00ED47CD">
        <w:rPr>
          <w:rFonts w:ascii="Marianne" w:hAnsi="Marianne"/>
          <w:b/>
          <w:sz w:val="20"/>
          <w:szCs w:val="20"/>
        </w:rPr>
        <w:t>FCFA pour dynamiser le secteur.</w:t>
      </w:r>
    </w:p>
    <w:p w14:paraId="1D2CB8D7" w14:textId="2B7971AC" w:rsidR="006D7EEB" w:rsidRDefault="006D7EEB" w:rsidP="006D7EEB">
      <w:pPr>
        <w:spacing w:after="0" w:line="240" w:lineRule="auto"/>
        <w:jc w:val="both"/>
        <w:rPr>
          <w:rFonts w:ascii="Marianne" w:hAnsi="Marianne"/>
          <w:bCs/>
          <w:sz w:val="20"/>
          <w:szCs w:val="20"/>
        </w:rPr>
      </w:pPr>
      <w:r>
        <w:rPr>
          <w:rFonts w:ascii="Marianne" w:hAnsi="Marianne"/>
          <w:bCs/>
          <w:sz w:val="20"/>
          <w:szCs w:val="20"/>
        </w:rPr>
        <w:t>Le G</w:t>
      </w:r>
      <w:r w:rsidRPr="00ED47CD">
        <w:rPr>
          <w:rFonts w:ascii="Marianne" w:hAnsi="Marianne"/>
          <w:bCs/>
          <w:sz w:val="20"/>
          <w:szCs w:val="20"/>
        </w:rPr>
        <w:t>roupe de Promotion de l’Entrepreneuriat au Sénégal (G</w:t>
      </w:r>
      <w:r>
        <w:rPr>
          <w:rFonts w:ascii="Marianne" w:hAnsi="Marianne"/>
          <w:bCs/>
          <w:sz w:val="20"/>
          <w:szCs w:val="20"/>
        </w:rPr>
        <w:t>PES</w:t>
      </w:r>
      <w:r w:rsidRPr="00ED47CD">
        <w:rPr>
          <w:rFonts w:ascii="Marianne" w:hAnsi="Marianne"/>
          <w:bCs/>
          <w:sz w:val="20"/>
          <w:szCs w:val="20"/>
        </w:rPr>
        <w:t xml:space="preserve">), a confirmé la réception d’un financement </w:t>
      </w:r>
      <w:r w:rsidRPr="003936E6">
        <w:rPr>
          <w:rFonts w:ascii="Marianne" w:hAnsi="Marianne"/>
          <w:bCs/>
          <w:sz w:val="20"/>
          <w:szCs w:val="20"/>
        </w:rPr>
        <w:t>de 1,</w:t>
      </w:r>
      <w:r w:rsidR="001501C4" w:rsidRPr="003936E6">
        <w:rPr>
          <w:rFonts w:ascii="Marianne" w:hAnsi="Marianne"/>
          <w:bCs/>
          <w:sz w:val="20"/>
          <w:szCs w:val="20"/>
        </w:rPr>
        <w:t>45</w:t>
      </w:r>
      <w:r w:rsidR="001501C4">
        <w:rPr>
          <w:rFonts w:ascii="Marianne" w:hAnsi="Marianne"/>
          <w:bCs/>
          <w:sz w:val="20"/>
          <w:szCs w:val="20"/>
        </w:rPr>
        <w:t> </w:t>
      </w:r>
      <w:r>
        <w:rPr>
          <w:rFonts w:ascii="Marianne" w:hAnsi="Marianne"/>
          <w:bCs/>
          <w:sz w:val="20"/>
          <w:szCs w:val="20"/>
        </w:rPr>
        <w:t>Md</w:t>
      </w:r>
      <w:r w:rsidR="001501C4">
        <w:rPr>
          <w:rFonts w:ascii="Marianne" w:hAnsi="Marianne"/>
          <w:bCs/>
          <w:sz w:val="20"/>
          <w:szCs w:val="20"/>
        </w:rPr>
        <w:t> </w:t>
      </w:r>
      <w:r w:rsidRPr="003936E6">
        <w:rPr>
          <w:rFonts w:ascii="Marianne" w:hAnsi="Marianne"/>
          <w:bCs/>
          <w:sz w:val="20"/>
          <w:szCs w:val="20"/>
        </w:rPr>
        <w:t>FC</w:t>
      </w:r>
      <w:r>
        <w:rPr>
          <w:rFonts w:ascii="Marianne" w:hAnsi="Marianne"/>
          <w:bCs/>
          <w:sz w:val="20"/>
          <w:szCs w:val="20"/>
        </w:rPr>
        <w:t>FA</w:t>
      </w:r>
      <w:r w:rsidRPr="003936E6">
        <w:rPr>
          <w:rFonts w:ascii="Marianne" w:hAnsi="Marianne"/>
          <w:bCs/>
          <w:sz w:val="20"/>
          <w:szCs w:val="20"/>
        </w:rPr>
        <w:t xml:space="preserve"> destiné à soutenir le cheptel national et à renforcer l’élevage. L’objectif est d’améliorer la productivité et la qualité des troupeaux tout en consolidant la souveraineté alimentaire et la résilience du secteur pastoral.</w:t>
      </w:r>
      <w:r>
        <w:rPr>
          <w:rFonts w:ascii="Marianne" w:hAnsi="Marianne"/>
          <w:bCs/>
          <w:sz w:val="20"/>
          <w:szCs w:val="20"/>
        </w:rPr>
        <w:t xml:space="preserve"> Le</w:t>
      </w:r>
      <w:r w:rsidRPr="003936E6">
        <w:rPr>
          <w:rFonts w:ascii="Marianne" w:hAnsi="Marianne"/>
          <w:bCs/>
          <w:sz w:val="20"/>
          <w:szCs w:val="20"/>
        </w:rPr>
        <w:t xml:space="preserve"> ministre de l’</w:t>
      </w:r>
      <w:r>
        <w:rPr>
          <w:rFonts w:ascii="Marianne" w:hAnsi="Marianne"/>
          <w:bCs/>
          <w:sz w:val="20"/>
          <w:szCs w:val="20"/>
        </w:rPr>
        <w:t>a</w:t>
      </w:r>
      <w:r w:rsidRPr="003936E6">
        <w:rPr>
          <w:rFonts w:ascii="Marianne" w:hAnsi="Marianne"/>
          <w:bCs/>
          <w:sz w:val="20"/>
          <w:szCs w:val="20"/>
        </w:rPr>
        <w:t xml:space="preserve">griculture, de la </w:t>
      </w:r>
      <w:r>
        <w:rPr>
          <w:rFonts w:ascii="Marianne" w:hAnsi="Marianne"/>
          <w:bCs/>
          <w:sz w:val="20"/>
          <w:szCs w:val="20"/>
        </w:rPr>
        <w:t>s</w:t>
      </w:r>
      <w:r w:rsidRPr="003936E6">
        <w:rPr>
          <w:rFonts w:ascii="Marianne" w:hAnsi="Marianne"/>
          <w:bCs/>
          <w:sz w:val="20"/>
          <w:szCs w:val="20"/>
        </w:rPr>
        <w:t>ouveraineté alimentaire et de l’</w:t>
      </w:r>
      <w:r>
        <w:rPr>
          <w:rFonts w:ascii="Marianne" w:hAnsi="Marianne"/>
          <w:bCs/>
          <w:sz w:val="20"/>
          <w:szCs w:val="20"/>
        </w:rPr>
        <w:t>é</w:t>
      </w:r>
      <w:r w:rsidRPr="003936E6">
        <w:rPr>
          <w:rFonts w:ascii="Marianne" w:hAnsi="Marianne"/>
          <w:bCs/>
          <w:sz w:val="20"/>
          <w:szCs w:val="20"/>
        </w:rPr>
        <w:t xml:space="preserve">levage, </w:t>
      </w:r>
      <w:r>
        <w:rPr>
          <w:rFonts w:ascii="Marianne" w:hAnsi="Marianne"/>
          <w:bCs/>
          <w:sz w:val="20"/>
          <w:szCs w:val="20"/>
        </w:rPr>
        <w:t xml:space="preserve">M. </w:t>
      </w:r>
      <w:proofErr w:type="spellStart"/>
      <w:r w:rsidRPr="00684371">
        <w:rPr>
          <w:rFonts w:ascii="Marianne" w:hAnsi="Marianne"/>
          <w:bCs/>
          <w:sz w:val="20"/>
          <w:szCs w:val="20"/>
        </w:rPr>
        <w:t>Mabouba</w:t>
      </w:r>
      <w:proofErr w:type="spellEnd"/>
      <w:r w:rsidRPr="00684371">
        <w:rPr>
          <w:rFonts w:ascii="Marianne" w:hAnsi="Marianne"/>
          <w:bCs/>
          <w:sz w:val="20"/>
          <w:szCs w:val="20"/>
        </w:rPr>
        <w:t xml:space="preserve"> Diagne,</w:t>
      </w:r>
      <w:r>
        <w:rPr>
          <w:rFonts w:ascii="Marianne" w:hAnsi="Marianne"/>
          <w:bCs/>
          <w:sz w:val="20"/>
          <w:szCs w:val="20"/>
        </w:rPr>
        <w:t xml:space="preserve"> </w:t>
      </w:r>
      <w:r w:rsidRPr="003936E6">
        <w:rPr>
          <w:rFonts w:ascii="Marianne" w:hAnsi="Marianne"/>
          <w:bCs/>
          <w:sz w:val="20"/>
          <w:szCs w:val="20"/>
        </w:rPr>
        <w:t>a salué cette initiative qui traduit la volonté de l’État de soutenir durablement le secteur pastoral. Il a précisé que l’objectif est de fournir aux éleveurs les moyens d’accroître la productivité et la qualité de leurs troupeaux tout en adoptant une approche durable et adaptée aux réalités pastorales. Grâce à ce financement, les autorités prévoient d’accélérer la réception d’animaux d’ici fin septembre. Cette étape est considérée comme cruciale pour renforcer la résilience du secteur et garantir l’autonomie alimentaire du pays. D’après un rapport du département américain de l’</w:t>
      </w:r>
      <w:r>
        <w:rPr>
          <w:rFonts w:ascii="Marianne" w:hAnsi="Marianne"/>
          <w:bCs/>
          <w:sz w:val="20"/>
          <w:szCs w:val="20"/>
        </w:rPr>
        <w:t>a</w:t>
      </w:r>
      <w:r w:rsidRPr="003936E6">
        <w:rPr>
          <w:rFonts w:ascii="Marianne" w:hAnsi="Marianne"/>
          <w:bCs/>
          <w:sz w:val="20"/>
          <w:szCs w:val="20"/>
        </w:rPr>
        <w:t>griculture (U</w:t>
      </w:r>
      <w:r>
        <w:rPr>
          <w:rFonts w:ascii="Marianne" w:hAnsi="Marianne"/>
          <w:bCs/>
          <w:sz w:val="20"/>
          <w:szCs w:val="20"/>
        </w:rPr>
        <w:t>SDA</w:t>
      </w:r>
      <w:r w:rsidRPr="003936E6">
        <w:rPr>
          <w:rFonts w:ascii="Marianne" w:hAnsi="Marianne"/>
          <w:bCs/>
          <w:sz w:val="20"/>
          <w:szCs w:val="20"/>
        </w:rPr>
        <w:t xml:space="preserve">), la production locale de lait a augmenté de 15,2% entre 2017 et 2021, passant de 243,5 à 280,6 </w:t>
      </w:r>
      <w:r>
        <w:rPr>
          <w:rFonts w:ascii="Marianne" w:hAnsi="Marianne"/>
          <w:bCs/>
          <w:sz w:val="20"/>
          <w:szCs w:val="20"/>
        </w:rPr>
        <w:t xml:space="preserve">M </w:t>
      </w:r>
      <w:r w:rsidRPr="003936E6">
        <w:rPr>
          <w:rFonts w:ascii="Marianne" w:hAnsi="Marianne"/>
          <w:bCs/>
          <w:sz w:val="20"/>
          <w:szCs w:val="20"/>
        </w:rPr>
        <w:t xml:space="preserve">de litres. Cette progression s’explique, toujours selon la même source, par l’amélioration génétique des races locales et la transformation des exploitations extensives en systèmes semi-intensifs. Parallèlement, les indicateurs de consommation et de cheptel reflètent la progression du secteur. Selon l’Agence nationale de la </w:t>
      </w:r>
      <w:r>
        <w:rPr>
          <w:rFonts w:ascii="Marianne" w:hAnsi="Marianne"/>
          <w:bCs/>
          <w:sz w:val="20"/>
          <w:szCs w:val="20"/>
        </w:rPr>
        <w:t>s</w:t>
      </w:r>
      <w:r w:rsidRPr="003936E6">
        <w:rPr>
          <w:rFonts w:ascii="Marianne" w:hAnsi="Marianne"/>
          <w:bCs/>
          <w:sz w:val="20"/>
          <w:szCs w:val="20"/>
        </w:rPr>
        <w:t xml:space="preserve">tatistique et de la </w:t>
      </w:r>
      <w:r>
        <w:rPr>
          <w:rFonts w:ascii="Marianne" w:hAnsi="Marianne"/>
          <w:bCs/>
          <w:sz w:val="20"/>
          <w:szCs w:val="20"/>
        </w:rPr>
        <w:t>d</w:t>
      </w:r>
      <w:r w:rsidRPr="003936E6">
        <w:rPr>
          <w:rFonts w:ascii="Marianne" w:hAnsi="Marianne"/>
          <w:bCs/>
          <w:sz w:val="20"/>
          <w:szCs w:val="20"/>
        </w:rPr>
        <w:t>émographie (A</w:t>
      </w:r>
      <w:r>
        <w:rPr>
          <w:rFonts w:ascii="Marianne" w:hAnsi="Marianne"/>
          <w:bCs/>
          <w:sz w:val="20"/>
          <w:szCs w:val="20"/>
        </w:rPr>
        <w:t>NSD</w:t>
      </w:r>
      <w:r w:rsidRPr="003936E6">
        <w:rPr>
          <w:rFonts w:ascii="Marianne" w:hAnsi="Marianne"/>
          <w:bCs/>
          <w:sz w:val="20"/>
          <w:szCs w:val="20"/>
        </w:rPr>
        <w:t>), la consommation de viande par habitant a atteint 18,5 kg en 2021, dont 5,3 kg de viande bovine. Le cheptel bovin national comptait plus de 3,6 millions de têtes en 2019, témoignant de la vitalité et du potentiel de l’élevage sénégalais.</w:t>
      </w:r>
    </w:p>
    <w:p w14:paraId="57BBCED2" w14:textId="77777777" w:rsidR="006D7EEB" w:rsidRDefault="006D7EEB" w:rsidP="006D7EEB">
      <w:pPr>
        <w:spacing w:after="0" w:line="240" w:lineRule="auto"/>
        <w:jc w:val="both"/>
        <w:rPr>
          <w:rFonts w:ascii="Marianne" w:hAnsi="Marianne"/>
          <w:bCs/>
          <w:sz w:val="20"/>
          <w:szCs w:val="20"/>
        </w:rPr>
      </w:pPr>
    </w:p>
    <w:p w14:paraId="5AFA2967" w14:textId="77777777" w:rsidR="006D7EEB" w:rsidRPr="00547EDD" w:rsidRDefault="006D7EEB" w:rsidP="006D7EEB">
      <w:pPr>
        <w:spacing w:after="0" w:line="240" w:lineRule="auto"/>
        <w:jc w:val="both"/>
        <w:rPr>
          <w:rFonts w:ascii="Marianne" w:hAnsi="Marianne"/>
          <w:b/>
          <w:sz w:val="20"/>
          <w:szCs w:val="20"/>
        </w:rPr>
      </w:pPr>
      <w:r w:rsidRPr="00547EDD">
        <w:rPr>
          <w:rFonts w:ascii="Marianne" w:hAnsi="Marianne"/>
          <w:b/>
          <w:sz w:val="20"/>
          <w:szCs w:val="20"/>
        </w:rPr>
        <w:t>Banane - Vers une autonomie de la filière d’ici 2029.</w:t>
      </w:r>
    </w:p>
    <w:p w14:paraId="31C2C8B5" w14:textId="2A02A5EA" w:rsidR="006D7EEB" w:rsidRPr="006D7EEB" w:rsidRDefault="006D7EEB" w:rsidP="006D7EEB">
      <w:pPr>
        <w:spacing w:after="0" w:line="240" w:lineRule="auto"/>
        <w:jc w:val="both"/>
        <w:rPr>
          <w:rFonts w:ascii="Marianne" w:hAnsi="Marianne"/>
          <w:bCs/>
          <w:sz w:val="20"/>
          <w:szCs w:val="20"/>
        </w:rPr>
      </w:pPr>
      <w:r w:rsidRPr="00840456">
        <w:rPr>
          <w:rFonts w:ascii="Marianne" w:hAnsi="Marianne"/>
          <w:bCs/>
          <w:sz w:val="20"/>
          <w:szCs w:val="20"/>
        </w:rPr>
        <w:t xml:space="preserve">En 2024, le pays a mis sur le marché 72 350 tonnes de bananes locales. Un volume remarquable, surtout si l’on tient compte des 37 500 tonnes perdues à cause des intempéries. La demande nationale, estimée à 101 993 tonnes, a été complétée par 29 643 tonnes importées. </w:t>
      </w:r>
      <w:r>
        <w:rPr>
          <w:rFonts w:ascii="Marianne" w:hAnsi="Marianne"/>
          <w:bCs/>
          <w:sz w:val="20"/>
          <w:szCs w:val="20"/>
        </w:rPr>
        <w:t>A</w:t>
      </w:r>
      <w:r w:rsidRPr="00840456">
        <w:rPr>
          <w:rFonts w:ascii="Marianne" w:hAnsi="Marianne"/>
          <w:bCs/>
          <w:sz w:val="20"/>
          <w:szCs w:val="20"/>
        </w:rPr>
        <w:t>vec une meilleure gestion des récoltes et une réduction des pertes, la balance pourrait basculer en faveur d’une production entièrement nationale. Pour le ministre de l’</w:t>
      </w:r>
      <w:r>
        <w:rPr>
          <w:rFonts w:ascii="Marianne" w:hAnsi="Marianne"/>
          <w:bCs/>
          <w:sz w:val="20"/>
          <w:szCs w:val="20"/>
        </w:rPr>
        <w:t>a</w:t>
      </w:r>
      <w:r w:rsidRPr="00840456">
        <w:rPr>
          <w:rFonts w:ascii="Marianne" w:hAnsi="Marianne"/>
          <w:bCs/>
          <w:sz w:val="20"/>
          <w:szCs w:val="20"/>
        </w:rPr>
        <w:t xml:space="preserve">griculture, de la </w:t>
      </w:r>
      <w:r>
        <w:rPr>
          <w:rFonts w:ascii="Marianne" w:hAnsi="Marianne"/>
          <w:bCs/>
          <w:sz w:val="20"/>
          <w:szCs w:val="20"/>
        </w:rPr>
        <w:t>s</w:t>
      </w:r>
      <w:r w:rsidRPr="00840456">
        <w:rPr>
          <w:rFonts w:ascii="Marianne" w:hAnsi="Marianne"/>
          <w:bCs/>
          <w:sz w:val="20"/>
          <w:szCs w:val="20"/>
        </w:rPr>
        <w:t xml:space="preserve">ouveraineté </w:t>
      </w:r>
      <w:r>
        <w:rPr>
          <w:rFonts w:ascii="Marianne" w:hAnsi="Marianne"/>
          <w:bCs/>
          <w:sz w:val="20"/>
          <w:szCs w:val="20"/>
        </w:rPr>
        <w:t>a</w:t>
      </w:r>
      <w:r w:rsidRPr="00840456">
        <w:rPr>
          <w:rFonts w:ascii="Marianne" w:hAnsi="Marianne"/>
          <w:bCs/>
          <w:sz w:val="20"/>
          <w:szCs w:val="20"/>
        </w:rPr>
        <w:t>limentaire et de l’</w:t>
      </w:r>
      <w:r>
        <w:rPr>
          <w:rFonts w:ascii="Marianne" w:hAnsi="Marianne"/>
          <w:bCs/>
          <w:sz w:val="20"/>
          <w:szCs w:val="20"/>
        </w:rPr>
        <w:t>é</w:t>
      </w:r>
      <w:r w:rsidRPr="00840456">
        <w:rPr>
          <w:rFonts w:ascii="Marianne" w:hAnsi="Marianne"/>
          <w:bCs/>
          <w:sz w:val="20"/>
          <w:szCs w:val="20"/>
        </w:rPr>
        <w:t xml:space="preserve">levage, </w:t>
      </w:r>
      <w:r>
        <w:rPr>
          <w:rFonts w:ascii="Marianne" w:hAnsi="Marianne"/>
          <w:bCs/>
          <w:sz w:val="20"/>
          <w:szCs w:val="20"/>
        </w:rPr>
        <w:t xml:space="preserve">le </w:t>
      </w:r>
      <w:r w:rsidRPr="00840456">
        <w:rPr>
          <w:rFonts w:ascii="Marianne" w:hAnsi="Marianne"/>
          <w:bCs/>
          <w:sz w:val="20"/>
          <w:szCs w:val="20"/>
        </w:rPr>
        <w:t xml:space="preserve">Dr </w:t>
      </w:r>
      <w:proofErr w:type="spellStart"/>
      <w:r w:rsidRPr="00840456">
        <w:rPr>
          <w:rFonts w:ascii="Marianne" w:hAnsi="Marianne"/>
          <w:bCs/>
          <w:sz w:val="20"/>
          <w:szCs w:val="20"/>
        </w:rPr>
        <w:t>Mabouba</w:t>
      </w:r>
      <w:proofErr w:type="spellEnd"/>
      <w:r w:rsidRPr="00840456">
        <w:rPr>
          <w:rFonts w:ascii="Marianne" w:hAnsi="Marianne"/>
          <w:bCs/>
          <w:sz w:val="20"/>
          <w:szCs w:val="20"/>
        </w:rPr>
        <w:t xml:space="preserve"> Diagne, l’objectif est </w:t>
      </w:r>
      <w:r>
        <w:rPr>
          <w:rFonts w:ascii="Marianne" w:hAnsi="Marianne"/>
          <w:bCs/>
          <w:sz w:val="20"/>
          <w:szCs w:val="20"/>
        </w:rPr>
        <w:t xml:space="preserve">de </w:t>
      </w:r>
      <w:r w:rsidRPr="00840456">
        <w:rPr>
          <w:rFonts w:ascii="Marianne" w:hAnsi="Marianne"/>
          <w:bCs/>
          <w:sz w:val="20"/>
          <w:szCs w:val="20"/>
        </w:rPr>
        <w:t xml:space="preserve">financer et accompagner les coopératives pour atteindre l’autosuffisance avant 2029, tout en réduisant les pertes et en remplaçant progressivement les importations par </w:t>
      </w:r>
      <w:r>
        <w:rPr>
          <w:rFonts w:ascii="Marianne" w:hAnsi="Marianne"/>
          <w:bCs/>
          <w:sz w:val="20"/>
          <w:szCs w:val="20"/>
        </w:rPr>
        <w:t>la</w:t>
      </w:r>
      <w:r w:rsidRPr="00840456">
        <w:rPr>
          <w:rFonts w:ascii="Marianne" w:hAnsi="Marianne"/>
          <w:bCs/>
          <w:sz w:val="20"/>
          <w:szCs w:val="20"/>
        </w:rPr>
        <w:t xml:space="preserve"> production </w:t>
      </w:r>
      <w:r>
        <w:rPr>
          <w:rFonts w:ascii="Marianne" w:hAnsi="Marianne"/>
          <w:bCs/>
          <w:sz w:val="20"/>
          <w:szCs w:val="20"/>
        </w:rPr>
        <w:t>loc</w:t>
      </w:r>
      <w:r w:rsidRPr="00840456">
        <w:rPr>
          <w:rFonts w:ascii="Marianne" w:hAnsi="Marianne"/>
          <w:bCs/>
          <w:sz w:val="20"/>
          <w:szCs w:val="20"/>
        </w:rPr>
        <w:t>ale.</w:t>
      </w:r>
      <w:r>
        <w:rPr>
          <w:rFonts w:ascii="Marianne" w:hAnsi="Marianne"/>
          <w:bCs/>
          <w:sz w:val="20"/>
          <w:szCs w:val="20"/>
        </w:rPr>
        <w:t xml:space="preserve"> </w:t>
      </w:r>
      <w:r w:rsidRPr="00840456">
        <w:rPr>
          <w:rFonts w:ascii="Marianne" w:hAnsi="Marianne"/>
          <w:bCs/>
          <w:sz w:val="20"/>
          <w:szCs w:val="20"/>
        </w:rPr>
        <w:t>Une réunion stratégique doit prochainement rassembler le Projet FSRP, la Direction de l’</w:t>
      </w:r>
      <w:r>
        <w:rPr>
          <w:rFonts w:ascii="Marianne" w:hAnsi="Marianne"/>
          <w:bCs/>
          <w:sz w:val="20"/>
          <w:szCs w:val="20"/>
        </w:rPr>
        <w:t>h</w:t>
      </w:r>
      <w:r w:rsidRPr="00840456">
        <w:rPr>
          <w:rFonts w:ascii="Marianne" w:hAnsi="Marianne"/>
          <w:bCs/>
          <w:sz w:val="20"/>
          <w:szCs w:val="20"/>
        </w:rPr>
        <w:t xml:space="preserve">orticulture, le </w:t>
      </w:r>
      <w:r>
        <w:rPr>
          <w:rFonts w:ascii="Marianne" w:hAnsi="Marianne"/>
          <w:bCs/>
          <w:sz w:val="20"/>
          <w:szCs w:val="20"/>
        </w:rPr>
        <w:t>m</w:t>
      </w:r>
      <w:r w:rsidRPr="00840456">
        <w:rPr>
          <w:rFonts w:ascii="Marianne" w:hAnsi="Marianne"/>
          <w:bCs/>
          <w:sz w:val="20"/>
          <w:szCs w:val="20"/>
        </w:rPr>
        <w:t xml:space="preserve">inistère du </w:t>
      </w:r>
      <w:r>
        <w:rPr>
          <w:rFonts w:ascii="Marianne" w:hAnsi="Marianne"/>
          <w:bCs/>
          <w:sz w:val="20"/>
          <w:szCs w:val="20"/>
        </w:rPr>
        <w:t>c</w:t>
      </w:r>
      <w:r w:rsidRPr="00840456">
        <w:rPr>
          <w:rFonts w:ascii="Marianne" w:hAnsi="Marianne"/>
          <w:bCs/>
          <w:sz w:val="20"/>
          <w:szCs w:val="20"/>
        </w:rPr>
        <w:t xml:space="preserve">ommerce, l’ISRA, </w:t>
      </w:r>
      <w:proofErr w:type="spellStart"/>
      <w:r w:rsidRPr="00840456">
        <w:rPr>
          <w:rFonts w:ascii="Marianne" w:hAnsi="Marianne"/>
          <w:bCs/>
          <w:sz w:val="20"/>
          <w:szCs w:val="20"/>
        </w:rPr>
        <w:t>Seneguindia</w:t>
      </w:r>
      <w:proofErr w:type="spellEnd"/>
      <w:r w:rsidRPr="00840456">
        <w:rPr>
          <w:rFonts w:ascii="Marianne" w:hAnsi="Marianne"/>
          <w:bCs/>
          <w:sz w:val="20"/>
          <w:szCs w:val="20"/>
        </w:rPr>
        <w:t xml:space="preserve"> et l’Université Cheikh Anta Diop de Dakar</w:t>
      </w:r>
      <w:r>
        <w:rPr>
          <w:rFonts w:ascii="Marianne" w:hAnsi="Marianne"/>
          <w:bCs/>
          <w:sz w:val="20"/>
          <w:szCs w:val="20"/>
        </w:rPr>
        <w:t xml:space="preserve"> afin de </w:t>
      </w:r>
      <w:r w:rsidRPr="00840456">
        <w:rPr>
          <w:rFonts w:ascii="Marianne" w:hAnsi="Marianne"/>
          <w:bCs/>
          <w:sz w:val="20"/>
          <w:szCs w:val="20"/>
        </w:rPr>
        <w:t>définir un plan d’action axé sur la recherche scientifique, la diffusion de techniques modernes de culture, la structuration des chaînes de valeur et la lutte contre les pertes post-récolte. L’approche se veut globale : améliorer la productivité, stabiliser les marchés et renforcer les capacités des coopératives.</w:t>
      </w:r>
      <w:r>
        <w:rPr>
          <w:rFonts w:ascii="Marianne" w:hAnsi="Marianne"/>
          <w:bCs/>
          <w:sz w:val="20"/>
          <w:szCs w:val="20"/>
        </w:rPr>
        <w:t xml:space="preserve"> Pour les autorités, c</w:t>
      </w:r>
      <w:r w:rsidRPr="00840456">
        <w:rPr>
          <w:rFonts w:ascii="Marianne" w:hAnsi="Marianne"/>
          <w:bCs/>
          <w:sz w:val="20"/>
          <w:szCs w:val="20"/>
        </w:rPr>
        <w:t>ontrairement au riz, marqué par une dépendance structurelle aux importations, la banane offre un horizon atteignable en quelques années. Elle deviendrait ainsi une vitrine de ce que peut produire un secteur agricole modernisé, soutenu par la recherche et coordonné par l’État.</w:t>
      </w:r>
    </w:p>
    <w:p w14:paraId="64617B9B" w14:textId="77777777" w:rsidR="006D7EEB" w:rsidRDefault="006D7EEB" w:rsidP="00547EDD">
      <w:pPr>
        <w:spacing w:after="0" w:line="240" w:lineRule="auto"/>
        <w:jc w:val="both"/>
        <w:rPr>
          <w:rFonts w:ascii="Marianne" w:hAnsi="Marianne"/>
          <w:bCs/>
          <w:sz w:val="20"/>
          <w:szCs w:val="20"/>
        </w:rPr>
      </w:pPr>
    </w:p>
    <w:p w14:paraId="2C2B31A9" w14:textId="618775C0" w:rsidR="00115790" w:rsidRPr="00737CF8" w:rsidRDefault="00115790" w:rsidP="00115790">
      <w:pPr>
        <w:spacing w:after="0" w:line="240" w:lineRule="auto"/>
        <w:jc w:val="both"/>
        <w:rPr>
          <w:rFonts w:ascii="Marianne" w:hAnsi="Marianne"/>
          <w:b/>
          <w:sz w:val="20"/>
          <w:szCs w:val="20"/>
        </w:rPr>
      </w:pPr>
      <w:r w:rsidRPr="00737CF8">
        <w:rPr>
          <w:rFonts w:ascii="Marianne" w:hAnsi="Marianne"/>
          <w:b/>
          <w:sz w:val="20"/>
          <w:szCs w:val="20"/>
        </w:rPr>
        <w:t>Agroécologie –</w:t>
      </w:r>
      <w:r w:rsidR="00737CF8" w:rsidRPr="00737CF8">
        <w:rPr>
          <w:rFonts w:ascii="Marianne" w:hAnsi="Marianne"/>
          <w:b/>
          <w:sz w:val="20"/>
          <w:szCs w:val="20"/>
        </w:rPr>
        <w:t xml:space="preserve"> P</w:t>
      </w:r>
      <w:r w:rsidRPr="00737CF8">
        <w:rPr>
          <w:rFonts w:ascii="Marianne" w:hAnsi="Marianne"/>
          <w:b/>
          <w:sz w:val="20"/>
          <w:szCs w:val="20"/>
        </w:rPr>
        <w:t>rojet de Réseau en agroécologie pour la durabilité des systèmes alimentaires (RADIUS) pour transformer durablement les systèmes alimentaires.</w:t>
      </w:r>
    </w:p>
    <w:p w14:paraId="404DB63C" w14:textId="47E8A350" w:rsidR="00115790" w:rsidRDefault="00115790" w:rsidP="00115790">
      <w:pPr>
        <w:spacing w:after="0" w:line="240" w:lineRule="auto"/>
        <w:jc w:val="both"/>
        <w:rPr>
          <w:rFonts w:ascii="Marianne" w:hAnsi="Marianne"/>
          <w:bCs/>
          <w:sz w:val="20"/>
          <w:szCs w:val="20"/>
        </w:rPr>
      </w:pPr>
      <w:r w:rsidRPr="00115790">
        <w:rPr>
          <w:rFonts w:ascii="Marianne" w:hAnsi="Marianne"/>
          <w:bCs/>
          <w:sz w:val="20"/>
          <w:szCs w:val="20"/>
        </w:rPr>
        <w:t xml:space="preserve">Le projet </w:t>
      </w:r>
      <w:r>
        <w:rPr>
          <w:rFonts w:ascii="Marianne" w:hAnsi="Marianne"/>
          <w:bCs/>
          <w:sz w:val="20"/>
          <w:szCs w:val="20"/>
        </w:rPr>
        <w:t xml:space="preserve">RADIUS </w:t>
      </w:r>
      <w:r w:rsidR="00737CF8">
        <w:rPr>
          <w:rFonts w:ascii="Marianne" w:hAnsi="Marianne"/>
          <w:bCs/>
          <w:sz w:val="20"/>
          <w:szCs w:val="20"/>
        </w:rPr>
        <w:t xml:space="preserve">d’une durée de quatre ans et déployé dans cinq pays </w:t>
      </w:r>
      <w:r w:rsidR="00737CF8" w:rsidRPr="00737CF8">
        <w:rPr>
          <w:rFonts w:ascii="Marianne" w:hAnsi="Marianne"/>
          <w:bCs/>
          <w:sz w:val="20"/>
          <w:szCs w:val="20"/>
        </w:rPr>
        <w:t>(Sénégal, Bénin, Côte d’Ivoire, Cameroun et Burkina Faso)</w:t>
      </w:r>
      <w:r w:rsidR="00737CF8">
        <w:rPr>
          <w:rFonts w:ascii="Marianne" w:hAnsi="Marianne"/>
          <w:bCs/>
          <w:sz w:val="20"/>
          <w:szCs w:val="20"/>
        </w:rPr>
        <w:t xml:space="preserve"> </w:t>
      </w:r>
      <w:r w:rsidRPr="00115790">
        <w:rPr>
          <w:rFonts w:ascii="Marianne" w:hAnsi="Marianne"/>
          <w:bCs/>
          <w:sz w:val="20"/>
          <w:szCs w:val="20"/>
        </w:rPr>
        <w:t>ambitionne de renforcer la résilience des exploitations agricoles tout en valorisant les pratiques respectueuses de l’environnement. Financé par l’Union européenne à hauteur de</w:t>
      </w:r>
      <w:r>
        <w:rPr>
          <w:rFonts w:ascii="Marianne" w:hAnsi="Marianne"/>
          <w:bCs/>
          <w:sz w:val="20"/>
          <w:szCs w:val="20"/>
        </w:rPr>
        <w:t xml:space="preserve"> 5 M</w:t>
      </w:r>
      <w:r w:rsidR="001300EC">
        <w:rPr>
          <w:rFonts w:ascii="Marianne" w:hAnsi="Marianne"/>
          <w:bCs/>
          <w:sz w:val="20"/>
          <w:szCs w:val="20"/>
        </w:rPr>
        <w:t> </w:t>
      </w:r>
      <w:r>
        <w:rPr>
          <w:rFonts w:ascii="Marianne" w:hAnsi="Marianne"/>
          <w:bCs/>
          <w:sz w:val="20"/>
          <w:szCs w:val="20"/>
        </w:rPr>
        <w:t>EUR</w:t>
      </w:r>
      <w:r w:rsidRPr="00115790">
        <w:rPr>
          <w:rFonts w:ascii="Marianne" w:hAnsi="Marianne"/>
          <w:bCs/>
          <w:sz w:val="20"/>
          <w:szCs w:val="20"/>
        </w:rPr>
        <w:t>, il cible un large éventail d’acteurs</w:t>
      </w:r>
      <w:r>
        <w:rPr>
          <w:rFonts w:ascii="Marianne" w:hAnsi="Marianne"/>
          <w:bCs/>
          <w:sz w:val="20"/>
          <w:szCs w:val="20"/>
        </w:rPr>
        <w:t xml:space="preserve"> : </w:t>
      </w:r>
      <w:r w:rsidRPr="00115790">
        <w:rPr>
          <w:rFonts w:ascii="Marianne" w:hAnsi="Marianne"/>
          <w:bCs/>
          <w:sz w:val="20"/>
          <w:szCs w:val="20"/>
        </w:rPr>
        <w:t>exploitations familiales, groupements de femmes, coopératives, P</w:t>
      </w:r>
      <w:r>
        <w:rPr>
          <w:rFonts w:ascii="Marianne" w:hAnsi="Marianne"/>
          <w:bCs/>
          <w:sz w:val="20"/>
          <w:szCs w:val="20"/>
        </w:rPr>
        <w:t>ME</w:t>
      </w:r>
      <w:r w:rsidRPr="00115790">
        <w:rPr>
          <w:rFonts w:ascii="Marianne" w:hAnsi="Marianne"/>
          <w:bCs/>
          <w:sz w:val="20"/>
          <w:szCs w:val="20"/>
        </w:rPr>
        <w:t xml:space="preserve"> agroalimentaires, etc. Selon la coordonnatrice du projet, le Dr Fructueuse </w:t>
      </w:r>
      <w:proofErr w:type="spellStart"/>
      <w:r w:rsidRPr="00115790">
        <w:rPr>
          <w:rFonts w:ascii="Marianne" w:hAnsi="Marianne"/>
          <w:bCs/>
          <w:sz w:val="20"/>
          <w:szCs w:val="20"/>
        </w:rPr>
        <w:t>Ouidoh</w:t>
      </w:r>
      <w:proofErr w:type="spellEnd"/>
      <w:r w:rsidRPr="00115790">
        <w:rPr>
          <w:rFonts w:ascii="Marianne" w:hAnsi="Marianne"/>
          <w:bCs/>
          <w:sz w:val="20"/>
          <w:szCs w:val="20"/>
        </w:rPr>
        <w:t>, R</w:t>
      </w:r>
      <w:r>
        <w:rPr>
          <w:rFonts w:ascii="Marianne" w:hAnsi="Marianne"/>
          <w:bCs/>
          <w:sz w:val="20"/>
          <w:szCs w:val="20"/>
        </w:rPr>
        <w:t>ADIUS</w:t>
      </w:r>
      <w:r w:rsidRPr="00115790">
        <w:rPr>
          <w:rFonts w:ascii="Marianne" w:hAnsi="Marianne"/>
          <w:bCs/>
          <w:sz w:val="20"/>
          <w:szCs w:val="20"/>
        </w:rPr>
        <w:t xml:space="preserve"> a été lancé pour accompagner producteurs et institutions vers une agriculture plus respectueuse de l’environnement et économiquement viable sur le long terme. </w:t>
      </w:r>
      <w:r>
        <w:rPr>
          <w:rFonts w:ascii="Marianne" w:hAnsi="Marianne"/>
          <w:bCs/>
          <w:sz w:val="20"/>
          <w:szCs w:val="20"/>
        </w:rPr>
        <w:t xml:space="preserve">RADIUS </w:t>
      </w:r>
      <w:r w:rsidRPr="00115790">
        <w:rPr>
          <w:rFonts w:ascii="Marianne" w:hAnsi="Marianne"/>
          <w:bCs/>
          <w:sz w:val="20"/>
          <w:szCs w:val="20"/>
        </w:rPr>
        <w:t>s’appuie sur des pratiques ancestrales, enrichies par la recherche scientifique, pour reconstruire les écosystèmes agricoles et garantir une productivité durable.</w:t>
      </w:r>
      <w:r>
        <w:rPr>
          <w:rFonts w:ascii="Marianne" w:hAnsi="Marianne"/>
          <w:bCs/>
          <w:sz w:val="20"/>
          <w:szCs w:val="20"/>
        </w:rPr>
        <w:t xml:space="preserve"> </w:t>
      </w:r>
      <w:r w:rsidRPr="00115790">
        <w:rPr>
          <w:rFonts w:ascii="Marianne" w:hAnsi="Marianne"/>
          <w:bCs/>
          <w:sz w:val="20"/>
          <w:szCs w:val="20"/>
        </w:rPr>
        <w:t xml:space="preserve">Le projet identifie, valide et diffuse des innovations </w:t>
      </w:r>
      <w:r w:rsidRPr="00115790">
        <w:rPr>
          <w:rFonts w:ascii="Marianne" w:hAnsi="Marianne"/>
          <w:bCs/>
          <w:sz w:val="20"/>
          <w:szCs w:val="20"/>
        </w:rPr>
        <w:lastRenderedPageBreak/>
        <w:t xml:space="preserve">agroécologiques à travers </w:t>
      </w:r>
      <w:r w:rsidR="00737CF8">
        <w:rPr>
          <w:rFonts w:ascii="Marianne" w:hAnsi="Marianne"/>
          <w:bCs/>
          <w:sz w:val="20"/>
          <w:szCs w:val="20"/>
        </w:rPr>
        <w:t>une</w:t>
      </w:r>
      <w:r w:rsidRPr="00115790">
        <w:rPr>
          <w:rFonts w:ascii="Marianne" w:hAnsi="Marianne"/>
          <w:bCs/>
          <w:sz w:val="20"/>
          <w:szCs w:val="20"/>
        </w:rPr>
        <w:t xml:space="preserve"> plateforme </w:t>
      </w:r>
      <w:r w:rsidR="00737CF8">
        <w:rPr>
          <w:rFonts w:ascii="Marianne" w:hAnsi="Marianne"/>
          <w:bCs/>
          <w:sz w:val="20"/>
          <w:szCs w:val="20"/>
        </w:rPr>
        <w:t>(</w:t>
      </w:r>
      <w:r w:rsidRPr="00115790">
        <w:rPr>
          <w:rFonts w:ascii="Marianne" w:hAnsi="Marianne"/>
          <w:bCs/>
          <w:sz w:val="20"/>
          <w:szCs w:val="20"/>
        </w:rPr>
        <w:t>Mita</w:t>
      </w:r>
      <w:r w:rsidR="00737CF8">
        <w:rPr>
          <w:rFonts w:ascii="Marianne" w:hAnsi="Marianne"/>
          <w:bCs/>
          <w:sz w:val="20"/>
          <w:szCs w:val="20"/>
        </w:rPr>
        <w:t>)</w:t>
      </w:r>
      <w:r w:rsidRPr="00115790">
        <w:rPr>
          <w:rFonts w:ascii="Marianne" w:hAnsi="Marianne"/>
          <w:bCs/>
          <w:sz w:val="20"/>
          <w:szCs w:val="20"/>
        </w:rPr>
        <w:t>, des formations universitaires et des démonstrations sur le terrain. Il couvre une grande diversité de systèmes de production : vivriers (céréales, légumineuses, racines, tubercules, légumes), fruitiers, cultures de rente (cacao, café, coton, anacarde…), élevage (petits ruminants, volailles, pisciculture), ainsi que des systèmes mixtes ou agroforestiers.</w:t>
      </w:r>
      <w:r w:rsidR="00737CF8">
        <w:rPr>
          <w:rFonts w:ascii="Marianne" w:hAnsi="Marianne"/>
          <w:bCs/>
          <w:sz w:val="20"/>
          <w:szCs w:val="20"/>
        </w:rPr>
        <w:t xml:space="preserve"> Un </w:t>
      </w:r>
      <w:r w:rsidRPr="00115790">
        <w:rPr>
          <w:rFonts w:ascii="Marianne" w:hAnsi="Marianne"/>
          <w:bCs/>
          <w:sz w:val="20"/>
          <w:szCs w:val="20"/>
        </w:rPr>
        <w:t xml:space="preserve">dispositif </w:t>
      </w:r>
      <w:r w:rsidR="00737CF8">
        <w:rPr>
          <w:rFonts w:ascii="Marianne" w:hAnsi="Marianne"/>
          <w:bCs/>
          <w:sz w:val="20"/>
          <w:szCs w:val="20"/>
        </w:rPr>
        <w:t xml:space="preserve">doit se mettre en place pour </w:t>
      </w:r>
      <w:r w:rsidRPr="00115790">
        <w:rPr>
          <w:rFonts w:ascii="Marianne" w:hAnsi="Marianne"/>
          <w:bCs/>
          <w:sz w:val="20"/>
          <w:szCs w:val="20"/>
        </w:rPr>
        <w:t>capter toutes les innovations agroécologiques sur le terrain et de les mesurer de manière uniforme.</w:t>
      </w:r>
      <w:r w:rsidR="00737CF8">
        <w:rPr>
          <w:rFonts w:ascii="Marianne" w:hAnsi="Marianne"/>
          <w:bCs/>
          <w:sz w:val="20"/>
          <w:szCs w:val="20"/>
        </w:rPr>
        <w:t xml:space="preserve"> </w:t>
      </w:r>
      <w:r w:rsidRPr="00115790">
        <w:rPr>
          <w:rFonts w:ascii="Marianne" w:hAnsi="Marianne"/>
          <w:bCs/>
          <w:sz w:val="20"/>
          <w:szCs w:val="20"/>
        </w:rPr>
        <w:t xml:space="preserve">Ce dispositif, appelé </w:t>
      </w:r>
      <w:proofErr w:type="spellStart"/>
      <w:r w:rsidRPr="00115790">
        <w:rPr>
          <w:rFonts w:ascii="Marianne" w:hAnsi="Marianne"/>
          <w:bCs/>
          <w:sz w:val="20"/>
          <w:szCs w:val="20"/>
        </w:rPr>
        <w:t>Smiler</w:t>
      </w:r>
      <w:proofErr w:type="spellEnd"/>
      <w:r w:rsidRPr="00115790">
        <w:rPr>
          <w:rFonts w:ascii="Marianne" w:hAnsi="Marianne"/>
          <w:bCs/>
          <w:sz w:val="20"/>
          <w:szCs w:val="20"/>
        </w:rPr>
        <w:t xml:space="preserve"> (Simple </w:t>
      </w:r>
      <w:proofErr w:type="spellStart"/>
      <w:r w:rsidRPr="00115790">
        <w:rPr>
          <w:rFonts w:ascii="Marianne" w:hAnsi="Marianne"/>
          <w:bCs/>
          <w:sz w:val="20"/>
          <w:szCs w:val="20"/>
        </w:rPr>
        <w:t>Measurement</w:t>
      </w:r>
      <w:proofErr w:type="spellEnd"/>
      <w:r w:rsidRPr="00115790">
        <w:rPr>
          <w:rFonts w:ascii="Marianne" w:hAnsi="Marianne"/>
          <w:bCs/>
          <w:sz w:val="20"/>
          <w:szCs w:val="20"/>
        </w:rPr>
        <w:t xml:space="preserve"> of </w:t>
      </w:r>
      <w:proofErr w:type="spellStart"/>
      <w:r w:rsidRPr="00115790">
        <w:rPr>
          <w:rFonts w:ascii="Marianne" w:hAnsi="Marianne"/>
          <w:bCs/>
          <w:sz w:val="20"/>
          <w:szCs w:val="20"/>
        </w:rPr>
        <w:t>Indicators</w:t>
      </w:r>
      <w:proofErr w:type="spellEnd"/>
      <w:r w:rsidRPr="00115790">
        <w:rPr>
          <w:rFonts w:ascii="Marianne" w:hAnsi="Marianne"/>
          <w:bCs/>
          <w:sz w:val="20"/>
          <w:szCs w:val="20"/>
        </w:rPr>
        <w:t xml:space="preserve"> for Learning and Evidence-</w:t>
      </w:r>
      <w:proofErr w:type="spellStart"/>
      <w:r w:rsidRPr="00115790">
        <w:rPr>
          <w:rFonts w:ascii="Marianne" w:hAnsi="Marianne"/>
          <w:bCs/>
          <w:sz w:val="20"/>
          <w:szCs w:val="20"/>
        </w:rPr>
        <w:t>based</w:t>
      </w:r>
      <w:proofErr w:type="spellEnd"/>
      <w:r w:rsidRPr="00115790">
        <w:rPr>
          <w:rFonts w:ascii="Marianne" w:hAnsi="Marianne"/>
          <w:bCs/>
          <w:sz w:val="20"/>
          <w:szCs w:val="20"/>
        </w:rPr>
        <w:t xml:space="preserve"> </w:t>
      </w:r>
      <w:proofErr w:type="spellStart"/>
      <w:r w:rsidRPr="00115790">
        <w:rPr>
          <w:rFonts w:ascii="Marianne" w:hAnsi="Marianne"/>
          <w:bCs/>
          <w:sz w:val="20"/>
          <w:szCs w:val="20"/>
        </w:rPr>
        <w:t>Reporting</w:t>
      </w:r>
      <w:proofErr w:type="spellEnd"/>
      <w:r w:rsidRPr="00115790">
        <w:rPr>
          <w:rFonts w:ascii="Marianne" w:hAnsi="Marianne"/>
          <w:bCs/>
          <w:sz w:val="20"/>
          <w:szCs w:val="20"/>
        </w:rPr>
        <w:t>), permettra de collecter des données harmonisées dans les cinq pays concernés</w:t>
      </w:r>
      <w:r w:rsidR="00737CF8">
        <w:rPr>
          <w:rFonts w:ascii="Marianne" w:hAnsi="Marianne"/>
          <w:bCs/>
          <w:sz w:val="20"/>
          <w:szCs w:val="20"/>
        </w:rPr>
        <w:t xml:space="preserve"> par le projet</w:t>
      </w:r>
      <w:r w:rsidR="00737CF8" w:rsidRPr="00737CF8">
        <w:rPr>
          <w:rFonts w:ascii="Marianne" w:hAnsi="Marianne"/>
          <w:bCs/>
          <w:sz w:val="20"/>
          <w:szCs w:val="20"/>
        </w:rPr>
        <w:t>.</w:t>
      </w:r>
    </w:p>
    <w:p w14:paraId="0AB7DE78" w14:textId="4ADE5C6A" w:rsidR="00D052D2" w:rsidRDefault="00D052D2" w:rsidP="00115790">
      <w:pPr>
        <w:spacing w:after="0" w:line="240" w:lineRule="auto"/>
        <w:jc w:val="both"/>
        <w:rPr>
          <w:rFonts w:ascii="Marianne" w:hAnsi="Marianne"/>
          <w:bCs/>
          <w:sz w:val="20"/>
          <w:szCs w:val="20"/>
        </w:rPr>
      </w:pPr>
    </w:p>
    <w:p w14:paraId="4C0CE64B" w14:textId="77777777" w:rsidR="006D7EEB" w:rsidRPr="00683CC0" w:rsidRDefault="006D7EEB" w:rsidP="006D7EEB">
      <w:pPr>
        <w:spacing w:after="0" w:line="240" w:lineRule="auto"/>
        <w:jc w:val="both"/>
        <w:rPr>
          <w:rFonts w:ascii="Marianne" w:hAnsi="Marianne"/>
          <w:b/>
          <w:sz w:val="20"/>
          <w:szCs w:val="20"/>
        </w:rPr>
      </w:pPr>
      <w:r w:rsidRPr="00683CC0">
        <w:rPr>
          <w:rFonts w:ascii="Marianne" w:hAnsi="Marianne"/>
          <w:b/>
          <w:sz w:val="20"/>
          <w:szCs w:val="20"/>
        </w:rPr>
        <w:t>Assurance agricole – Les agriculteurs sénégalais sensibilisés.</w:t>
      </w:r>
    </w:p>
    <w:p w14:paraId="25EBAE61" w14:textId="77777777" w:rsidR="006D7EEB" w:rsidRDefault="006D7EEB" w:rsidP="006D7EEB">
      <w:pPr>
        <w:spacing w:after="0" w:line="240" w:lineRule="auto"/>
        <w:jc w:val="both"/>
        <w:rPr>
          <w:rFonts w:ascii="Marianne" w:hAnsi="Marianne"/>
          <w:bCs/>
          <w:sz w:val="20"/>
          <w:szCs w:val="20"/>
        </w:rPr>
      </w:pPr>
      <w:r>
        <w:rPr>
          <w:rFonts w:ascii="Marianne" w:hAnsi="Marianne"/>
          <w:bCs/>
          <w:sz w:val="20"/>
          <w:szCs w:val="20"/>
        </w:rPr>
        <w:t>D</w:t>
      </w:r>
      <w:r w:rsidRPr="00072349">
        <w:rPr>
          <w:rFonts w:ascii="Marianne" w:hAnsi="Marianne"/>
          <w:bCs/>
          <w:sz w:val="20"/>
          <w:szCs w:val="20"/>
        </w:rPr>
        <w:t xml:space="preserve">ans le cadre du projet </w:t>
      </w:r>
      <w:proofErr w:type="spellStart"/>
      <w:r w:rsidRPr="00072349">
        <w:rPr>
          <w:rFonts w:ascii="Marianne" w:hAnsi="Marianne"/>
          <w:bCs/>
          <w:sz w:val="20"/>
          <w:szCs w:val="20"/>
        </w:rPr>
        <w:t>Insurance</w:t>
      </w:r>
      <w:proofErr w:type="spellEnd"/>
      <w:r w:rsidRPr="00072349">
        <w:rPr>
          <w:rFonts w:ascii="Marianne" w:hAnsi="Marianne"/>
          <w:bCs/>
          <w:sz w:val="20"/>
          <w:szCs w:val="20"/>
        </w:rPr>
        <w:t xml:space="preserve"> Risk Finance Facility (IRFF), déroulé par le Programme des Nations unies pour le développement (PNUD), </w:t>
      </w:r>
      <w:r>
        <w:rPr>
          <w:rFonts w:ascii="Marianne" w:hAnsi="Marianne"/>
          <w:bCs/>
          <w:sz w:val="20"/>
          <w:szCs w:val="20"/>
        </w:rPr>
        <w:t>p</w:t>
      </w:r>
      <w:r w:rsidRPr="00072349">
        <w:rPr>
          <w:rFonts w:ascii="Marianne" w:hAnsi="Marianne"/>
          <w:bCs/>
          <w:sz w:val="20"/>
          <w:szCs w:val="20"/>
        </w:rPr>
        <w:t xml:space="preserve">lusieurs membres de différentes coopératives agricoles des filières riz, maïs, oignon et sorgho ont été </w:t>
      </w:r>
      <w:r>
        <w:rPr>
          <w:rFonts w:ascii="Marianne" w:hAnsi="Marianne"/>
          <w:bCs/>
          <w:sz w:val="20"/>
          <w:szCs w:val="20"/>
        </w:rPr>
        <w:t xml:space="preserve">sensibilisés le 20 août </w:t>
      </w:r>
      <w:r w:rsidRPr="00DB5283">
        <w:rPr>
          <w:rFonts w:ascii="Marianne" w:hAnsi="Marianne"/>
          <w:bCs/>
          <w:sz w:val="20"/>
          <w:szCs w:val="20"/>
        </w:rPr>
        <w:t>sur les opportunités qu’offre l’assurance inclusive et agricole, à travers la réponse de cette structure onusienne face aux inondations survenues l’année dernière tout au long de la vallée du fleuve Sénégal.</w:t>
      </w:r>
      <w:r>
        <w:rPr>
          <w:rFonts w:ascii="Marianne" w:hAnsi="Marianne"/>
          <w:bCs/>
          <w:sz w:val="20"/>
          <w:szCs w:val="20"/>
        </w:rPr>
        <w:t xml:space="preserve"> La </w:t>
      </w:r>
      <w:r w:rsidRPr="00DB5283">
        <w:rPr>
          <w:rFonts w:ascii="Marianne" w:hAnsi="Marianne"/>
          <w:bCs/>
          <w:sz w:val="20"/>
          <w:szCs w:val="20"/>
        </w:rPr>
        <w:t xml:space="preserve">promotion de l’assurance agricole </w:t>
      </w:r>
      <w:r>
        <w:rPr>
          <w:rFonts w:ascii="Marianne" w:hAnsi="Marianne"/>
          <w:bCs/>
          <w:sz w:val="20"/>
          <w:szCs w:val="20"/>
        </w:rPr>
        <w:t>a été présenté à cette occasion</w:t>
      </w:r>
      <w:r w:rsidRPr="00DB5283">
        <w:rPr>
          <w:rFonts w:ascii="Marianne" w:hAnsi="Marianne"/>
          <w:bCs/>
          <w:sz w:val="20"/>
          <w:szCs w:val="20"/>
        </w:rPr>
        <w:t xml:space="preserve"> comme un outil de renforcement de la résilience des agriculteurs.</w:t>
      </w:r>
      <w:r>
        <w:rPr>
          <w:rFonts w:ascii="Marianne" w:hAnsi="Marianne"/>
          <w:bCs/>
          <w:sz w:val="20"/>
          <w:szCs w:val="20"/>
        </w:rPr>
        <w:t xml:space="preserve"> L’objectif </w:t>
      </w:r>
      <w:r w:rsidRPr="00DB5283">
        <w:rPr>
          <w:rFonts w:ascii="Marianne" w:hAnsi="Marianne"/>
          <w:bCs/>
          <w:sz w:val="20"/>
          <w:szCs w:val="20"/>
        </w:rPr>
        <w:t>est d’arriver à une institutionnalisation de l’assurance agricole dans les politiques agricoles</w:t>
      </w:r>
      <w:r>
        <w:rPr>
          <w:rFonts w:ascii="Marianne" w:hAnsi="Marianne"/>
          <w:bCs/>
          <w:sz w:val="20"/>
          <w:szCs w:val="20"/>
        </w:rPr>
        <w:t xml:space="preserve">. </w:t>
      </w:r>
      <w:r w:rsidRPr="00DB5283">
        <w:rPr>
          <w:rFonts w:ascii="Marianne" w:hAnsi="Marianne"/>
          <w:bCs/>
          <w:sz w:val="20"/>
          <w:szCs w:val="20"/>
        </w:rPr>
        <w:t>Pour pousser les agriculteurs à s’assurer, le PNUD compte sur l’appui de la Direction de l’Assurance et de la Compagnie nationale d’assurance agricole du Sénégal (CNAAS).</w:t>
      </w:r>
    </w:p>
    <w:p w14:paraId="35376BC7" w14:textId="2A2E7F39" w:rsidR="00710E1F" w:rsidRDefault="00710E1F" w:rsidP="003936E6">
      <w:pPr>
        <w:spacing w:after="0" w:line="240" w:lineRule="auto"/>
        <w:jc w:val="both"/>
        <w:rPr>
          <w:rFonts w:ascii="Marianne" w:hAnsi="Marianne"/>
          <w:bCs/>
          <w:sz w:val="20"/>
          <w:szCs w:val="20"/>
        </w:rPr>
      </w:pPr>
    </w:p>
    <w:p w14:paraId="63FB2DDA" w14:textId="42CE0549" w:rsidR="00710E1F" w:rsidRPr="00710E1F" w:rsidRDefault="00710E1F" w:rsidP="00710E1F">
      <w:pPr>
        <w:spacing w:after="0" w:line="240" w:lineRule="auto"/>
        <w:jc w:val="both"/>
        <w:rPr>
          <w:rFonts w:ascii="Marianne" w:hAnsi="Marianne"/>
          <w:b/>
          <w:sz w:val="20"/>
          <w:szCs w:val="20"/>
        </w:rPr>
      </w:pPr>
      <w:r w:rsidRPr="00710E1F">
        <w:rPr>
          <w:rFonts w:ascii="Marianne" w:hAnsi="Marianne"/>
          <w:b/>
          <w:sz w:val="20"/>
          <w:szCs w:val="20"/>
        </w:rPr>
        <w:t>Marché financier - la Banque agricole sénégalaise lève 80 Md</w:t>
      </w:r>
      <w:r w:rsidR="001300EC">
        <w:rPr>
          <w:rFonts w:ascii="Marianne" w:hAnsi="Marianne"/>
          <w:b/>
          <w:sz w:val="20"/>
          <w:szCs w:val="20"/>
        </w:rPr>
        <w:t> </w:t>
      </w:r>
      <w:r w:rsidRPr="00710E1F">
        <w:rPr>
          <w:rFonts w:ascii="Marianne" w:hAnsi="Marianne"/>
          <w:b/>
          <w:sz w:val="20"/>
          <w:szCs w:val="20"/>
        </w:rPr>
        <w:t>FCFA.</w:t>
      </w:r>
    </w:p>
    <w:p w14:paraId="54D36916" w14:textId="429870D2" w:rsidR="00710E1F" w:rsidRDefault="00710E1F" w:rsidP="00710E1F">
      <w:pPr>
        <w:spacing w:after="0" w:line="240" w:lineRule="auto"/>
        <w:jc w:val="both"/>
        <w:rPr>
          <w:rFonts w:ascii="Marianne" w:hAnsi="Marianne"/>
          <w:bCs/>
          <w:sz w:val="20"/>
          <w:szCs w:val="20"/>
        </w:rPr>
      </w:pPr>
      <w:r w:rsidRPr="00710E1F">
        <w:rPr>
          <w:rFonts w:ascii="Marianne" w:hAnsi="Marianne"/>
          <w:bCs/>
          <w:sz w:val="20"/>
          <w:szCs w:val="20"/>
        </w:rPr>
        <w:t>La Banque Agricole (LBA) a lancé une opération de titrisation de créances d’un montant de 80</w:t>
      </w:r>
      <w:r w:rsidR="001300EC">
        <w:rPr>
          <w:rFonts w:ascii="Marianne" w:hAnsi="Marianne"/>
          <w:bCs/>
          <w:sz w:val="20"/>
          <w:szCs w:val="20"/>
        </w:rPr>
        <w:t> </w:t>
      </w:r>
      <w:r>
        <w:rPr>
          <w:rFonts w:ascii="Marianne" w:hAnsi="Marianne"/>
          <w:bCs/>
          <w:sz w:val="20"/>
          <w:szCs w:val="20"/>
        </w:rPr>
        <w:t>Md</w:t>
      </w:r>
      <w:r w:rsidR="001300EC">
        <w:rPr>
          <w:rFonts w:ascii="Marianne" w:hAnsi="Marianne"/>
          <w:bCs/>
          <w:sz w:val="20"/>
          <w:szCs w:val="20"/>
        </w:rPr>
        <w:t> </w:t>
      </w:r>
      <w:r w:rsidRPr="00710E1F">
        <w:rPr>
          <w:rFonts w:ascii="Marianne" w:hAnsi="Marianne"/>
          <w:bCs/>
          <w:sz w:val="20"/>
          <w:szCs w:val="20"/>
        </w:rPr>
        <w:t>FCFA sur le marché financier régional de l’U</w:t>
      </w:r>
      <w:r w:rsidR="00182CCB">
        <w:rPr>
          <w:rFonts w:ascii="Marianne" w:hAnsi="Marianne"/>
          <w:bCs/>
          <w:sz w:val="20"/>
          <w:szCs w:val="20"/>
        </w:rPr>
        <w:t>nion économique et monétaire ouest africaine (U</w:t>
      </w:r>
      <w:r w:rsidRPr="00710E1F">
        <w:rPr>
          <w:rFonts w:ascii="Marianne" w:hAnsi="Marianne"/>
          <w:bCs/>
          <w:sz w:val="20"/>
          <w:szCs w:val="20"/>
        </w:rPr>
        <w:t>EMOA</w:t>
      </w:r>
      <w:r w:rsidR="00182CCB">
        <w:rPr>
          <w:rFonts w:ascii="Marianne" w:hAnsi="Marianne"/>
          <w:bCs/>
          <w:sz w:val="20"/>
          <w:szCs w:val="20"/>
        </w:rPr>
        <w:t>)</w:t>
      </w:r>
      <w:r>
        <w:rPr>
          <w:rFonts w:ascii="Marianne" w:hAnsi="Marianne"/>
          <w:bCs/>
          <w:sz w:val="20"/>
          <w:szCs w:val="20"/>
        </w:rPr>
        <w:t xml:space="preserve">. </w:t>
      </w:r>
      <w:r w:rsidRPr="00710E1F">
        <w:rPr>
          <w:rFonts w:ascii="Marianne" w:hAnsi="Marianne"/>
          <w:bCs/>
          <w:sz w:val="20"/>
          <w:szCs w:val="20"/>
        </w:rPr>
        <w:t>Structurée sous forme d’emprunt obligatoire par appel public à l’épargne, l’opération est portée par le Fonds Commun de Titrisation de Créances (FCTC) dénommé « Croissance Agricole »</w:t>
      </w:r>
      <w:r w:rsidR="00182CCB" w:rsidRPr="00182CCB">
        <w:t xml:space="preserve"> </w:t>
      </w:r>
      <w:r w:rsidR="00182CCB">
        <w:t xml:space="preserve">avec </w:t>
      </w:r>
      <w:r w:rsidR="00182CCB" w:rsidRPr="00182CCB">
        <w:rPr>
          <w:rFonts w:ascii="Marianne" w:hAnsi="Marianne"/>
          <w:bCs/>
          <w:sz w:val="20"/>
          <w:szCs w:val="20"/>
        </w:rPr>
        <w:t>l’appui d’Invictus Capital &amp; Finance SA, chef de file du syndicat de placement</w:t>
      </w:r>
      <w:r w:rsidRPr="00710E1F">
        <w:rPr>
          <w:rFonts w:ascii="Marianne" w:hAnsi="Marianne"/>
          <w:bCs/>
          <w:sz w:val="20"/>
          <w:szCs w:val="20"/>
        </w:rPr>
        <w:t>. Elle vise à mobiliser des ressources longues pour renforcer le financement du secteur agricole et améliorer la liquidité de la banque.</w:t>
      </w:r>
    </w:p>
    <w:p w14:paraId="6D090EE7" w14:textId="0F8D945B" w:rsidR="00D052D2" w:rsidRDefault="00D052D2" w:rsidP="00710E1F">
      <w:pPr>
        <w:spacing w:after="0" w:line="240" w:lineRule="auto"/>
        <w:jc w:val="both"/>
        <w:rPr>
          <w:rFonts w:ascii="Marianne" w:hAnsi="Marianne"/>
          <w:bCs/>
          <w:sz w:val="20"/>
          <w:szCs w:val="20"/>
        </w:rPr>
      </w:pPr>
    </w:p>
    <w:p w14:paraId="4653BF03" w14:textId="77777777" w:rsidR="00D052D2" w:rsidRPr="00061749" w:rsidRDefault="00D052D2" w:rsidP="00D052D2">
      <w:pPr>
        <w:spacing w:after="0" w:line="240" w:lineRule="auto"/>
        <w:jc w:val="both"/>
        <w:rPr>
          <w:rFonts w:ascii="Marianne" w:hAnsi="Marianne"/>
          <w:b/>
          <w:sz w:val="20"/>
          <w:szCs w:val="20"/>
        </w:rPr>
      </w:pPr>
      <w:r w:rsidRPr="00061749">
        <w:rPr>
          <w:rFonts w:ascii="Marianne" w:hAnsi="Marianne"/>
          <w:b/>
          <w:sz w:val="20"/>
          <w:szCs w:val="20"/>
        </w:rPr>
        <w:t>Mécanisation - Vers la mise en place d’une usine de montage de tracteurs.</w:t>
      </w:r>
    </w:p>
    <w:p w14:paraId="458111D8" w14:textId="7FBED139" w:rsidR="00D052D2" w:rsidRDefault="00D052D2" w:rsidP="00710E1F">
      <w:pPr>
        <w:spacing w:after="0" w:line="240" w:lineRule="auto"/>
        <w:jc w:val="both"/>
        <w:rPr>
          <w:rFonts w:ascii="Marianne" w:hAnsi="Marianne"/>
          <w:bCs/>
          <w:sz w:val="20"/>
          <w:szCs w:val="20"/>
        </w:rPr>
      </w:pPr>
      <w:r w:rsidRPr="00EE2770">
        <w:rPr>
          <w:rFonts w:ascii="Marianne" w:hAnsi="Marianne"/>
          <w:bCs/>
          <w:sz w:val="20"/>
          <w:szCs w:val="20"/>
        </w:rPr>
        <w:t>Le ministre de l’</w:t>
      </w:r>
      <w:r>
        <w:rPr>
          <w:rFonts w:ascii="Marianne" w:hAnsi="Marianne"/>
          <w:bCs/>
          <w:sz w:val="20"/>
          <w:szCs w:val="20"/>
        </w:rPr>
        <w:t>a</w:t>
      </w:r>
      <w:r w:rsidRPr="00EE2770">
        <w:rPr>
          <w:rFonts w:ascii="Marianne" w:hAnsi="Marianne"/>
          <w:bCs/>
          <w:sz w:val="20"/>
          <w:szCs w:val="20"/>
        </w:rPr>
        <w:t xml:space="preserve">griculture, de la </w:t>
      </w:r>
      <w:r>
        <w:rPr>
          <w:rFonts w:ascii="Marianne" w:hAnsi="Marianne"/>
          <w:bCs/>
          <w:sz w:val="20"/>
          <w:szCs w:val="20"/>
        </w:rPr>
        <w:t>s</w:t>
      </w:r>
      <w:r w:rsidRPr="00EE2770">
        <w:rPr>
          <w:rFonts w:ascii="Marianne" w:hAnsi="Marianne"/>
          <w:bCs/>
          <w:sz w:val="20"/>
          <w:szCs w:val="20"/>
        </w:rPr>
        <w:t>ouveraineté alimentaire et de l’</w:t>
      </w:r>
      <w:r>
        <w:rPr>
          <w:rFonts w:ascii="Marianne" w:hAnsi="Marianne"/>
          <w:bCs/>
          <w:sz w:val="20"/>
          <w:szCs w:val="20"/>
        </w:rPr>
        <w:t>é</w:t>
      </w:r>
      <w:r w:rsidRPr="00EE2770">
        <w:rPr>
          <w:rFonts w:ascii="Marianne" w:hAnsi="Marianne"/>
          <w:bCs/>
          <w:sz w:val="20"/>
          <w:szCs w:val="20"/>
        </w:rPr>
        <w:t>levage (MASAE)</w:t>
      </w:r>
      <w:r>
        <w:rPr>
          <w:rFonts w:ascii="Marianne" w:hAnsi="Marianne"/>
          <w:bCs/>
          <w:sz w:val="20"/>
          <w:szCs w:val="20"/>
        </w:rPr>
        <w:t>,</w:t>
      </w:r>
      <w:r w:rsidRPr="00EE2770">
        <w:rPr>
          <w:rFonts w:ascii="Marianne" w:hAnsi="Marianne"/>
          <w:bCs/>
          <w:sz w:val="20"/>
          <w:szCs w:val="20"/>
        </w:rPr>
        <w:t xml:space="preserve"> le Dr </w:t>
      </w:r>
      <w:proofErr w:type="spellStart"/>
      <w:r w:rsidRPr="00EE2770">
        <w:rPr>
          <w:rFonts w:ascii="Marianne" w:hAnsi="Marianne"/>
          <w:bCs/>
          <w:sz w:val="20"/>
          <w:szCs w:val="20"/>
        </w:rPr>
        <w:t>Mabouba</w:t>
      </w:r>
      <w:proofErr w:type="spellEnd"/>
      <w:r w:rsidRPr="00EE2770">
        <w:rPr>
          <w:rFonts w:ascii="Marianne" w:hAnsi="Marianne"/>
          <w:bCs/>
          <w:sz w:val="20"/>
          <w:szCs w:val="20"/>
        </w:rPr>
        <w:t xml:space="preserve"> Diagne a annoncé</w:t>
      </w:r>
      <w:r>
        <w:rPr>
          <w:rFonts w:ascii="Marianne" w:hAnsi="Marianne"/>
          <w:bCs/>
          <w:sz w:val="20"/>
          <w:szCs w:val="20"/>
        </w:rPr>
        <w:t xml:space="preserve"> le 27 août</w:t>
      </w:r>
      <w:r w:rsidRPr="00EE2770">
        <w:rPr>
          <w:rFonts w:ascii="Marianne" w:hAnsi="Marianne"/>
          <w:bCs/>
          <w:sz w:val="20"/>
          <w:szCs w:val="20"/>
        </w:rPr>
        <w:t>, la mise en place d’un projet d’usine de montage de tracteurs multi-marques et d’équipements agricoles.</w:t>
      </w:r>
      <w:r>
        <w:rPr>
          <w:rFonts w:ascii="Marianne" w:hAnsi="Marianne"/>
          <w:bCs/>
          <w:sz w:val="20"/>
          <w:szCs w:val="20"/>
        </w:rPr>
        <w:t xml:space="preserve"> Il </w:t>
      </w:r>
      <w:r w:rsidRPr="00EE2770">
        <w:rPr>
          <w:rFonts w:ascii="Marianne" w:hAnsi="Marianne"/>
          <w:bCs/>
          <w:sz w:val="20"/>
          <w:szCs w:val="20"/>
        </w:rPr>
        <w:t xml:space="preserve">a indiqué que son département, en collaboration avec le ministère du </w:t>
      </w:r>
      <w:r>
        <w:rPr>
          <w:rFonts w:ascii="Marianne" w:hAnsi="Marianne"/>
          <w:bCs/>
          <w:sz w:val="20"/>
          <w:szCs w:val="20"/>
        </w:rPr>
        <w:t>c</w:t>
      </w:r>
      <w:r w:rsidR="00182CCB">
        <w:rPr>
          <w:rFonts w:ascii="Marianne" w:hAnsi="Marianne"/>
          <w:bCs/>
          <w:sz w:val="20"/>
          <w:szCs w:val="20"/>
        </w:rPr>
        <w:t xml:space="preserve">ommerce </w:t>
      </w:r>
      <w:r w:rsidRPr="00EE2770">
        <w:rPr>
          <w:rFonts w:ascii="Marianne" w:hAnsi="Marianne"/>
          <w:bCs/>
          <w:sz w:val="20"/>
          <w:szCs w:val="20"/>
        </w:rPr>
        <w:t>et de l’</w:t>
      </w:r>
      <w:r>
        <w:rPr>
          <w:rFonts w:ascii="Marianne" w:hAnsi="Marianne"/>
          <w:bCs/>
          <w:sz w:val="20"/>
          <w:szCs w:val="20"/>
        </w:rPr>
        <w:t>i</w:t>
      </w:r>
      <w:r w:rsidRPr="00EE2770">
        <w:rPr>
          <w:rFonts w:ascii="Marianne" w:hAnsi="Marianne"/>
          <w:bCs/>
          <w:sz w:val="20"/>
          <w:szCs w:val="20"/>
        </w:rPr>
        <w:t>ndustrie (MINCOM), a initié une dynamique de partenariat dont le but est de fédérer le secteur privé sénégalais au sein d’un consortium national.</w:t>
      </w:r>
      <w:r>
        <w:rPr>
          <w:rFonts w:ascii="Marianne" w:hAnsi="Marianne"/>
          <w:bCs/>
          <w:sz w:val="20"/>
          <w:szCs w:val="20"/>
        </w:rPr>
        <w:t xml:space="preserve"> </w:t>
      </w:r>
      <w:r w:rsidRPr="00EE2770">
        <w:rPr>
          <w:rFonts w:ascii="Marianne" w:hAnsi="Marianne"/>
          <w:bCs/>
          <w:sz w:val="20"/>
          <w:szCs w:val="20"/>
        </w:rPr>
        <w:t xml:space="preserve">L’objectif est de développer un partenariat stratégique avec le groupe turc </w:t>
      </w:r>
      <w:proofErr w:type="spellStart"/>
      <w:r w:rsidRPr="00EE2770">
        <w:rPr>
          <w:rFonts w:ascii="Marianne" w:hAnsi="Marianne"/>
          <w:bCs/>
          <w:sz w:val="20"/>
          <w:szCs w:val="20"/>
        </w:rPr>
        <w:t>Albayrak</w:t>
      </w:r>
      <w:proofErr w:type="spellEnd"/>
      <w:r w:rsidRPr="00EE2770">
        <w:rPr>
          <w:rFonts w:ascii="Marianne" w:hAnsi="Marianne"/>
          <w:bCs/>
          <w:sz w:val="20"/>
          <w:szCs w:val="20"/>
        </w:rPr>
        <w:t>, avec l’appui de l’</w:t>
      </w:r>
      <w:proofErr w:type="spellStart"/>
      <w:r w:rsidRPr="00EE2770">
        <w:rPr>
          <w:rFonts w:ascii="Marianne" w:hAnsi="Marianne"/>
          <w:bCs/>
          <w:sz w:val="20"/>
          <w:szCs w:val="20"/>
        </w:rPr>
        <w:t>Exim</w:t>
      </w:r>
      <w:proofErr w:type="spellEnd"/>
      <w:r w:rsidRPr="00EE2770">
        <w:rPr>
          <w:rFonts w:ascii="Marianne" w:hAnsi="Marianne"/>
          <w:bCs/>
          <w:sz w:val="20"/>
          <w:szCs w:val="20"/>
        </w:rPr>
        <w:t xml:space="preserve"> Bank Turquie, pour la mise en place au Sénégal d’une usine de montage de tracteurs multi-marques et d’équipements agricoles</w:t>
      </w:r>
      <w:r>
        <w:rPr>
          <w:rFonts w:ascii="Marianne" w:hAnsi="Marianne"/>
          <w:bCs/>
          <w:sz w:val="20"/>
          <w:szCs w:val="20"/>
        </w:rPr>
        <w:t xml:space="preserve">. Une </w:t>
      </w:r>
      <w:r w:rsidRPr="00EE2770">
        <w:rPr>
          <w:rFonts w:ascii="Marianne" w:hAnsi="Marianne"/>
          <w:bCs/>
          <w:sz w:val="20"/>
          <w:szCs w:val="20"/>
        </w:rPr>
        <w:t>première réunion de travail a réuni les différentes parties prenantes</w:t>
      </w:r>
      <w:r>
        <w:rPr>
          <w:rFonts w:ascii="Marianne" w:hAnsi="Marianne"/>
          <w:bCs/>
          <w:sz w:val="20"/>
          <w:szCs w:val="20"/>
        </w:rPr>
        <w:t xml:space="preserve"> : MASAE </w:t>
      </w:r>
      <w:r w:rsidRPr="00EE2770">
        <w:rPr>
          <w:rFonts w:ascii="Marianne" w:hAnsi="Marianne"/>
          <w:bCs/>
          <w:sz w:val="20"/>
          <w:szCs w:val="20"/>
        </w:rPr>
        <w:t xml:space="preserve">et MINCOM, </w:t>
      </w:r>
      <w:r>
        <w:rPr>
          <w:rFonts w:ascii="Marianne" w:hAnsi="Marianne"/>
          <w:bCs/>
          <w:sz w:val="20"/>
          <w:szCs w:val="20"/>
        </w:rPr>
        <w:t>g</w:t>
      </w:r>
      <w:r w:rsidRPr="00EE2770">
        <w:rPr>
          <w:rFonts w:ascii="Marianne" w:hAnsi="Marianne"/>
          <w:bCs/>
          <w:sz w:val="20"/>
          <w:szCs w:val="20"/>
        </w:rPr>
        <w:t xml:space="preserve">roupe </w:t>
      </w:r>
      <w:proofErr w:type="spellStart"/>
      <w:r w:rsidRPr="00EE2770">
        <w:rPr>
          <w:rFonts w:ascii="Marianne" w:hAnsi="Marianne"/>
          <w:bCs/>
          <w:sz w:val="20"/>
          <w:szCs w:val="20"/>
        </w:rPr>
        <w:t>Albayrak</w:t>
      </w:r>
      <w:proofErr w:type="spellEnd"/>
      <w:r w:rsidRPr="00EE2770">
        <w:rPr>
          <w:rFonts w:ascii="Marianne" w:hAnsi="Marianne"/>
          <w:bCs/>
          <w:sz w:val="20"/>
          <w:szCs w:val="20"/>
        </w:rPr>
        <w:t xml:space="preserve">, </w:t>
      </w:r>
      <w:proofErr w:type="spellStart"/>
      <w:r w:rsidRPr="00EE2770">
        <w:rPr>
          <w:rFonts w:ascii="Marianne" w:hAnsi="Marianne"/>
          <w:bCs/>
          <w:sz w:val="20"/>
          <w:szCs w:val="20"/>
        </w:rPr>
        <w:t>Exim</w:t>
      </w:r>
      <w:proofErr w:type="spellEnd"/>
      <w:r w:rsidRPr="00EE2770">
        <w:rPr>
          <w:rFonts w:ascii="Marianne" w:hAnsi="Marianne"/>
          <w:bCs/>
          <w:sz w:val="20"/>
          <w:szCs w:val="20"/>
        </w:rPr>
        <w:t xml:space="preserve"> Bank Turquie, ainsi qu’un groupe d’entreprises sénégalaises composé de CCBM, EMG, SISMAR, Oumou Group et Diass Industries.</w:t>
      </w:r>
      <w:r>
        <w:rPr>
          <w:rFonts w:ascii="Marianne" w:hAnsi="Marianne"/>
          <w:bCs/>
          <w:sz w:val="20"/>
          <w:szCs w:val="20"/>
        </w:rPr>
        <w:t xml:space="preserve"> L</w:t>
      </w:r>
      <w:r w:rsidRPr="00EE2770">
        <w:rPr>
          <w:rFonts w:ascii="Marianne" w:hAnsi="Marianne"/>
          <w:bCs/>
          <w:sz w:val="20"/>
          <w:szCs w:val="20"/>
        </w:rPr>
        <w:t>es parties prenantes veulent ensemble développer le programme « Allo Tracteurs », pour faciliter l’accès des producteurs aux services de mécanisation.</w:t>
      </w:r>
    </w:p>
    <w:p w14:paraId="3A059C78" w14:textId="045070F4" w:rsidR="00D7065F" w:rsidRDefault="00D7065F" w:rsidP="003936E6">
      <w:pPr>
        <w:spacing w:after="0" w:line="240" w:lineRule="auto"/>
        <w:jc w:val="both"/>
        <w:rPr>
          <w:rFonts w:ascii="Marianne" w:hAnsi="Marianne"/>
          <w:bCs/>
          <w:sz w:val="20"/>
          <w:szCs w:val="20"/>
        </w:rPr>
      </w:pPr>
    </w:p>
    <w:p w14:paraId="0BB59239" w14:textId="79B341C9" w:rsidR="00D7065F" w:rsidRPr="00031D08" w:rsidRDefault="00D7065F" w:rsidP="00D7065F">
      <w:pPr>
        <w:spacing w:after="0" w:line="240" w:lineRule="auto"/>
        <w:jc w:val="both"/>
        <w:rPr>
          <w:rFonts w:ascii="Marianne" w:hAnsi="Marianne"/>
          <w:b/>
          <w:sz w:val="20"/>
          <w:szCs w:val="20"/>
        </w:rPr>
      </w:pPr>
      <w:r w:rsidRPr="00031D08">
        <w:rPr>
          <w:rFonts w:ascii="Marianne" w:hAnsi="Marianne"/>
          <w:b/>
          <w:sz w:val="20"/>
          <w:szCs w:val="20"/>
        </w:rPr>
        <w:t>Energie - Programme de promotion des énergies renouvelables pour l’amélioration des rendements agricoles.</w:t>
      </w:r>
    </w:p>
    <w:p w14:paraId="07DD871C" w14:textId="268D2244" w:rsidR="00D7065F" w:rsidRDefault="00D7065F" w:rsidP="00D7065F">
      <w:pPr>
        <w:spacing w:after="0" w:line="240" w:lineRule="auto"/>
        <w:jc w:val="both"/>
        <w:rPr>
          <w:rFonts w:ascii="Marianne" w:hAnsi="Marianne"/>
          <w:bCs/>
          <w:sz w:val="20"/>
          <w:szCs w:val="20"/>
        </w:rPr>
      </w:pPr>
      <w:r w:rsidRPr="00D7065F">
        <w:rPr>
          <w:rFonts w:ascii="Marianne" w:hAnsi="Marianne"/>
          <w:bCs/>
          <w:sz w:val="20"/>
          <w:szCs w:val="20"/>
        </w:rPr>
        <w:t>Un programme dénommé S</w:t>
      </w:r>
      <w:r>
        <w:rPr>
          <w:rFonts w:ascii="Marianne" w:hAnsi="Marianne"/>
          <w:bCs/>
          <w:sz w:val="20"/>
          <w:szCs w:val="20"/>
        </w:rPr>
        <w:t>OLIR</w:t>
      </w:r>
      <w:r w:rsidRPr="00D7065F">
        <w:rPr>
          <w:rFonts w:ascii="Marianne" w:hAnsi="Marianne"/>
          <w:bCs/>
          <w:sz w:val="20"/>
          <w:szCs w:val="20"/>
        </w:rPr>
        <w:t xml:space="preserve"> </w:t>
      </w:r>
      <w:r>
        <w:rPr>
          <w:rFonts w:ascii="Marianne" w:hAnsi="Marianne"/>
          <w:bCs/>
          <w:sz w:val="20"/>
          <w:szCs w:val="20"/>
        </w:rPr>
        <w:t xml:space="preserve">a été </w:t>
      </w:r>
      <w:r w:rsidRPr="00D7065F">
        <w:rPr>
          <w:rFonts w:ascii="Marianne" w:hAnsi="Marianne"/>
          <w:bCs/>
          <w:sz w:val="20"/>
          <w:szCs w:val="20"/>
        </w:rPr>
        <w:t xml:space="preserve">officiellement lancé </w:t>
      </w:r>
      <w:r>
        <w:rPr>
          <w:rFonts w:ascii="Marianne" w:hAnsi="Marianne"/>
          <w:bCs/>
          <w:sz w:val="20"/>
          <w:szCs w:val="20"/>
        </w:rPr>
        <w:t>le 2</w:t>
      </w:r>
      <w:r w:rsidR="007744D6">
        <w:rPr>
          <w:rFonts w:ascii="Marianne" w:hAnsi="Marianne"/>
          <w:bCs/>
          <w:sz w:val="20"/>
          <w:szCs w:val="20"/>
        </w:rPr>
        <w:t>7</w:t>
      </w:r>
      <w:r>
        <w:rPr>
          <w:rFonts w:ascii="Marianne" w:hAnsi="Marianne"/>
          <w:bCs/>
          <w:sz w:val="20"/>
          <w:szCs w:val="20"/>
        </w:rPr>
        <w:t xml:space="preserve"> août </w:t>
      </w:r>
      <w:r w:rsidRPr="00D7065F">
        <w:rPr>
          <w:rFonts w:ascii="Marianne" w:hAnsi="Marianne"/>
          <w:bCs/>
          <w:sz w:val="20"/>
          <w:szCs w:val="20"/>
        </w:rPr>
        <w:t>à Sédhiou (sud), dans le but d’accompagner 2</w:t>
      </w:r>
      <w:r>
        <w:rPr>
          <w:rFonts w:ascii="Marianne" w:hAnsi="Marianne"/>
          <w:bCs/>
          <w:sz w:val="20"/>
          <w:szCs w:val="20"/>
        </w:rPr>
        <w:t xml:space="preserve"> </w:t>
      </w:r>
      <w:r w:rsidRPr="00D7065F">
        <w:rPr>
          <w:rFonts w:ascii="Marianne" w:hAnsi="Marianne"/>
          <w:bCs/>
          <w:sz w:val="20"/>
          <w:szCs w:val="20"/>
        </w:rPr>
        <w:t>000 producteurs de la région dans la mise en place de solutions solaires innovantes pour améliorer les rendements agricoles.</w:t>
      </w:r>
      <w:r w:rsidR="007744D6">
        <w:rPr>
          <w:rFonts w:ascii="Marianne" w:hAnsi="Marianne"/>
          <w:bCs/>
          <w:sz w:val="20"/>
          <w:szCs w:val="20"/>
        </w:rPr>
        <w:t xml:space="preserve"> </w:t>
      </w:r>
      <w:r w:rsidRPr="00D7065F">
        <w:rPr>
          <w:rFonts w:ascii="Marianne" w:hAnsi="Marianne"/>
          <w:bCs/>
          <w:sz w:val="20"/>
          <w:szCs w:val="20"/>
        </w:rPr>
        <w:t>La cérémonie de lancement s’est tenue, sous l’égide de la société IBRIZ, spécialisée dans l’utilisation des énergies renouvelables dans l’agriculture et la gestion de l’eau.</w:t>
      </w:r>
      <w:r w:rsidR="007744D6" w:rsidRPr="007744D6">
        <w:t xml:space="preserve"> </w:t>
      </w:r>
      <w:r w:rsidR="007744D6" w:rsidRPr="007744D6">
        <w:rPr>
          <w:rFonts w:ascii="Marianne" w:hAnsi="Marianne"/>
          <w:bCs/>
          <w:sz w:val="20"/>
          <w:szCs w:val="20"/>
        </w:rPr>
        <w:t xml:space="preserve">Créée en 2020, </w:t>
      </w:r>
      <w:r w:rsidR="00031D08">
        <w:rPr>
          <w:rFonts w:ascii="Marianne" w:hAnsi="Marianne"/>
          <w:bCs/>
          <w:sz w:val="20"/>
          <w:szCs w:val="20"/>
        </w:rPr>
        <w:t xml:space="preserve">et </w:t>
      </w:r>
      <w:r w:rsidR="00031D08" w:rsidRPr="00031D08">
        <w:rPr>
          <w:rFonts w:ascii="Marianne" w:hAnsi="Marianne"/>
          <w:bCs/>
          <w:sz w:val="20"/>
          <w:szCs w:val="20"/>
        </w:rPr>
        <w:t xml:space="preserve">portée par deux entrepreneurs, </w:t>
      </w:r>
      <w:r w:rsidR="00031D08">
        <w:rPr>
          <w:rFonts w:ascii="Marianne" w:hAnsi="Marianne"/>
          <w:bCs/>
          <w:sz w:val="20"/>
          <w:szCs w:val="20"/>
        </w:rPr>
        <w:t xml:space="preserve">MM. </w:t>
      </w:r>
      <w:r w:rsidR="00031D08" w:rsidRPr="00031D08">
        <w:rPr>
          <w:rFonts w:ascii="Marianne" w:hAnsi="Marianne"/>
          <w:bCs/>
          <w:sz w:val="20"/>
          <w:szCs w:val="20"/>
        </w:rPr>
        <w:t xml:space="preserve">Bou Diarra et Serigne Sam Ndao, </w:t>
      </w:r>
      <w:r w:rsidR="007744D6" w:rsidRPr="007744D6">
        <w:rPr>
          <w:rFonts w:ascii="Marianne" w:hAnsi="Marianne"/>
          <w:bCs/>
          <w:sz w:val="20"/>
          <w:szCs w:val="20"/>
        </w:rPr>
        <w:t>IBRIZ est une entreprise qui évolue dans le secteur des énergies renouvelables et plus précisément dans le sous-secteur de l’</w:t>
      </w:r>
      <w:proofErr w:type="spellStart"/>
      <w:r w:rsidR="007744D6" w:rsidRPr="007744D6">
        <w:rPr>
          <w:rFonts w:ascii="Marianne" w:hAnsi="Marianne"/>
          <w:bCs/>
          <w:sz w:val="20"/>
          <w:szCs w:val="20"/>
        </w:rPr>
        <w:t>AgriTech</w:t>
      </w:r>
      <w:proofErr w:type="spellEnd"/>
      <w:r w:rsidR="007744D6" w:rsidRPr="007744D6">
        <w:rPr>
          <w:rFonts w:ascii="Marianne" w:hAnsi="Marianne"/>
          <w:bCs/>
          <w:sz w:val="20"/>
          <w:szCs w:val="20"/>
        </w:rPr>
        <w:t xml:space="preserve"> avec un focus sur l'utilisation productive de l'énergie solaire dans </w:t>
      </w:r>
      <w:r w:rsidR="007744D6" w:rsidRPr="007744D6">
        <w:rPr>
          <w:rFonts w:ascii="Marianne" w:hAnsi="Marianne"/>
          <w:bCs/>
          <w:sz w:val="20"/>
          <w:szCs w:val="20"/>
        </w:rPr>
        <w:lastRenderedPageBreak/>
        <w:t xml:space="preserve">l'agriculture. Son objectif est de soutenir les petits exploitants agricoles d’Afrique </w:t>
      </w:r>
      <w:r w:rsidR="00031D08">
        <w:rPr>
          <w:rFonts w:ascii="Marianne" w:hAnsi="Marianne"/>
          <w:bCs/>
          <w:sz w:val="20"/>
          <w:szCs w:val="20"/>
        </w:rPr>
        <w:t>s</w:t>
      </w:r>
      <w:r w:rsidR="007744D6" w:rsidRPr="007744D6">
        <w:rPr>
          <w:rFonts w:ascii="Marianne" w:hAnsi="Marianne"/>
          <w:bCs/>
          <w:sz w:val="20"/>
          <w:szCs w:val="20"/>
        </w:rPr>
        <w:t>ubsaharienne en tirant partie de la technologie avec un modèle commercial innovant. IBRIZ utilise des technologies éprouvées pour construire un écosystème qui aura un impact sur la vie des petits exploitants agricoles en permettant l'accès aux systèmes d'irrigation</w:t>
      </w:r>
      <w:r w:rsidR="00031D08">
        <w:rPr>
          <w:rFonts w:ascii="Marianne" w:hAnsi="Marianne"/>
          <w:bCs/>
          <w:sz w:val="20"/>
          <w:szCs w:val="20"/>
        </w:rPr>
        <w:t xml:space="preserve"> utilisant l’énergie solaire</w:t>
      </w:r>
      <w:r w:rsidR="007744D6" w:rsidRPr="007744D6">
        <w:rPr>
          <w:rFonts w:ascii="Marianne" w:hAnsi="Marianne"/>
          <w:bCs/>
          <w:sz w:val="20"/>
          <w:szCs w:val="20"/>
        </w:rPr>
        <w:t>.</w:t>
      </w:r>
      <w:r w:rsidR="007744D6">
        <w:rPr>
          <w:rFonts w:ascii="Marianne" w:hAnsi="Marianne"/>
          <w:bCs/>
          <w:sz w:val="20"/>
          <w:szCs w:val="20"/>
        </w:rPr>
        <w:t xml:space="preserve"> </w:t>
      </w:r>
      <w:r w:rsidRPr="00D7065F">
        <w:rPr>
          <w:rFonts w:ascii="Marianne" w:hAnsi="Marianne"/>
          <w:bCs/>
          <w:sz w:val="20"/>
          <w:szCs w:val="20"/>
        </w:rPr>
        <w:t>Avec le Programme</w:t>
      </w:r>
      <w:r w:rsidR="007744D6">
        <w:rPr>
          <w:rFonts w:ascii="Marianne" w:hAnsi="Marianne"/>
          <w:bCs/>
          <w:sz w:val="20"/>
          <w:szCs w:val="20"/>
        </w:rPr>
        <w:t xml:space="preserve"> SOLIR</w:t>
      </w:r>
      <w:r w:rsidRPr="00D7065F">
        <w:rPr>
          <w:rFonts w:ascii="Marianne" w:hAnsi="Marianne"/>
          <w:bCs/>
          <w:sz w:val="20"/>
          <w:szCs w:val="20"/>
        </w:rPr>
        <w:t xml:space="preserve">, </w:t>
      </w:r>
      <w:r w:rsidR="007744D6">
        <w:rPr>
          <w:rFonts w:ascii="Marianne" w:hAnsi="Marianne"/>
          <w:bCs/>
          <w:sz w:val="20"/>
          <w:szCs w:val="20"/>
        </w:rPr>
        <w:t>IBRIZ vise l’</w:t>
      </w:r>
      <w:r w:rsidRPr="00D7065F">
        <w:rPr>
          <w:rFonts w:ascii="Marianne" w:hAnsi="Marianne"/>
          <w:bCs/>
          <w:sz w:val="20"/>
          <w:szCs w:val="20"/>
        </w:rPr>
        <w:t>accompagne</w:t>
      </w:r>
      <w:r w:rsidR="007744D6">
        <w:rPr>
          <w:rFonts w:ascii="Marianne" w:hAnsi="Marianne"/>
          <w:bCs/>
          <w:sz w:val="20"/>
          <w:szCs w:val="20"/>
        </w:rPr>
        <w:t>ment de</w:t>
      </w:r>
      <w:r w:rsidRPr="00D7065F">
        <w:rPr>
          <w:rFonts w:ascii="Marianne" w:hAnsi="Marianne"/>
          <w:bCs/>
          <w:sz w:val="20"/>
          <w:szCs w:val="20"/>
        </w:rPr>
        <w:t xml:space="preserve"> </w:t>
      </w:r>
      <w:r w:rsidR="001300EC" w:rsidRPr="00D7065F">
        <w:rPr>
          <w:rFonts w:ascii="Marianne" w:hAnsi="Marianne"/>
          <w:bCs/>
          <w:sz w:val="20"/>
          <w:szCs w:val="20"/>
        </w:rPr>
        <w:t>20</w:t>
      </w:r>
      <w:r w:rsidR="001300EC">
        <w:rPr>
          <w:rFonts w:ascii="Marianne" w:hAnsi="Marianne"/>
          <w:bCs/>
          <w:sz w:val="20"/>
          <w:szCs w:val="20"/>
        </w:rPr>
        <w:t> </w:t>
      </w:r>
      <w:r w:rsidRPr="00D7065F">
        <w:rPr>
          <w:rFonts w:ascii="Marianne" w:hAnsi="Marianne"/>
          <w:bCs/>
          <w:sz w:val="20"/>
          <w:szCs w:val="20"/>
        </w:rPr>
        <w:t>000 producteurs</w:t>
      </w:r>
      <w:r w:rsidR="00031D08">
        <w:rPr>
          <w:rFonts w:ascii="Marianne" w:hAnsi="Marianne"/>
          <w:bCs/>
          <w:sz w:val="20"/>
          <w:szCs w:val="20"/>
        </w:rPr>
        <w:t xml:space="preserve"> sénégalais</w:t>
      </w:r>
      <w:r w:rsidRPr="00D7065F">
        <w:rPr>
          <w:rFonts w:ascii="Marianne" w:hAnsi="Marianne"/>
          <w:bCs/>
          <w:sz w:val="20"/>
          <w:szCs w:val="20"/>
        </w:rPr>
        <w:t>. IBRIZ est accompagnée par I&amp;P Digital Energy, un programme de 4,</w:t>
      </w:r>
      <w:r w:rsidR="001300EC" w:rsidRPr="00D7065F">
        <w:rPr>
          <w:rFonts w:ascii="Marianne" w:hAnsi="Marianne"/>
          <w:bCs/>
          <w:sz w:val="20"/>
          <w:szCs w:val="20"/>
        </w:rPr>
        <w:t>8</w:t>
      </w:r>
      <w:r w:rsidR="001300EC">
        <w:rPr>
          <w:rFonts w:ascii="Marianne" w:hAnsi="Marianne"/>
          <w:bCs/>
          <w:sz w:val="20"/>
          <w:szCs w:val="20"/>
        </w:rPr>
        <w:t> </w:t>
      </w:r>
      <w:r w:rsidR="00031D08">
        <w:rPr>
          <w:rFonts w:ascii="Marianne" w:hAnsi="Marianne"/>
          <w:bCs/>
          <w:sz w:val="20"/>
          <w:szCs w:val="20"/>
        </w:rPr>
        <w:t>M</w:t>
      </w:r>
      <w:r w:rsidR="001300EC">
        <w:rPr>
          <w:rFonts w:ascii="Marianne" w:hAnsi="Marianne"/>
          <w:bCs/>
          <w:sz w:val="20"/>
          <w:szCs w:val="20"/>
        </w:rPr>
        <w:t> </w:t>
      </w:r>
      <w:r w:rsidR="00031D08">
        <w:rPr>
          <w:rFonts w:ascii="Marianne" w:hAnsi="Marianne"/>
          <w:bCs/>
          <w:sz w:val="20"/>
          <w:szCs w:val="20"/>
        </w:rPr>
        <w:t xml:space="preserve">EUR </w:t>
      </w:r>
      <w:r w:rsidRPr="00D7065F">
        <w:rPr>
          <w:rFonts w:ascii="Marianne" w:hAnsi="Marianne"/>
          <w:bCs/>
          <w:sz w:val="20"/>
          <w:szCs w:val="20"/>
        </w:rPr>
        <w:t xml:space="preserve">visant à financer et accompagner une douzaine de start-ups et PME en Afrique </w:t>
      </w:r>
      <w:r w:rsidR="00031D08">
        <w:rPr>
          <w:rFonts w:ascii="Marianne" w:hAnsi="Marianne"/>
          <w:bCs/>
          <w:sz w:val="20"/>
          <w:szCs w:val="20"/>
        </w:rPr>
        <w:t>s</w:t>
      </w:r>
      <w:r w:rsidRPr="00D7065F">
        <w:rPr>
          <w:rFonts w:ascii="Marianne" w:hAnsi="Marianne"/>
          <w:bCs/>
          <w:sz w:val="20"/>
          <w:szCs w:val="20"/>
        </w:rPr>
        <w:t>ubsaharienne qui proposent des solutions numériques d’accès à une énergie abordable, soutenu par l’AFD et l’U</w:t>
      </w:r>
      <w:r w:rsidR="00031D08">
        <w:rPr>
          <w:rFonts w:ascii="Marianne" w:hAnsi="Marianne"/>
          <w:bCs/>
          <w:sz w:val="20"/>
          <w:szCs w:val="20"/>
        </w:rPr>
        <w:t>nion européenne</w:t>
      </w:r>
      <w:r w:rsidRPr="00D7065F">
        <w:rPr>
          <w:rFonts w:ascii="Marianne" w:hAnsi="Marianne"/>
          <w:bCs/>
          <w:sz w:val="20"/>
          <w:szCs w:val="20"/>
        </w:rPr>
        <w:t xml:space="preserve">. Au Sénégal, la mise en </w:t>
      </w:r>
      <w:r w:rsidR="00031D08">
        <w:rPr>
          <w:rFonts w:ascii="Marianne" w:hAnsi="Marianne"/>
          <w:bCs/>
          <w:sz w:val="20"/>
          <w:szCs w:val="20"/>
        </w:rPr>
        <w:t>œuvre</w:t>
      </w:r>
      <w:r w:rsidRPr="00D7065F">
        <w:rPr>
          <w:rFonts w:ascii="Marianne" w:hAnsi="Marianne"/>
          <w:bCs/>
          <w:sz w:val="20"/>
          <w:szCs w:val="20"/>
        </w:rPr>
        <w:t xml:space="preserve"> de ce programme est assurée par </w:t>
      </w:r>
      <w:proofErr w:type="spellStart"/>
      <w:r w:rsidRPr="00D7065F">
        <w:rPr>
          <w:rFonts w:ascii="Marianne" w:hAnsi="Marianne"/>
          <w:bCs/>
          <w:sz w:val="20"/>
          <w:szCs w:val="20"/>
        </w:rPr>
        <w:t>Teranga</w:t>
      </w:r>
      <w:proofErr w:type="spellEnd"/>
      <w:r w:rsidRPr="00D7065F">
        <w:rPr>
          <w:rFonts w:ascii="Marianne" w:hAnsi="Marianne"/>
          <w:bCs/>
          <w:sz w:val="20"/>
          <w:szCs w:val="20"/>
        </w:rPr>
        <w:t xml:space="preserve"> Capital.</w:t>
      </w:r>
      <w:r w:rsidR="00031D08">
        <w:rPr>
          <w:rFonts w:ascii="Marianne" w:hAnsi="Marianne"/>
          <w:bCs/>
          <w:sz w:val="20"/>
          <w:szCs w:val="20"/>
        </w:rPr>
        <w:t xml:space="preserve"> </w:t>
      </w:r>
      <w:r w:rsidRPr="00D7065F">
        <w:rPr>
          <w:rFonts w:ascii="Marianne" w:hAnsi="Marianne"/>
          <w:bCs/>
          <w:sz w:val="20"/>
          <w:szCs w:val="20"/>
        </w:rPr>
        <w:t>Prévu pour une durée de trois ans, le programme prévoit également un recensement des producteurs bénéficiaires dans les trois départements de la région, et un suivi des études technico-financières.</w:t>
      </w:r>
      <w:r w:rsidR="00031D08">
        <w:rPr>
          <w:rFonts w:ascii="Marianne" w:hAnsi="Marianne"/>
          <w:bCs/>
          <w:sz w:val="20"/>
          <w:szCs w:val="20"/>
        </w:rPr>
        <w:t xml:space="preserve"> </w:t>
      </w:r>
      <w:r w:rsidRPr="00D7065F">
        <w:rPr>
          <w:rFonts w:ascii="Marianne" w:hAnsi="Marianne"/>
          <w:bCs/>
          <w:sz w:val="20"/>
          <w:szCs w:val="20"/>
        </w:rPr>
        <w:t>Les bénéficiaires pourront avoir des kits solaires sur la base de quelques modalités de paiement étalées sur 36 mois.</w:t>
      </w:r>
      <w:r w:rsidR="00D061DD">
        <w:rPr>
          <w:rFonts w:ascii="Marianne" w:hAnsi="Marianne"/>
          <w:bCs/>
          <w:sz w:val="20"/>
          <w:szCs w:val="20"/>
        </w:rPr>
        <w:t xml:space="preserve"> </w:t>
      </w:r>
      <w:r w:rsidRPr="00D7065F">
        <w:rPr>
          <w:rFonts w:ascii="Marianne" w:hAnsi="Marianne"/>
          <w:bCs/>
          <w:sz w:val="20"/>
          <w:szCs w:val="20"/>
        </w:rPr>
        <w:t>Le programme vise à lever les blocages liés à l’accès au financement dans les secteurs de l’agriculture et de la micro-industrie, en apportant des solutions techniques et financières adaptées.</w:t>
      </w:r>
      <w:r w:rsidR="00D061DD">
        <w:rPr>
          <w:rFonts w:ascii="Marianne" w:hAnsi="Marianne"/>
          <w:bCs/>
          <w:sz w:val="20"/>
          <w:szCs w:val="20"/>
        </w:rPr>
        <w:t xml:space="preserve"> </w:t>
      </w:r>
      <w:r w:rsidRPr="00D7065F">
        <w:rPr>
          <w:rFonts w:ascii="Marianne" w:hAnsi="Marianne"/>
          <w:bCs/>
          <w:sz w:val="20"/>
          <w:szCs w:val="20"/>
        </w:rPr>
        <w:t>La société IBRIZ entend également organiser les producteurs en coopératives communales, couvrant l’ensemble de la chaîne de valeur, de la production à la transformation et la commercialisation. Des filières stratégiques comme le piment, le gombo et la banane sont ciblées pour assurer l’approvisionnement du marché local et international.</w:t>
      </w:r>
    </w:p>
    <w:p w14:paraId="19C760B0" w14:textId="2F9E9FEF" w:rsidR="00B20A42" w:rsidRPr="00D7065F" w:rsidRDefault="00B20A42" w:rsidP="00D7065F">
      <w:pPr>
        <w:spacing w:after="0" w:line="240" w:lineRule="auto"/>
        <w:jc w:val="both"/>
        <w:rPr>
          <w:rFonts w:ascii="Marianne" w:hAnsi="Marianne"/>
          <w:bCs/>
          <w:sz w:val="20"/>
          <w:szCs w:val="20"/>
        </w:rPr>
      </w:pPr>
      <w:r>
        <w:rPr>
          <w:rFonts w:ascii="Marianne" w:hAnsi="Marianne"/>
          <w:bCs/>
          <w:sz w:val="20"/>
          <w:szCs w:val="20"/>
        </w:rPr>
        <w:t>Par ailleurs</w:t>
      </w:r>
      <w:r w:rsidRPr="00B20A42">
        <w:rPr>
          <w:rFonts w:ascii="Marianne" w:hAnsi="Marianne"/>
          <w:bCs/>
          <w:sz w:val="20"/>
          <w:szCs w:val="20"/>
        </w:rPr>
        <w:t xml:space="preserve">, IBRIZ a </w:t>
      </w:r>
      <w:r>
        <w:rPr>
          <w:rFonts w:ascii="Marianne" w:hAnsi="Marianne"/>
          <w:bCs/>
          <w:sz w:val="20"/>
          <w:szCs w:val="20"/>
        </w:rPr>
        <w:t xml:space="preserve">également </w:t>
      </w:r>
      <w:r w:rsidRPr="00B20A42">
        <w:rPr>
          <w:rFonts w:ascii="Marianne" w:hAnsi="Marianne"/>
          <w:bCs/>
          <w:sz w:val="20"/>
          <w:szCs w:val="20"/>
        </w:rPr>
        <w:t>lancé un programme d’accompagnement de 2 000 fermes agricoles sur trois ans</w:t>
      </w:r>
      <w:r>
        <w:rPr>
          <w:rFonts w:ascii="Marianne" w:hAnsi="Marianne"/>
          <w:bCs/>
          <w:sz w:val="20"/>
          <w:szCs w:val="20"/>
        </w:rPr>
        <w:t xml:space="preserve"> </w:t>
      </w:r>
      <w:r w:rsidRPr="00B20A42">
        <w:rPr>
          <w:rFonts w:ascii="Marianne" w:hAnsi="Marianne"/>
          <w:bCs/>
          <w:sz w:val="20"/>
          <w:szCs w:val="20"/>
        </w:rPr>
        <w:t xml:space="preserve">à Tambacounda, centré sur l’irrigation solaire et des solutions post-récolte. L’appui </w:t>
      </w:r>
      <w:r w:rsidR="00CD55F8">
        <w:rPr>
          <w:rFonts w:ascii="Marianne" w:hAnsi="Marianne"/>
          <w:bCs/>
          <w:sz w:val="20"/>
          <w:szCs w:val="20"/>
        </w:rPr>
        <w:t>financier de 5 Md</w:t>
      </w:r>
      <w:r w:rsidR="001300EC">
        <w:rPr>
          <w:rFonts w:ascii="Marianne" w:hAnsi="Marianne"/>
          <w:bCs/>
          <w:sz w:val="20"/>
          <w:szCs w:val="20"/>
        </w:rPr>
        <w:t> </w:t>
      </w:r>
      <w:r w:rsidR="00CD55F8">
        <w:rPr>
          <w:rFonts w:ascii="Marianne" w:hAnsi="Marianne"/>
          <w:bCs/>
          <w:sz w:val="20"/>
          <w:szCs w:val="20"/>
        </w:rPr>
        <w:t xml:space="preserve">FCFA </w:t>
      </w:r>
      <w:r w:rsidRPr="00B20A42">
        <w:rPr>
          <w:rFonts w:ascii="Marianne" w:hAnsi="Marianne"/>
          <w:bCs/>
          <w:sz w:val="20"/>
          <w:szCs w:val="20"/>
        </w:rPr>
        <w:t xml:space="preserve">du Partenariat pour la mobilisation de l’épargne et du crédit au Sénégal (PAMECAS) </w:t>
      </w:r>
      <w:r>
        <w:rPr>
          <w:rFonts w:ascii="Marianne" w:hAnsi="Marianne"/>
          <w:bCs/>
          <w:sz w:val="20"/>
          <w:szCs w:val="20"/>
        </w:rPr>
        <w:t xml:space="preserve">et des fonds débloqués </w:t>
      </w:r>
      <w:r w:rsidRPr="00B20A42">
        <w:rPr>
          <w:rFonts w:ascii="Marianne" w:hAnsi="Marianne"/>
          <w:bCs/>
          <w:sz w:val="20"/>
          <w:szCs w:val="20"/>
        </w:rPr>
        <w:t>de l’</w:t>
      </w:r>
      <w:r>
        <w:rPr>
          <w:rFonts w:ascii="Marianne" w:hAnsi="Marianne"/>
          <w:bCs/>
          <w:sz w:val="20"/>
          <w:szCs w:val="20"/>
        </w:rPr>
        <w:t>ex-</w:t>
      </w:r>
      <w:r w:rsidRPr="00B20A42">
        <w:rPr>
          <w:rFonts w:ascii="Marianne" w:hAnsi="Marianne"/>
          <w:bCs/>
          <w:sz w:val="20"/>
          <w:szCs w:val="20"/>
        </w:rPr>
        <w:t>USAID</w:t>
      </w:r>
      <w:r>
        <w:rPr>
          <w:rFonts w:ascii="Marianne" w:hAnsi="Marianne"/>
          <w:bCs/>
          <w:sz w:val="20"/>
          <w:szCs w:val="20"/>
        </w:rPr>
        <w:t xml:space="preserve">, </w:t>
      </w:r>
      <w:r w:rsidRPr="00B20A42">
        <w:rPr>
          <w:rFonts w:ascii="Marianne" w:hAnsi="Marianne"/>
          <w:bCs/>
          <w:sz w:val="20"/>
          <w:szCs w:val="20"/>
        </w:rPr>
        <w:t>permet</w:t>
      </w:r>
      <w:r>
        <w:rPr>
          <w:rFonts w:ascii="Marianne" w:hAnsi="Marianne"/>
          <w:bCs/>
          <w:sz w:val="20"/>
          <w:szCs w:val="20"/>
        </w:rPr>
        <w:t xml:space="preserve"> d’alléger</w:t>
      </w:r>
      <w:r w:rsidRPr="00B20A42">
        <w:rPr>
          <w:rFonts w:ascii="Marianne" w:hAnsi="Marianne"/>
          <w:bCs/>
          <w:sz w:val="20"/>
          <w:szCs w:val="20"/>
        </w:rPr>
        <w:t xml:space="preserve"> </w:t>
      </w:r>
      <w:r>
        <w:rPr>
          <w:rFonts w:ascii="Marianne" w:hAnsi="Marianne"/>
          <w:bCs/>
          <w:sz w:val="20"/>
          <w:szCs w:val="20"/>
        </w:rPr>
        <w:t>l</w:t>
      </w:r>
      <w:r w:rsidRPr="00B20A42">
        <w:rPr>
          <w:rFonts w:ascii="Marianne" w:hAnsi="Marianne"/>
          <w:bCs/>
          <w:sz w:val="20"/>
          <w:szCs w:val="20"/>
        </w:rPr>
        <w:t xml:space="preserve">es remboursements </w:t>
      </w:r>
      <w:r>
        <w:rPr>
          <w:rFonts w:ascii="Marianne" w:hAnsi="Marianne"/>
          <w:bCs/>
          <w:sz w:val="20"/>
          <w:szCs w:val="20"/>
        </w:rPr>
        <w:t xml:space="preserve">des </w:t>
      </w:r>
      <w:r w:rsidRPr="00B20A42">
        <w:rPr>
          <w:rFonts w:ascii="Marianne" w:hAnsi="Marianne"/>
          <w:bCs/>
          <w:sz w:val="20"/>
          <w:szCs w:val="20"/>
        </w:rPr>
        <w:t>bénéficiaires.</w:t>
      </w:r>
    </w:p>
    <w:p w14:paraId="59F51170" w14:textId="575BE2DD" w:rsidR="00242784" w:rsidRDefault="00242784" w:rsidP="00242784">
      <w:pPr>
        <w:spacing w:after="0" w:line="240" w:lineRule="auto"/>
        <w:jc w:val="both"/>
        <w:rPr>
          <w:rFonts w:ascii="Marianne" w:hAnsi="Marianne"/>
          <w:bCs/>
          <w:sz w:val="20"/>
          <w:szCs w:val="20"/>
        </w:rPr>
      </w:pPr>
    </w:p>
    <w:p w14:paraId="07A3BDE8" w14:textId="4062B233" w:rsidR="005041FA" w:rsidRPr="00E66BF9" w:rsidRDefault="005041FA" w:rsidP="005041FA">
      <w:pPr>
        <w:spacing w:after="0" w:line="240" w:lineRule="auto"/>
        <w:jc w:val="both"/>
        <w:rPr>
          <w:rFonts w:ascii="Marianne" w:hAnsi="Marianne"/>
          <w:b/>
          <w:sz w:val="20"/>
          <w:szCs w:val="20"/>
        </w:rPr>
      </w:pPr>
      <w:r w:rsidRPr="00E66BF9">
        <w:rPr>
          <w:rFonts w:ascii="Marianne" w:hAnsi="Marianne"/>
          <w:b/>
          <w:sz w:val="20"/>
          <w:szCs w:val="20"/>
        </w:rPr>
        <w:t xml:space="preserve">Recherche agronomique </w:t>
      </w:r>
      <w:r w:rsidR="00E66BF9" w:rsidRPr="00E66BF9">
        <w:rPr>
          <w:rFonts w:ascii="Marianne" w:hAnsi="Marianne"/>
          <w:b/>
          <w:sz w:val="20"/>
          <w:szCs w:val="20"/>
        </w:rPr>
        <w:t>–</w:t>
      </w:r>
      <w:r w:rsidRPr="00E66BF9">
        <w:rPr>
          <w:rFonts w:ascii="Marianne" w:hAnsi="Marianne"/>
          <w:b/>
          <w:sz w:val="20"/>
          <w:szCs w:val="20"/>
        </w:rPr>
        <w:t xml:space="preserve"> </w:t>
      </w:r>
      <w:r w:rsidR="00E66BF9" w:rsidRPr="00E66BF9">
        <w:rPr>
          <w:rFonts w:ascii="Marianne" w:hAnsi="Marianne"/>
          <w:b/>
          <w:sz w:val="20"/>
          <w:szCs w:val="20"/>
        </w:rPr>
        <w:t>Projet de</w:t>
      </w:r>
      <w:r w:rsidRPr="00E66BF9">
        <w:rPr>
          <w:rFonts w:ascii="Marianne" w:hAnsi="Marianne"/>
          <w:b/>
          <w:sz w:val="20"/>
          <w:szCs w:val="20"/>
        </w:rPr>
        <w:t xml:space="preserve"> parc agricole pour diffuser les innovations de l’Institut sénégalais de recherche agricole (ISRA).</w:t>
      </w:r>
    </w:p>
    <w:bookmarkEnd w:id="15"/>
    <w:p w14:paraId="6B685EA0" w14:textId="1B419CB9" w:rsidR="005041FA" w:rsidRPr="005041FA" w:rsidRDefault="005041FA" w:rsidP="005041FA">
      <w:pPr>
        <w:spacing w:after="0" w:line="240" w:lineRule="auto"/>
        <w:jc w:val="both"/>
        <w:rPr>
          <w:rFonts w:ascii="Marianne" w:hAnsi="Marianne"/>
          <w:bCs/>
          <w:sz w:val="20"/>
          <w:szCs w:val="20"/>
        </w:rPr>
      </w:pPr>
      <w:r w:rsidRPr="005041FA">
        <w:rPr>
          <w:rFonts w:ascii="Marianne" w:hAnsi="Marianne"/>
          <w:bCs/>
          <w:sz w:val="20"/>
          <w:szCs w:val="20"/>
        </w:rPr>
        <w:t xml:space="preserve">Le Centre </w:t>
      </w:r>
      <w:r>
        <w:rPr>
          <w:rFonts w:ascii="Marianne" w:hAnsi="Marianne"/>
          <w:bCs/>
          <w:sz w:val="20"/>
          <w:szCs w:val="20"/>
        </w:rPr>
        <w:t>n</w:t>
      </w:r>
      <w:r w:rsidRPr="005041FA">
        <w:rPr>
          <w:rFonts w:ascii="Marianne" w:hAnsi="Marianne"/>
          <w:bCs/>
          <w:sz w:val="20"/>
          <w:szCs w:val="20"/>
        </w:rPr>
        <w:t xml:space="preserve">ational de </w:t>
      </w:r>
      <w:r>
        <w:rPr>
          <w:rFonts w:ascii="Marianne" w:hAnsi="Marianne"/>
          <w:bCs/>
          <w:sz w:val="20"/>
          <w:szCs w:val="20"/>
        </w:rPr>
        <w:t>r</w:t>
      </w:r>
      <w:r w:rsidRPr="005041FA">
        <w:rPr>
          <w:rFonts w:ascii="Marianne" w:hAnsi="Marianne"/>
          <w:bCs/>
          <w:sz w:val="20"/>
          <w:szCs w:val="20"/>
        </w:rPr>
        <w:t xml:space="preserve">echerches </w:t>
      </w:r>
      <w:r>
        <w:rPr>
          <w:rFonts w:ascii="Marianne" w:hAnsi="Marianne"/>
          <w:bCs/>
          <w:sz w:val="20"/>
          <w:szCs w:val="20"/>
        </w:rPr>
        <w:t>a</w:t>
      </w:r>
      <w:r w:rsidRPr="005041FA">
        <w:rPr>
          <w:rFonts w:ascii="Marianne" w:hAnsi="Marianne"/>
          <w:bCs/>
          <w:sz w:val="20"/>
          <w:szCs w:val="20"/>
        </w:rPr>
        <w:t xml:space="preserve">gronomiques (CNRA) de Bambey a accueilli, le 29 août, une délégation de la Banque mondiale et du Conseil Ouest et Centre </w:t>
      </w:r>
      <w:r>
        <w:rPr>
          <w:rFonts w:ascii="Marianne" w:hAnsi="Marianne"/>
          <w:bCs/>
          <w:sz w:val="20"/>
          <w:szCs w:val="20"/>
        </w:rPr>
        <w:t>a</w:t>
      </w:r>
      <w:r w:rsidRPr="005041FA">
        <w:rPr>
          <w:rFonts w:ascii="Marianne" w:hAnsi="Marianne"/>
          <w:bCs/>
          <w:sz w:val="20"/>
          <w:szCs w:val="20"/>
        </w:rPr>
        <w:t xml:space="preserve">fricain pour la </w:t>
      </w:r>
      <w:r>
        <w:rPr>
          <w:rFonts w:ascii="Marianne" w:hAnsi="Marianne"/>
          <w:bCs/>
          <w:sz w:val="20"/>
          <w:szCs w:val="20"/>
        </w:rPr>
        <w:t>r</w:t>
      </w:r>
      <w:r w:rsidRPr="005041FA">
        <w:rPr>
          <w:rFonts w:ascii="Marianne" w:hAnsi="Marianne"/>
          <w:bCs/>
          <w:sz w:val="20"/>
          <w:szCs w:val="20"/>
        </w:rPr>
        <w:t>echerche et le Développement Agricoles (CORAF). Cette visite s’inscrivait dans le cadre du Programme de résilience des systèmes alimentaires (FSRP) et visait à présenter les technologies agricoles développées par le Centre de recherche et d’essais (CRE).</w:t>
      </w:r>
      <w:r>
        <w:rPr>
          <w:rFonts w:ascii="Marianne" w:hAnsi="Marianne"/>
          <w:bCs/>
          <w:sz w:val="20"/>
          <w:szCs w:val="20"/>
        </w:rPr>
        <w:t xml:space="preserve"> </w:t>
      </w:r>
      <w:r w:rsidRPr="005041FA">
        <w:rPr>
          <w:rFonts w:ascii="Marianne" w:hAnsi="Marianne"/>
          <w:bCs/>
          <w:sz w:val="20"/>
          <w:szCs w:val="20"/>
        </w:rPr>
        <w:t>Le Dr</w:t>
      </w:r>
      <w:r w:rsidR="001300EC">
        <w:rPr>
          <w:rFonts w:ascii="Marianne" w:hAnsi="Marianne"/>
          <w:bCs/>
          <w:sz w:val="20"/>
          <w:szCs w:val="20"/>
        </w:rPr>
        <w:t>.</w:t>
      </w:r>
      <w:r w:rsidRPr="005041FA">
        <w:rPr>
          <w:rFonts w:ascii="Marianne" w:hAnsi="Marianne"/>
          <w:bCs/>
          <w:sz w:val="20"/>
          <w:szCs w:val="20"/>
        </w:rPr>
        <w:t xml:space="preserve"> Aliou Faye, Coordonnateur des parcs de démonstration des technologies </w:t>
      </w:r>
      <w:bookmarkStart w:id="16" w:name="_Hlk207727849"/>
      <w:r w:rsidRPr="005041FA">
        <w:rPr>
          <w:rFonts w:ascii="Marianne" w:hAnsi="Marianne"/>
          <w:bCs/>
          <w:sz w:val="20"/>
          <w:szCs w:val="20"/>
        </w:rPr>
        <w:t>de l’Institut Sénégalais de Recherche Agricole (ISRA)</w:t>
      </w:r>
      <w:bookmarkEnd w:id="16"/>
      <w:r w:rsidRPr="005041FA">
        <w:rPr>
          <w:rFonts w:ascii="Marianne" w:hAnsi="Marianne"/>
          <w:bCs/>
          <w:sz w:val="20"/>
          <w:szCs w:val="20"/>
        </w:rPr>
        <w:t>, a expliqué que les systèmes nationaux de recherches agricoles développent de nombreuses technologies, dont 50 à la station de Bambey. Il a souligné l’importance de diffuser ces innovations auprès des utilisateurs, un rôle que l’ISRA ne remplit pas directement</w:t>
      </w:r>
      <w:r>
        <w:rPr>
          <w:rFonts w:ascii="Marianne" w:hAnsi="Marianne"/>
          <w:bCs/>
          <w:sz w:val="20"/>
          <w:szCs w:val="20"/>
        </w:rPr>
        <w:t xml:space="preserve"> et c’est </w:t>
      </w:r>
      <w:r w:rsidRPr="005041FA">
        <w:rPr>
          <w:rFonts w:ascii="Marianne" w:hAnsi="Marianne"/>
          <w:bCs/>
          <w:sz w:val="20"/>
          <w:szCs w:val="20"/>
        </w:rPr>
        <w:t>dans cette optique que des parcs de démonstration de technologies agricoles ont été initiés à Bambey en 2019, un concept présent dans 23 pays africains. Ces parcs permettent aux acteurs de découvrir les innovations de l’ISRA, notamment les variétés améliorées et les hybrides de mil, d’arachide, de niébé, de sésame et de soja. Le Dr Faye a également évoqué le projet de créer un méga parc à Dakar, afin de faciliter l’accès aux bailleurs et de présenter toutes les innovations de l’ISRA, incluant l’agriculture, l’élevage et la pêche.</w:t>
      </w:r>
    </w:p>
    <w:p w14:paraId="7B1B1079" w14:textId="3F261443" w:rsidR="005041FA" w:rsidRDefault="00E66BF9" w:rsidP="005041FA">
      <w:pPr>
        <w:spacing w:after="0" w:line="240" w:lineRule="auto"/>
        <w:jc w:val="both"/>
        <w:rPr>
          <w:rFonts w:ascii="Marianne" w:hAnsi="Marianne"/>
          <w:bCs/>
          <w:sz w:val="20"/>
          <w:szCs w:val="20"/>
        </w:rPr>
      </w:pPr>
      <w:r>
        <w:rPr>
          <w:rFonts w:ascii="Marianne" w:hAnsi="Marianne"/>
          <w:bCs/>
          <w:sz w:val="20"/>
          <w:szCs w:val="20"/>
        </w:rPr>
        <w:t xml:space="preserve">M. </w:t>
      </w:r>
      <w:proofErr w:type="spellStart"/>
      <w:r w:rsidR="005041FA" w:rsidRPr="005041FA">
        <w:rPr>
          <w:rFonts w:ascii="Marianne" w:hAnsi="Marianne"/>
          <w:bCs/>
          <w:sz w:val="20"/>
          <w:szCs w:val="20"/>
        </w:rPr>
        <w:t>Aswini</w:t>
      </w:r>
      <w:proofErr w:type="spellEnd"/>
      <w:r w:rsidR="005041FA" w:rsidRPr="005041FA">
        <w:rPr>
          <w:rFonts w:ascii="Marianne" w:hAnsi="Marianne"/>
          <w:bCs/>
          <w:sz w:val="20"/>
          <w:szCs w:val="20"/>
        </w:rPr>
        <w:t xml:space="preserve"> </w:t>
      </w:r>
      <w:proofErr w:type="spellStart"/>
      <w:r w:rsidR="005041FA" w:rsidRPr="005041FA">
        <w:rPr>
          <w:rFonts w:ascii="Marianne" w:hAnsi="Marianne"/>
          <w:bCs/>
          <w:sz w:val="20"/>
          <w:szCs w:val="20"/>
        </w:rPr>
        <w:t>Shabiny</w:t>
      </w:r>
      <w:proofErr w:type="spellEnd"/>
      <w:r w:rsidR="005041FA" w:rsidRPr="005041FA">
        <w:rPr>
          <w:rFonts w:ascii="Marianne" w:hAnsi="Marianne"/>
          <w:bCs/>
          <w:sz w:val="20"/>
          <w:szCs w:val="20"/>
        </w:rPr>
        <w:t>, chargé de projet au FSRP pour l’Afrique de l’Ouest, a précisé que le programme, financé à hauteur de 1,2</w:t>
      </w:r>
      <w:r>
        <w:rPr>
          <w:rFonts w:ascii="Marianne" w:hAnsi="Marianne"/>
          <w:bCs/>
          <w:sz w:val="20"/>
          <w:szCs w:val="20"/>
        </w:rPr>
        <w:t xml:space="preserve"> M</w:t>
      </w:r>
      <w:r w:rsidR="004637C6">
        <w:rPr>
          <w:rFonts w:ascii="Marianne" w:hAnsi="Marianne"/>
          <w:bCs/>
          <w:sz w:val="20"/>
          <w:szCs w:val="20"/>
        </w:rPr>
        <w:t> </w:t>
      </w:r>
      <w:r>
        <w:rPr>
          <w:rFonts w:ascii="Marianne" w:hAnsi="Marianne"/>
          <w:bCs/>
          <w:sz w:val="20"/>
          <w:szCs w:val="20"/>
        </w:rPr>
        <w:t>USD</w:t>
      </w:r>
      <w:r w:rsidR="005041FA" w:rsidRPr="005041FA">
        <w:rPr>
          <w:rFonts w:ascii="Marianne" w:hAnsi="Marianne"/>
          <w:bCs/>
          <w:sz w:val="20"/>
          <w:szCs w:val="20"/>
        </w:rPr>
        <w:t>, couvre 8 pays, dont le Sénégal, le Mali, le Burkina Faso, le Tchad, le Niger, le Ghana et la Sierra Leone.</w:t>
      </w:r>
    </w:p>
    <w:p w14:paraId="62EEF186" w14:textId="77777777" w:rsidR="00E66BF9" w:rsidRPr="00F2165A" w:rsidRDefault="00E66BF9" w:rsidP="005041FA">
      <w:pPr>
        <w:spacing w:after="0" w:line="240" w:lineRule="auto"/>
        <w:jc w:val="both"/>
        <w:rPr>
          <w:rFonts w:ascii="Marianne" w:hAnsi="Marianne"/>
          <w:bCs/>
          <w:sz w:val="20"/>
          <w:szCs w:val="20"/>
        </w:rPr>
      </w:pPr>
    </w:p>
    <w:p w14:paraId="745590BD" w14:textId="77777777" w:rsidR="0003612B" w:rsidRDefault="007B4CB4" w:rsidP="00CD2EB3">
      <w:pPr>
        <w:spacing w:after="0" w:line="240" w:lineRule="auto"/>
        <w:jc w:val="both"/>
        <w:rPr>
          <w:rFonts w:ascii="Marianne" w:hAnsi="Marianne"/>
          <w:b/>
          <w:color w:val="FFC000"/>
          <w:sz w:val="32"/>
          <w:szCs w:val="32"/>
        </w:rPr>
      </w:pPr>
      <w:bookmarkStart w:id="17" w:name="_Hlk202380965"/>
      <w:bookmarkStart w:id="18" w:name="_Hlk200467109"/>
      <w:r>
        <w:rPr>
          <w:rFonts w:ascii="Marianne" w:hAnsi="Marianne"/>
          <w:b/>
          <w:color w:val="FFC000"/>
          <w:sz w:val="32"/>
          <w:szCs w:val="32"/>
        </w:rPr>
        <w:t>B</w:t>
      </w:r>
      <w:r w:rsidR="0003612B">
        <w:rPr>
          <w:rFonts w:ascii="Marianne" w:hAnsi="Marianne"/>
          <w:b/>
          <w:color w:val="FFC000"/>
          <w:sz w:val="32"/>
          <w:szCs w:val="32"/>
        </w:rPr>
        <w:t>énin</w:t>
      </w:r>
    </w:p>
    <w:p w14:paraId="29906AD0" w14:textId="32C0FE33" w:rsidR="0096301C" w:rsidRDefault="0096301C" w:rsidP="0096301C">
      <w:pPr>
        <w:spacing w:after="0" w:line="240" w:lineRule="auto"/>
        <w:jc w:val="both"/>
        <w:rPr>
          <w:rFonts w:ascii="Marianne" w:hAnsi="Marianne"/>
          <w:bCs/>
          <w:sz w:val="20"/>
          <w:szCs w:val="20"/>
        </w:rPr>
      </w:pPr>
    </w:p>
    <w:p w14:paraId="6206C408" w14:textId="4DB8ED81" w:rsidR="004A4705" w:rsidRPr="00C80E48" w:rsidRDefault="004A4705" w:rsidP="004A4705">
      <w:pPr>
        <w:spacing w:after="0" w:line="240" w:lineRule="auto"/>
        <w:jc w:val="both"/>
        <w:rPr>
          <w:rFonts w:ascii="Marianne" w:hAnsi="Marianne"/>
          <w:b/>
          <w:sz w:val="20"/>
          <w:szCs w:val="20"/>
        </w:rPr>
      </w:pPr>
      <w:bookmarkStart w:id="19" w:name="_Hlk207734930"/>
      <w:r w:rsidRPr="00C80E48">
        <w:rPr>
          <w:rFonts w:ascii="Marianne" w:hAnsi="Marianne"/>
          <w:b/>
          <w:sz w:val="20"/>
          <w:szCs w:val="20"/>
        </w:rPr>
        <w:t xml:space="preserve">Campagne agricole </w:t>
      </w:r>
      <w:r w:rsidR="00C80E48" w:rsidRPr="00C80E48">
        <w:rPr>
          <w:rFonts w:ascii="Marianne" w:hAnsi="Marianne"/>
          <w:b/>
          <w:sz w:val="20"/>
          <w:szCs w:val="20"/>
        </w:rPr>
        <w:t xml:space="preserve">– Ambitions </w:t>
      </w:r>
      <w:r w:rsidRPr="00C80E48">
        <w:rPr>
          <w:rFonts w:ascii="Marianne" w:hAnsi="Marianne"/>
          <w:b/>
          <w:sz w:val="20"/>
          <w:szCs w:val="20"/>
        </w:rPr>
        <w:t>2026-2027</w:t>
      </w:r>
      <w:r w:rsidR="00C80E48" w:rsidRPr="00C80E48">
        <w:rPr>
          <w:b/>
        </w:rPr>
        <w:t xml:space="preserve"> </w:t>
      </w:r>
      <w:r w:rsidR="00C80E48" w:rsidRPr="00C80E48">
        <w:rPr>
          <w:rFonts w:ascii="Marianne" w:hAnsi="Marianne"/>
          <w:b/>
          <w:sz w:val="20"/>
          <w:szCs w:val="20"/>
        </w:rPr>
        <w:t xml:space="preserve">de l’Agence </w:t>
      </w:r>
      <w:r w:rsidR="00C80E48">
        <w:rPr>
          <w:rFonts w:ascii="Marianne" w:hAnsi="Marianne"/>
          <w:b/>
          <w:sz w:val="20"/>
          <w:szCs w:val="20"/>
        </w:rPr>
        <w:t>t</w:t>
      </w:r>
      <w:r w:rsidR="00C80E48" w:rsidRPr="00C80E48">
        <w:rPr>
          <w:rFonts w:ascii="Marianne" w:hAnsi="Marianne"/>
          <w:b/>
          <w:sz w:val="20"/>
          <w:szCs w:val="20"/>
        </w:rPr>
        <w:t xml:space="preserve">erritoriale de </w:t>
      </w:r>
      <w:r w:rsidR="00C80E48">
        <w:rPr>
          <w:rFonts w:ascii="Marianne" w:hAnsi="Marianne"/>
          <w:b/>
          <w:sz w:val="20"/>
          <w:szCs w:val="20"/>
        </w:rPr>
        <w:t>d</w:t>
      </w:r>
      <w:r w:rsidR="00C80E48" w:rsidRPr="00C80E48">
        <w:rPr>
          <w:rFonts w:ascii="Marianne" w:hAnsi="Marianne"/>
          <w:b/>
          <w:sz w:val="20"/>
          <w:szCs w:val="20"/>
        </w:rPr>
        <w:t xml:space="preserve">éveloppement </w:t>
      </w:r>
      <w:r w:rsidR="00C80E48">
        <w:rPr>
          <w:rFonts w:ascii="Marianne" w:hAnsi="Marianne"/>
          <w:b/>
          <w:sz w:val="20"/>
          <w:szCs w:val="20"/>
        </w:rPr>
        <w:t>a</w:t>
      </w:r>
      <w:r w:rsidR="00C80E48" w:rsidRPr="00C80E48">
        <w:rPr>
          <w:rFonts w:ascii="Marianne" w:hAnsi="Marianne"/>
          <w:b/>
          <w:sz w:val="20"/>
          <w:szCs w:val="20"/>
        </w:rPr>
        <w:t xml:space="preserve">gricole </w:t>
      </w:r>
      <w:r w:rsidR="00C80E48">
        <w:rPr>
          <w:rFonts w:ascii="Marianne" w:hAnsi="Marianne"/>
          <w:b/>
          <w:sz w:val="20"/>
          <w:szCs w:val="20"/>
        </w:rPr>
        <w:t>v</w:t>
      </w:r>
      <w:r w:rsidR="00C80E48" w:rsidRPr="00C80E48">
        <w:rPr>
          <w:rFonts w:ascii="Marianne" w:hAnsi="Marianne"/>
          <w:b/>
          <w:sz w:val="20"/>
          <w:szCs w:val="20"/>
        </w:rPr>
        <w:t>allée du Niger (ATDA-VN).</w:t>
      </w:r>
    </w:p>
    <w:p w14:paraId="7DBD7D2C" w14:textId="6D0AA4C7" w:rsidR="00950177" w:rsidRDefault="004A4705" w:rsidP="004A4705">
      <w:pPr>
        <w:spacing w:after="0" w:line="240" w:lineRule="auto"/>
        <w:jc w:val="both"/>
        <w:rPr>
          <w:rFonts w:ascii="Marianne" w:hAnsi="Marianne"/>
          <w:bCs/>
          <w:sz w:val="20"/>
          <w:szCs w:val="20"/>
        </w:rPr>
      </w:pPr>
      <w:r w:rsidRPr="004A4705">
        <w:rPr>
          <w:rFonts w:ascii="Marianne" w:hAnsi="Marianne"/>
          <w:bCs/>
          <w:sz w:val="20"/>
          <w:szCs w:val="20"/>
        </w:rPr>
        <w:t>L’ATDA-VN veut combler le déficit en matière de riz au Bénin. Elle envisage une production record d</w:t>
      </w:r>
      <w:r w:rsidR="00C80E48">
        <w:rPr>
          <w:rFonts w:ascii="Marianne" w:hAnsi="Marianne"/>
          <w:bCs/>
          <w:sz w:val="20"/>
          <w:szCs w:val="20"/>
        </w:rPr>
        <w:t xml:space="preserve">’un million </w:t>
      </w:r>
      <w:r w:rsidRPr="004A4705">
        <w:rPr>
          <w:rFonts w:ascii="Marianne" w:hAnsi="Marianne"/>
          <w:bCs/>
          <w:sz w:val="20"/>
          <w:szCs w:val="20"/>
        </w:rPr>
        <w:t xml:space="preserve">de tonnes </w:t>
      </w:r>
      <w:r w:rsidR="00C80E48">
        <w:rPr>
          <w:rFonts w:ascii="Marianne" w:hAnsi="Marianne"/>
          <w:bCs/>
          <w:sz w:val="20"/>
          <w:szCs w:val="20"/>
        </w:rPr>
        <w:t xml:space="preserve">de riz paddy </w:t>
      </w:r>
      <w:r w:rsidRPr="004A4705">
        <w:rPr>
          <w:rFonts w:ascii="Marianne" w:hAnsi="Marianne"/>
          <w:bCs/>
          <w:sz w:val="20"/>
          <w:szCs w:val="20"/>
        </w:rPr>
        <w:t>pour la campagne 2026-2027</w:t>
      </w:r>
      <w:r w:rsidR="00C80E48">
        <w:rPr>
          <w:rFonts w:ascii="Marianne" w:hAnsi="Marianne"/>
          <w:bCs/>
          <w:sz w:val="20"/>
          <w:szCs w:val="20"/>
        </w:rPr>
        <w:t xml:space="preserve"> et une augmentation </w:t>
      </w:r>
      <w:r w:rsidRPr="004A4705">
        <w:rPr>
          <w:rFonts w:ascii="Marianne" w:hAnsi="Marianne"/>
          <w:bCs/>
          <w:sz w:val="20"/>
          <w:szCs w:val="20"/>
        </w:rPr>
        <w:t xml:space="preserve">significative </w:t>
      </w:r>
      <w:r w:rsidR="00C80E48">
        <w:rPr>
          <w:rFonts w:ascii="Marianne" w:hAnsi="Marianne"/>
          <w:bCs/>
          <w:sz w:val="20"/>
          <w:szCs w:val="20"/>
        </w:rPr>
        <w:t>d</w:t>
      </w:r>
      <w:r w:rsidRPr="004A4705">
        <w:rPr>
          <w:rFonts w:ascii="Marianne" w:hAnsi="Marianne"/>
          <w:bCs/>
          <w:sz w:val="20"/>
          <w:szCs w:val="20"/>
        </w:rPr>
        <w:t xml:space="preserve">es rendements des principales spéculations maraîchères. </w:t>
      </w:r>
      <w:r w:rsidR="00C80E48">
        <w:rPr>
          <w:rFonts w:ascii="Marianne" w:hAnsi="Marianne"/>
          <w:bCs/>
          <w:sz w:val="20"/>
          <w:szCs w:val="20"/>
        </w:rPr>
        <w:t xml:space="preserve">Le </w:t>
      </w:r>
      <w:r w:rsidRPr="004A4705">
        <w:rPr>
          <w:rFonts w:ascii="Marianne" w:hAnsi="Marianne"/>
          <w:bCs/>
          <w:sz w:val="20"/>
          <w:szCs w:val="20"/>
        </w:rPr>
        <w:t xml:space="preserve">Programme </w:t>
      </w:r>
      <w:r w:rsidR="00C80E48">
        <w:rPr>
          <w:rFonts w:ascii="Marianne" w:hAnsi="Marianne"/>
          <w:bCs/>
          <w:sz w:val="20"/>
          <w:szCs w:val="20"/>
        </w:rPr>
        <w:t>n</w:t>
      </w:r>
      <w:r w:rsidRPr="004A4705">
        <w:rPr>
          <w:rFonts w:ascii="Marianne" w:hAnsi="Marianne"/>
          <w:bCs/>
          <w:sz w:val="20"/>
          <w:szCs w:val="20"/>
        </w:rPr>
        <w:t xml:space="preserve">ational de </w:t>
      </w:r>
      <w:r w:rsidR="00C80E48">
        <w:rPr>
          <w:rFonts w:ascii="Marianne" w:hAnsi="Marianne"/>
          <w:bCs/>
          <w:sz w:val="20"/>
          <w:szCs w:val="20"/>
        </w:rPr>
        <w:t>d</w:t>
      </w:r>
      <w:r w:rsidRPr="004A4705">
        <w:rPr>
          <w:rFonts w:ascii="Marianne" w:hAnsi="Marianne"/>
          <w:bCs/>
          <w:sz w:val="20"/>
          <w:szCs w:val="20"/>
        </w:rPr>
        <w:t xml:space="preserve">éveloppement de la </w:t>
      </w:r>
      <w:r w:rsidR="00C80E48">
        <w:rPr>
          <w:rFonts w:ascii="Marianne" w:hAnsi="Marianne"/>
          <w:bCs/>
          <w:sz w:val="20"/>
          <w:szCs w:val="20"/>
        </w:rPr>
        <w:t>f</w:t>
      </w:r>
      <w:r w:rsidRPr="004A4705">
        <w:rPr>
          <w:rFonts w:ascii="Marianne" w:hAnsi="Marianne"/>
          <w:bCs/>
          <w:sz w:val="20"/>
          <w:szCs w:val="20"/>
        </w:rPr>
        <w:t xml:space="preserve">ilière Riz (PNDF-Riz), lancé en 2018 et coordonné par l’ATDA-VN au niveau </w:t>
      </w:r>
      <w:r w:rsidRPr="004A4705">
        <w:rPr>
          <w:rFonts w:ascii="Marianne" w:hAnsi="Marianne"/>
          <w:bCs/>
          <w:sz w:val="20"/>
          <w:szCs w:val="20"/>
        </w:rPr>
        <w:lastRenderedPageBreak/>
        <w:t xml:space="preserve">national, visait dès l’origine une production d’un million de tonnes à l’horizon 2025. </w:t>
      </w:r>
      <w:r w:rsidR="00C80E48">
        <w:rPr>
          <w:rFonts w:ascii="Marianne" w:hAnsi="Marianne"/>
          <w:bCs/>
          <w:sz w:val="20"/>
          <w:szCs w:val="20"/>
        </w:rPr>
        <w:t>L</w:t>
      </w:r>
      <w:r w:rsidRPr="004A4705">
        <w:rPr>
          <w:rFonts w:ascii="Marianne" w:hAnsi="Marianne"/>
          <w:bCs/>
          <w:sz w:val="20"/>
          <w:szCs w:val="20"/>
        </w:rPr>
        <w:t>a production est passée de 363 000 tonnes en 2018 à 531 000 tonnes en 2022, soit une progression de 46%. Toutefois, le Bénin reste déficitaire en riz.</w:t>
      </w:r>
      <w:r w:rsidR="00C80E48">
        <w:rPr>
          <w:rFonts w:ascii="Marianne" w:hAnsi="Marianne"/>
          <w:bCs/>
          <w:sz w:val="20"/>
          <w:szCs w:val="20"/>
        </w:rPr>
        <w:t xml:space="preserve"> </w:t>
      </w:r>
      <w:r w:rsidRPr="004A4705">
        <w:rPr>
          <w:rFonts w:ascii="Marianne" w:hAnsi="Marianne"/>
          <w:bCs/>
          <w:sz w:val="20"/>
          <w:szCs w:val="20"/>
        </w:rPr>
        <w:t xml:space="preserve">Pour combler ce déficit et atteindre les objectifs fixés, </w:t>
      </w:r>
      <w:r w:rsidR="00C80E48">
        <w:rPr>
          <w:rFonts w:ascii="Marianne" w:hAnsi="Marianne"/>
          <w:bCs/>
          <w:sz w:val="20"/>
          <w:szCs w:val="20"/>
        </w:rPr>
        <w:t>il es</w:t>
      </w:r>
      <w:r w:rsidR="00A65966">
        <w:rPr>
          <w:rFonts w:ascii="Marianne" w:hAnsi="Marianne"/>
          <w:bCs/>
          <w:sz w:val="20"/>
          <w:szCs w:val="20"/>
        </w:rPr>
        <w:t>t</w:t>
      </w:r>
      <w:r w:rsidR="00C80E48">
        <w:rPr>
          <w:rFonts w:ascii="Marianne" w:hAnsi="Marianne"/>
          <w:bCs/>
          <w:sz w:val="20"/>
          <w:szCs w:val="20"/>
        </w:rPr>
        <w:t xml:space="preserve"> envisagé </w:t>
      </w:r>
      <w:r w:rsidRPr="004A4705">
        <w:rPr>
          <w:rFonts w:ascii="Marianne" w:hAnsi="Marianne"/>
          <w:bCs/>
          <w:sz w:val="20"/>
          <w:szCs w:val="20"/>
        </w:rPr>
        <w:t>de renforcer</w:t>
      </w:r>
      <w:r w:rsidR="00A65966">
        <w:rPr>
          <w:rFonts w:ascii="Marianne" w:hAnsi="Marianne"/>
          <w:bCs/>
          <w:sz w:val="20"/>
          <w:szCs w:val="20"/>
        </w:rPr>
        <w:t xml:space="preserve"> : </w:t>
      </w:r>
      <w:r w:rsidRPr="004A4705">
        <w:rPr>
          <w:rFonts w:ascii="Marianne" w:hAnsi="Marianne"/>
          <w:bCs/>
          <w:sz w:val="20"/>
          <w:szCs w:val="20"/>
        </w:rPr>
        <w:t>l’extension des superficies cultivées via les aménagements hydroagricoles</w:t>
      </w:r>
      <w:r w:rsidR="00A65966">
        <w:rPr>
          <w:rFonts w:ascii="Marianne" w:hAnsi="Marianne"/>
          <w:bCs/>
          <w:sz w:val="20"/>
          <w:szCs w:val="20"/>
        </w:rPr>
        <w:t> ; l</w:t>
      </w:r>
      <w:r w:rsidRPr="004A4705">
        <w:rPr>
          <w:rFonts w:ascii="Marianne" w:hAnsi="Marianne"/>
          <w:bCs/>
          <w:sz w:val="20"/>
          <w:szCs w:val="20"/>
        </w:rPr>
        <w:t>’amélioration des rendements à l’hectare par l’usage de semences certifiées et la diffusion des bonnes pratiques agricoles</w:t>
      </w:r>
      <w:r w:rsidR="00A65966">
        <w:rPr>
          <w:rFonts w:ascii="Marianne" w:hAnsi="Marianne"/>
          <w:bCs/>
          <w:sz w:val="20"/>
          <w:szCs w:val="20"/>
        </w:rPr>
        <w:t xml:space="preserve"> ; </w:t>
      </w:r>
      <w:r w:rsidRPr="004A4705">
        <w:rPr>
          <w:rFonts w:ascii="Marianne" w:hAnsi="Marianne"/>
          <w:bCs/>
          <w:sz w:val="20"/>
          <w:szCs w:val="20"/>
        </w:rPr>
        <w:t>les capacités de transformation du riz local</w:t>
      </w:r>
      <w:r w:rsidR="00A65966">
        <w:rPr>
          <w:rFonts w:ascii="Marianne" w:hAnsi="Marianne"/>
          <w:bCs/>
          <w:sz w:val="20"/>
          <w:szCs w:val="20"/>
        </w:rPr>
        <w:t xml:space="preserve"> ; </w:t>
      </w:r>
      <w:r w:rsidRPr="004A4705">
        <w:rPr>
          <w:rFonts w:ascii="Marianne" w:hAnsi="Marianne"/>
          <w:bCs/>
          <w:sz w:val="20"/>
          <w:szCs w:val="20"/>
        </w:rPr>
        <w:t>la promotion et la consommation du riz produit localement.</w:t>
      </w:r>
      <w:r w:rsidR="00A65966">
        <w:rPr>
          <w:rFonts w:ascii="Marianne" w:hAnsi="Marianne"/>
          <w:bCs/>
          <w:sz w:val="20"/>
          <w:szCs w:val="20"/>
        </w:rPr>
        <w:t xml:space="preserve"> En </w:t>
      </w:r>
      <w:r w:rsidRPr="004A4705">
        <w:rPr>
          <w:rFonts w:ascii="Marianne" w:hAnsi="Marianne"/>
          <w:bCs/>
          <w:sz w:val="20"/>
          <w:szCs w:val="20"/>
        </w:rPr>
        <w:t>ce qui concerne la filière maraîchère, les priorités pour la campagne 2026-2027</w:t>
      </w:r>
      <w:r w:rsidR="00A65966">
        <w:rPr>
          <w:rFonts w:ascii="Marianne" w:hAnsi="Marianne"/>
          <w:bCs/>
          <w:sz w:val="20"/>
          <w:szCs w:val="20"/>
        </w:rPr>
        <w:t xml:space="preserve"> visent à </w:t>
      </w:r>
      <w:r w:rsidRPr="004A4705">
        <w:rPr>
          <w:rFonts w:ascii="Marianne" w:hAnsi="Marianne"/>
          <w:bCs/>
          <w:sz w:val="20"/>
          <w:szCs w:val="20"/>
        </w:rPr>
        <w:t>faciliter l’accès des producteurs aux intrants agricoles (semences, engrais, pesticides)</w:t>
      </w:r>
      <w:r w:rsidR="00A65966">
        <w:rPr>
          <w:rFonts w:ascii="Marianne" w:hAnsi="Marianne"/>
          <w:bCs/>
          <w:sz w:val="20"/>
          <w:szCs w:val="20"/>
        </w:rPr>
        <w:t xml:space="preserve"> ; à </w:t>
      </w:r>
      <w:r w:rsidRPr="004A4705">
        <w:rPr>
          <w:rFonts w:ascii="Marianne" w:hAnsi="Marianne"/>
          <w:bCs/>
          <w:sz w:val="20"/>
          <w:szCs w:val="20"/>
        </w:rPr>
        <w:t>améliorer l’accès à l’eau sur les périmètres maraîchers par les aménagements hydroagricoles</w:t>
      </w:r>
      <w:r w:rsidR="00A65966">
        <w:rPr>
          <w:rFonts w:ascii="Marianne" w:hAnsi="Marianne"/>
          <w:bCs/>
          <w:sz w:val="20"/>
          <w:szCs w:val="20"/>
        </w:rPr>
        <w:t> ; à</w:t>
      </w:r>
      <w:r w:rsidRPr="004A4705">
        <w:rPr>
          <w:rFonts w:ascii="Marianne" w:hAnsi="Marianne"/>
          <w:bCs/>
          <w:sz w:val="20"/>
          <w:szCs w:val="20"/>
        </w:rPr>
        <w:t xml:space="preserve"> mettre à disposition des équipements pour la production, la transformation et la commercialisation</w:t>
      </w:r>
      <w:r w:rsidR="00A65966">
        <w:rPr>
          <w:rFonts w:ascii="Marianne" w:hAnsi="Marianne"/>
          <w:bCs/>
          <w:sz w:val="20"/>
          <w:szCs w:val="20"/>
        </w:rPr>
        <w:t> ; à</w:t>
      </w:r>
      <w:r w:rsidRPr="004A4705">
        <w:rPr>
          <w:rFonts w:ascii="Marianne" w:hAnsi="Marianne"/>
          <w:bCs/>
          <w:sz w:val="20"/>
          <w:szCs w:val="20"/>
        </w:rPr>
        <w:t xml:space="preserve"> développer les infrastructures de stockage et de conservation</w:t>
      </w:r>
      <w:r w:rsidR="00A65966">
        <w:rPr>
          <w:rFonts w:ascii="Marianne" w:hAnsi="Marianne"/>
          <w:bCs/>
          <w:sz w:val="20"/>
          <w:szCs w:val="20"/>
        </w:rPr>
        <w:t> ; à</w:t>
      </w:r>
      <w:r w:rsidRPr="004A4705">
        <w:rPr>
          <w:rFonts w:ascii="Marianne" w:hAnsi="Marianne"/>
          <w:bCs/>
          <w:sz w:val="20"/>
          <w:szCs w:val="20"/>
        </w:rPr>
        <w:t xml:space="preserve"> renforcer l’encadrement technique et managérial des acteurs à travers le conseil agricole et la formation.</w:t>
      </w:r>
      <w:r w:rsidR="00A65966">
        <w:rPr>
          <w:rFonts w:ascii="Marianne" w:hAnsi="Marianne"/>
          <w:bCs/>
          <w:sz w:val="20"/>
          <w:szCs w:val="20"/>
        </w:rPr>
        <w:t xml:space="preserve"> </w:t>
      </w:r>
      <w:r w:rsidRPr="004A4705">
        <w:rPr>
          <w:rFonts w:ascii="Marianne" w:hAnsi="Marianne"/>
          <w:bCs/>
          <w:sz w:val="20"/>
          <w:szCs w:val="20"/>
        </w:rPr>
        <w:t xml:space="preserve">Outre ces ambitions affichées pour les filières riz et maraichère, l’ATDA-VN s’est fixé également des objectifs </w:t>
      </w:r>
      <w:r w:rsidR="00A65966">
        <w:rPr>
          <w:rFonts w:ascii="Marianne" w:hAnsi="Marianne"/>
          <w:bCs/>
          <w:sz w:val="20"/>
          <w:szCs w:val="20"/>
        </w:rPr>
        <w:t>s</w:t>
      </w:r>
      <w:r w:rsidRPr="004A4705">
        <w:rPr>
          <w:rFonts w:ascii="Marianne" w:hAnsi="Marianne"/>
          <w:bCs/>
          <w:sz w:val="20"/>
          <w:szCs w:val="20"/>
        </w:rPr>
        <w:t xml:space="preserve">ur quelques </w:t>
      </w:r>
      <w:r w:rsidR="00A65966">
        <w:rPr>
          <w:rFonts w:ascii="Marianne" w:hAnsi="Marianne"/>
          <w:bCs/>
          <w:sz w:val="20"/>
          <w:szCs w:val="20"/>
        </w:rPr>
        <w:t>produc</w:t>
      </w:r>
      <w:r w:rsidRPr="004A4705">
        <w:rPr>
          <w:rFonts w:ascii="Marianne" w:hAnsi="Marianne"/>
          <w:bCs/>
          <w:sz w:val="20"/>
          <w:szCs w:val="20"/>
        </w:rPr>
        <w:t>tions</w:t>
      </w:r>
      <w:r w:rsidR="00A65966">
        <w:rPr>
          <w:rFonts w:ascii="Marianne" w:hAnsi="Marianne"/>
          <w:bCs/>
          <w:sz w:val="20"/>
          <w:szCs w:val="20"/>
        </w:rPr>
        <w:t xml:space="preserve"> : </w:t>
      </w:r>
      <w:r w:rsidRPr="004A4705">
        <w:rPr>
          <w:rFonts w:ascii="Marianne" w:hAnsi="Marianne"/>
          <w:bCs/>
          <w:sz w:val="20"/>
          <w:szCs w:val="20"/>
        </w:rPr>
        <w:t>360 000 tonnes</w:t>
      </w:r>
      <w:r w:rsidR="00A65966">
        <w:rPr>
          <w:rFonts w:ascii="Marianne" w:hAnsi="Marianne"/>
          <w:bCs/>
          <w:sz w:val="20"/>
          <w:szCs w:val="20"/>
        </w:rPr>
        <w:t xml:space="preserve"> de tomates, </w:t>
      </w:r>
      <w:r w:rsidRPr="004A4705">
        <w:rPr>
          <w:rFonts w:ascii="Marianne" w:hAnsi="Marianne"/>
          <w:bCs/>
          <w:sz w:val="20"/>
          <w:szCs w:val="20"/>
        </w:rPr>
        <w:t>200 000 tonnes</w:t>
      </w:r>
      <w:r w:rsidR="00A65966">
        <w:rPr>
          <w:rFonts w:ascii="Marianne" w:hAnsi="Marianne"/>
          <w:bCs/>
          <w:sz w:val="20"/>
          <w:szCs w:val="20"/>
        </w:rPr>
        <w:t xml:space="preserve"> de piments, </w:t>
      </w:r>
      <w:r w:rsidRPr="004A4705">
        <w:rPr>
          <w:rFonts w:ascii="Marianne" w:hAnsi="Marianne"/>
          <w:bCs/>
          <w:sz w:val="20"/>
          <w:szCs w:val="20"/>
        </w:rPr>
        <w:t>140 000 tonnes</w:t>
      </w:r>
      <w:r w:rsidR="00A65966">
        <w:rPr>
          <w:rFonts w:ascii="Marianne" w:hAnsi="Marianne"/>
          <w:bCs/>
          <w:sz w:val="20"/>
          <w:szCs w:val="20"/>
        </w:rPr>
        <w:t xml:space="preserve"> d’oignons, </w:t>
      </w:r>
      <w:r w:rsidRPr="004A4705">
        <w:rPr>
          <w:rFonts w:ascii="Marianne" w:hAnsi="Marianne"/>
          <w:bCs/>
          <w:sz w:val="20"/>
          <w:szCs w:val="20"/>
        </w:rPr>
        <w:t>90 000 tonnes</w:t>
      </w:r>
      <w:r w:rsidR="00A65966">
        <w:rPr>
          <w:rFonts w:ascii="Marianne" w:hAnsi="Marianne"/>
          <w:bCs/>
          <w:sz w:val="20"/>
          <w:szCs w:val="20"/>
        </w:rPr>
        <w:t xml:space="preserve"> de gombo, </w:t>
      </w:r>
      <w:r w:rsidRPr="004A4705">
        <w:rPr>
          <w:rFonts w:ascii="Marianne" w:hAnsi="Marianne"/>
          <w:bCs/>
          <w:sz w:val="20"/>
          <w:szCs w:val="20"/>
        </w:rPr>
        <w:t>840 tonnes</w:t>
      </w:r>
      <w:r w:rsidR="00A65966">
        <w:rPr>
          <w:rFonts w:ascii="Marianne" w:hAnsi="Marianne"/>
          <w:bCs/>
          <w:sz w:val="20"/>
          <w:szCs w:val="20"/>
        </w:rPr>
        <w:t xml:space="preserve"> de pommes de terre, </w:t>
      </w:r>
      <w:r w:rsidRPr="004A4705">
        <w:rPr>
          <w:rFonts w:ascii="Marianne" w:hAnsi="Marianne"/>
          <w:bCs/>
          <w:sz w:val="20"/>
          <w:szCs w:val="20"/>
        </w:rPr>
        <w:t>72 565 tonnes</w:t>
      </w:r>
      <w:r w:rsidR="00A65966">
        <w:rPr>
          <w:rFonts w:ascii="Marianne" w:hAnsi="Marianne"/>
          <w:bCs/>
          <w:sz w:val="20"/>
          <w:szCs w:val="20"/>
        </w:rPr>
        <w:t xml:space="preserve"> de légumes feuilles.</w:t>
      </w:r>
    </w:p>
    <w:p w14:paraId="62B17567" w14:textId="4CF1E96D" w:rsidR="00AF0A7F" w:rsidRDefault="00AF0A7F" w:rsidP="004A4705">
      <w:pPr>
        <w:spacing w:after="0" w:line="240" w:lineRule="auto"/>
        <w:jc w:val="both"/>
        <w:rPr>
          <w:rFonts w:ascii="Marianne" w:hAnsi="Marianne"/>
          <w:bCs/>
          <w:sz w:val="20"/>
          <w:szCs w:val="20"/>
        </w:rPr>
      </w:pPr>
    </w:p>
    <w:p w14:paraId="75C2BA93" w14:textId="565CC007" w:rsidR="00AF0A7F" w:rsidRPr="00AF0A7F" w:rsidRDefault="00AF0A7F" w:rsidP="00AF0A7F">
      <w:pPr>
        <w:spacing w:after="0" w:line="240" w:lineRule="auto"/>
        <w:jc w:val="both"/>
        <w:rPr>
          <w:rFonts w:ascii="Marianne" w:hAnsi="Marianne"/>
          <w:b/>
          <w:sz w:val="20"/>
          <w:szCs w:val="20"/>
        </w:rPr>
      </w:pPr>
      <w:r w:rsidRPr="00AF0A7F">
        <w:rPr>
          <w:rFonts w:ascii="Marianne" w:hAnsi="Marianne"/>
          <w:b/>
          <w:sz w:val="20"/>
          <w:szCs w:val="20"/>
        </w:rPr>
        <w:t>Karité - Augmentation de la taxe à l’exportation.</w:t>
      </w:r>
    </w:p>
    <w:bookmarkEnd w:id="19"/>
    <w:p w14:paraId="4C498688" w14:textId="6FC56DD3" w:rsidR="00A02355" w:rsidRDefault="00AF0A7F" w:rsidP="00444C6F">
      <w:pPr>
        <w:spacing w:after="0" w:line="240" w:lineRule="auto"/>
        <w:jc w:val="both"/>
        <w:rPr>
          <w:rFonts w:ascii="Marianne" w:hAnsi="Marianne"/>
          <w:bCs/>
          <w:sz w:val="20"/>
          <w:szCs w:val="20"/>
        </w:rPr>
      </w:pPr>
      <w:r w:rsidRPr="00AF0A7F">
        <w:rPr>
          <w:rFonts w:ascii="Marianne" w:hAnsi="Marianne"/>
          <w:bCs/>
          <w:sz w:val="20"/>
          <w:szCs w:val="20"/>
        </w:rPr>
        <w:t xml:space="preserve">Le gouvernement a procédé </w:t>
      </w:r>
      <w:r>
        <w:rPr>
          <w:rFonts w:ascii="Marianne" w:hAnsi="Marianne"/>
          <w:bCs/>
          <w:sz w:val="20"/>
          <w:szCs w:val="20"/>
        </w:rPr>
        <w:t xml:space="preserve">le 13 août </w:t>
      </w:r>
      <w:r w:rsidRPr="00AF0A7F">
        <w:rPr>
          <w:rFonts w:ascii="Marianne" w:hAnsi="Marianne"/>
          <w:bCs/>
          <w:sz w:val="20"/>
          <w:szCs w:val="20"/>
        </w:rPr>
        <w:t xml:space="preserve">au lancement de la nouvelle campagne de commercialisation de </w:t>
      </w:r>
      <w:r>
        <w:rPr>
          <w:rFonts w:ascii="Marianne" w:hAnsi="Marianne"/>
          <w:bCs/>
          <w:sz w:val="20"/>
          <w:szCs w:val="20"/>
        </w:rPr>
        <w:t>k</w:t>
      </w:r>
      <w:r w:rsidRPr="00AF0A7F">
        <w:rPr>
          <w:rFonts w:ascii="Marianne" w:hAnsi="Marianne"/>
          <w:bCs/>
          <w:sz w:val="20"/>
          <w:szCs w:val="20"/>
        </w:rPr>
        <w:t>arité. A l’occasion, il a été décidé de l’augmentation de la taxe à l’exportation sur les amendes</w:t>
      </w:r>
      <w:r>
        <w:rPr>
          <w:rFonts w:ascii="Marianne" w:hAnsi="Marianne"/>
          <w:bCs/>
          <w:sz w:val="20"/>
          <w:szCs w:val="20"/>
        </w:rPr>
        <w:t>, u</w:t>
      </w:r>
      <w:r w:rsidRPr="00AF0A7F">
        <w:rPr>
          <w:rFonts w:ascii="Marianne" w:hAnsi="Marianne"/>
          <w:bCs/>
          <w:sz w:val="20"/>
          <w:szCs w:val="20"/>
        </w:rPr>
        <w:t xml:space="preserve">ne décision louable, selon l’Association nationale des transformateurs de Karité du Bénin (ANTK). Cette décision </w:t>
      </w:r>
      <w:r>
        <w:rPr>
          <w:rFonts w:ascii="Marianne" w:hAnsi="Marianne"/>
          <w:bCs/>
          <w:sz w:val="20"/>
          <w:szCs w:val="20"/>
        </w:rPr>
        <w:t xml:space="preserve">doit en effet </w:t>
      </w:r>
      <w:r w:rsidRPr="00AF0A7F">
        <w:rPr>
          <w:rFonts w:ascii="Marianne" w:hAnsi="Marianne"/>
          <w:bCs/>
          <w:sz w:val="20"/>
          <w:szCs w:val="20"/>
        </w:rPr>
        <w:t>permettr</w:t>
      </w:r>
      <w:r>
        <w:rPr>
          <w:rFonts w:ascii="Marianne" w:hAnsi="Marianne"/>
          <w:bCs/>
          <w:sz w:val="20"/>
          <w:szCs w:val="20"/>
        </w:rPr>
        <w:t>e</w:t>
      </w:r>
      <w:r w:rsidRPr="00AF0A7F">
        <w:rPr>
          <w:rFonts w:ascii="Marianne" w:hAnsi="Marianne"/>
          <w:bCs/>
          <w:sz w:val="20"/>
          <w:szCs w:val="20"/>
        </w:rPr>
        <w:t xml:space="preserve"> aux transformateurs locaux qui ont désormais les capacités de production suffisantes pour traiter toute la production d’amandes, de pouvoir s’approvisionner à un prix raisonnable, condition pour que le beurre de karité </w:t>
      </w:r>
      <w:r>
        <w:rPr>
          <w:rFonts w:ascii="Marianne" w:hAnsi="Marianne"/>
          <w:bCs/>
          <w:sz w:val="20"/>
          <w:szCs w:val="20"/>
        </w:rPr>
        <w:t xml:space="preserve">produit localement </w:t>
      </w:r>
      <w:r w:rsidRPr="00AF0A7F">
        <w:rPr>
          <w:rFonts w:ascii="Marianne" w:hAnsi="Marianne"/>
          <w:bCs/>
          <w:sz w:val="20"/>
          <w:szCs w:val="20"/>
        </w:rPr>
        <w:t>soit compétitif sur le marché mondial.</w:t>
      </w:r>
    </w:p>
    <w:p w14:paraId="7951CEA1" w14:textId="77777777" w:rsidR="00AF0A7F" w:rsidRDefault="00AF0A7F" w:rsidP="00444C6F">
      <w:pPr>
        <w:spacing w:after="0" w:line="240" w:lineRule="auto"/>
        <w:jc w:val="both"/>
        <w:rPr>
          <w:rFonts w:ascii="Marianne" w:hAnsi="Marianne"/>
          <w:bCs/>
          <w:sz w:val="20"/>
          <w:szCs w:val="20"/>
        </w:rPr>
      </w:pPr>
    </w:p>
    <w:p w14:paraId="73D1A626" w14:textId="119E8977" w:rsidR="007B4CB4" w:rsidRDefault="0003612B" w:rsidP="00CD2EB3">
      <w:pPr>
        <w:spacing w:after="0" w:line="240" w:lineRule="auto"/>
        <w:jc w:val="both"/>
        <w:rPr>
          <w:rFonts w:ascii="Marianne" w:hAnsi="Marianne"/>
          <w:b/>
          <w:color w:val="FFC000"/>
          <w:sz w:val="32"/>
          <w:szCs w:val="32"/>
        </w:rPr>
      </w:pPr>
      <w:r>
        <w:rPr>
          <w:rFonts w:ascii="Marianne" w:hAnsi="Marianne"/>
          <w:b/>
          <w:color w:val="FFC000"/>
          <w:sz w:val="32"/>
          <w:szCs w:val="32"/>
        </w:rPr>
        <w:t>B</w:t>
      </w:r>
      <w:r w:rsidR="007B4CB4">
        <w:rPr>
          <w:rFonts w:ascii="Marianne" w:hAnsi="Marianne"/>
          <w:b/>
          <w:color w:val="FFC000"/>
          <w:sz w:val="32"/>
          <w:szCs w:val="32"/>
        </w:rPr>
        <w:t>urkina Faso</w:t>
      </w:r>
    </w:p>
    <w:p w14:paraId="4E0CC937" w14:textId="77777777" w:rsidR="006D3534" w:rsidRPr="003F4660" w:rsidRDefault="006D3534" w:rsidP="006D3534">
      <w:pPr>
        <w:spacing w:after="0" w:line="240" w:lineRule="auto"/>
        <w:jc w:val="both"/>
        <w:rPr>
          <w:rFonts w:ascii="Marianne" w:hAnsi="Marianne"/>
          <w:bCs/>
          <w:sz w:val="20"/>
          <w:szCs w:val="20"/>
        </w:rPr>
      </w:pPr>
    </w:p>
    <w:p w14:paraId="757F8D05" w14:textId="764DB9B9" w:rsidR="002A0273" w:rsidRPr="008E56C4" w:rsidRDefault="00F37CB1" w:rsidP="002A0273">
      <w:pPr>
        <w:spacing w:after="0"/>
        <w:jc w:val="both"/>
        <w:rPr>
          <w:rFonts w:ascii="Marianne" w:hAnsi="Marianne"/>
          <w:b/>
          <w:bCs/>
          <w:sz w:val="20"/>
          <w:szCs w:val="20"/>
        </w:rPr>
      </w:pPr>
      <w:bookmarkStart w:id="20" w:name="_Hlk207734841"/>
      <w:bookmarkStart w:id="21" w:name="_Hlk207959403"/>
      <w:r w:rsidRPr="006D5327">
        <w:rPr>
          <w:rFonts w:ascii="Marianne" w:hAnsi="Marianne"/>
          <w:b/>
          <w:bCs/>
          <w:sz w:val="20"/>
          <w:szCs w:val="20"/>
        </w:rPr>
        <w:t xml:space="preserve">Mangue - </w:t>
      </w:r>
      <w:r w:rsidR="002A0273" w:rsidRPr="008E56C4">
        <w:rPr>
          <w:rFonts w:ascii="Marianne" w:hAnsi="Marianne"/>
          <w:b/>
          <w:bCs/>
          <w:sz w:val="20"/>
          <w:szCs w:val="20"/>
        </w:rPr>
        <w:t>Lancement d’</w:t>
      </w:r>
      <w:r w:rsidR="002A0273" w:rsidRPr="008E56C4">
        <w:rPr>
          <w:rFonts w:ascii="Marianne" w:hAnsi="Marianne"/>
          <w:b/>
          <w:bCs/>
          <w:sz w:val="20"/>
          <w:szCs w:val="20"/>
        </w:rPr>
        <w:t xml:space="preserve">un plan pour renouveler et étendre </w:t>
      </w:r>
      <w:r w:rsidR="002A0273" w:rsidRPr="008E56C4">
        <w:rPr>
          <w:rFonts w:ascii="Marianne" w:hAnsi="Marianne"/>
          <w:b/>
          <w:bCs/>
          <w:sz w:val="20"/>
          <w:szCs w:val="20"/>
        </w:rPr>
        <w:t>l</w:t>
      </w:r>
      <w:r w:rsidR="002A0273" w:rsidRPr="008E56C4">
        <w:rPr>
          <w:rFonts w:ascii="Marianne" w:hAnsi="Marianne"/>
          <w:b/>
          <w:bCs/>
          <w:sz w:val="20"/>
          <w:szCs w:val="20"/>
        </w:rPr>
        <w:t>es plantations</w:t>
      </w:r>
      <w:r w:rsidR="002A0273" w:rsidRPr="008E56C4">
        <w:rPr>
          <w:rFonts w:ascii="Marianne" w:hAnsi="Marianne"/>
          <w:b/>
          <w:bCs/>
          <w:sz w:val="20"/>
          <w:szCs w:val="20"/>
        </w:rPr>
        <w:t>.</w:t>
      </w:r>
    </w:p>
    <w:bookmarkEnd w:id="21"/>
    <w:p w14:paraId="14066D64" w14:textId="45F472FF" w:rsidR="00F37CB1" w:rsidRPr="003F4660" w:rsidRDefault="002A0273" w:rsidP="002A0273">
      <w:pPr>
        <w:spacing w:after="0"/>
        <w:jc w:val="both"/>
        <w:rPr>
          <w:rFonts w:ascii="Marianne" w:hAnsi="Marianne"/>
          <w:sz w:val="20"/>
          <w:szCs w:val="20"/>
        </w:rPr>
      </w:pPr>
      <w:r w:rsidRPr="002A0273">
        <w:rPr>
          <w:rFonts w:ascii="Marianne" w:hAnsi="Marianne"/>
          <w:sz w:val="20"/>
          <w:szCs w:val="20"/>
        </w:rPr>
        <w:t>Le Burkina Faso est l’un des principaux producteurs et exportateurs ouest-africains de mangue</w:t>
      </w:r>
      <w:r w:rsidR="00E7391A">
        <w:rPr>
          <w:rFonts w:ascii="Marianne" w:hAnsi="Marianne"/>
          <w:sz w:val="20"/>
          <w:szCs w:val="20"/>
        </w:rPr>
        <w:t>s</w:t>
      </w:r>
      <w:r w:rsidRPr="002A0273">
        <w:rPr>
          <w:rFonts w:ascii="Marianne" w:hAnsi="Marianne"/>
          <w:sz w:val="20"/>
          <w:szCs w:val="20"/>
        </w:rPr>
        <w:t xml:space="preserve"> avec le Mali, la Côte d’Ivoire et le Sénégal. </w:t>
      </w:r>
      <w:r w:rsidR="009D1C2E" w:rsidRPr="009D1C2E">
        <w:rPr>
          <w:rFonts w:ascii="Marianne" w:hAnsi="Marianne"/>
          <w:sz w:val="20"/>
          <w:szCs w:val="20"/>
        </w:rPr>
        <w:t xml:space="preserve">La production </w:t>
      </w:r>
      <w:r w:rsidR="009D1C2E">
        <w:rPr>
          <w:rFonts w:ascii="Marianne" w:hAnsi="Marianne"/>
          <w:sz w:val="20"/>
          <w:szCs w:val="20"/>
        </w:rPr>
        <w:t xml:space="preserve">de mangue domine la production fruitière burkinabè </w:t>
      </w:r>
      <w:r w:rsidR="009D1C2E" w:rsidRPr="009D1C2E">
        <w:rPr>
          <w:rFonts w:ascii="Marianne" w:hAnsi="Marianne"/>
          <w:sz w:val="20"/>
          <w:szCs w:val="20"/>
        </w:rPr>
        <w:t xml:space="preserve">qui représente plus de la moitié des vergers et de la production nationale. </w:t>
      </w:r>
      <w:r w:rsidRPr="002A0273">
        <w:rPr>
          <w:rFonts w:ascii="Marianne" w:hAnsi="Marianne"/>
          <w:sz w:val="20"/>
          <w:szCs w:val="20"/>
        </w:rPr>
        <w:t xml:space="preserve">Dans le pays, le gouvernement renforce son appui à l’appareil productif pour </w:t>
      </w:r>
      <w:r>
        <w:rPr>
          <w:rFonts w:ascii="Marianne" w:hAnsi="Marianne"/>
          <w:sz w:val="20"/>
          <w:szCs w:val="20"/>
        </w:rPr>
        <w:t xml:space="preserve">accroître </w:t>
      </w:r>
      <w:r w:rsidRPr="002A0273">
        <w:rPr>
          <w:rFonts w:ascii="Marianne" w:hAnsi="Marianne"/>
          <w:sz w:val="20"/>
          <w:szCs w:val="20"/>
        </w:rPr>
        <w:t>les performances de la filière.</w:t>
      </w:r>
      <w:r>
        <w:rPr>
          <w:rFonts w:ascii="Marianne" w:hAnsi="Marianne"/>
          <w:sz w:val="20"/>
          <w:szCs w:val="20"/>
        </w:rPr>
        <w:t xml:space="preserve"> </w:t>
      </w:r>
      <w:r w:rsidR="00385E26">
        <w:rPr>
          <w:rFonts w:ascii="Marianne" w:hAnsi="Marianne"/>
          <w:sz w:val="20"/>
          <w:szCs w:val="20"/>
        </w:rPr>
        <w:t>L</w:t>
      </w:r>
      <w:r w:rsidRPr="002A0273">
        <w:rPr>
          <w:rFonts w:ascii="Marianne" w:hAnsi="Marianne"/>
          <w:sz w:val="20"/>
          <w:szCs w:val="20"/>
        </w:rPr>
        <w:t>e ministère de l’</w:t>
      </w:r>
      <w:r w:rsidR="00385E26">
        <w:rPr>
          <w:rFonts w:ascii="Marianne" w:hAnsi="Marianne"/>
          <w:sz w:val="20"/>
          <w:szCs w:val="20"/>
        </w:rPr>
        <w:t>a</w:t>
      </w:r>
      <w:r w:rsidRPr="002A0273">
        <w:rPr>
          <w:rFonts w:ascii="Marianne" w:hAnsi="Marianne"/>
          <w:sz w:val="20"/>
          <w:szCs w:val="20"/>
        </w:rPr>
        <w:t>griculture a distribué près de 400 000 plants de manguiers au profit des agriculteurs à travers le pays entre juin et août 2025.</w:t>
      </w:r>
      <w:r w:rsidR="00E7391A">
        <w:rPr>
          <w:rFonts w:ascii="Marianne" w:hAnsi="Marianne"/>
          <w:sz w:val="20"/>
          <w:szCs w:val="20"/>
        </w:rPr>
        <w:t xml:space="preserve"> </w:t>
      </w:r>
      <w:r w:rsidRPr="002A0273">
        <w:rPr>
          <w:rFonts w:ascii="Marianne" w:hAnsi="Marianne"/>
          <w:sz w:val="20"/>
          <w:szCs w:val="20"/>
        </w:rPr>
        <w:t>Cette campagne de distribution vise à renforcer la filière mangue, identifiée comme l’une des huit filières prioritaires dans le cadre d</w:t>
      </w:r>
      <w:r w:rsidR="00385E26">
        <w:rPr>
          <w:rFonts w:ascii="Marianne" w:hAnsi="Marianne"/>
          <w:sz w:val="20"/>
          <w:szCs w:val="20"/>
        </w:rPr>
        <w:t>u programme « </w:t>
      </w:r>
      <w:r w:rsidRPr="002A0273">
        <w:rPr>
          <w:rFonts w:ascii="Marianne" w:hAnsi="Marianne"/>
          <w:sz w:val="20"/>
          <w:szCs w:val="20"/>
        </w:rPr>
        <w:t>Offensive agropastorale et halieutique 2023-2025</w:t>
      </w:r>
      <w:r w:rsidR="00385E26">
        <w:rPr>
          <w:rFonts w:ascii="Marianne" w:hAnsi="Marianne"/>
          <w:sz w:val="20"/>
          <w:szCs w:val="20"/>
        </w:rPr>
        <w:t xml:space="preserve"> » qui vise </w:t>
      </w:r>
      <w:r w:rsidRPr="002A0273">
        <w:rPr>
          <w:rFonts w:ascii="Marianne" w:hAnsi="Marianne"/>
          <w:sz w:val="20"/>
          <w:szCs w:val="20"/>
        </w:rPr>
        <w:t>à revitaliser les filières agricoles clés du pays, en augmentant la production et en améliorant la qualité des fruits.</w:t>
      </w:r>
      <w:r w:rsidR="00385E26">
        <w:rPr>
          <w:rFonts w:ascii="Marianne" w:hAnsi="Marianne"/>
          <w:sz w:val="20"/>
          <w:szCs w:val="20"/>
        </w:rPr>
        <w:t xml:space="preserve"> L</w:t>
      </w:r>
      <w:r w:rsidRPr="002A0273">
        <w:rPr>
          <w:rFonts w:ascii="Marianne" w:hAnsi="Marianne"/>
          <w:sz w:val="20"/>
          <w:szCs w:val="20"/>
        </w:rPr>
        <w:t xml:space="preserve">es plants, issus de variétés sélectionnées pour leur rendement et leur adaptation aux conditions locales, </w:t>
      </w:r>
      <w:r w:rsidR="00385E26">
        <w:rPr>
          <w:rFonts w:ascii="Marianne" w:hAnsi="Marianne"/>
          <w:sz w:val="20"/>
          <w:szCs w:val="20"/>
        </w:rPr>
        <w:t xml:space="preserve">doivent </w:t>
      </w:r>
      <w:r w:rsidRPr="002A0273">
        <w:rPr>
          <w:rFonts w:ascii="Marianne" w:hAnsi="Marianne"/>
          <w:sz w:val="20"/>
          <w:szCs w:val="20"/>
        </w:rPr>
        <w:t>permettr</w:t>
      </w:r>
      <w:r w:rsidR="00385E26">
        <w:rPr>
          <w:rFonts w:ascii="Marianne" w:hAnsi="Marianne"/>
          <w:sz w:val="20"/>
          <w:szCs w:val="20"/>
        </w:rPr>
        <w:t>e</w:t>
      </w:r>
      <w:r w:rsidRPr="002A0273">
        <w:rPr>
          <w:rFonts w:ascii="Marianne" w:hAnsi="Marianne"/>
          <w:sz w:val="20"/>
          <w:szCs w:val="20"/>
        </w:rPr>
        <w:t xml:space="preserve"> de renouveler les vergers vieillissants et de créer de nouvelles plantations. </w:t>
      </w:r>
      <w:r w:rsidR="00385E26" w:rsidRPr="00385E26">
        <w:rPr>
          <w:rFonts w:ascii="Marianne" w:hAnsi="Marianne"/>
          <w:sz w:val="20"/>
          <w:szCs w:val="20"/>
        </w:rPr>
        <w:t>Dans le pays, la superficie consacrée à cette culture était évaluée à 33 000 h</w:t>
      </w:r>
      <w:r w:rsidR="00385E26">
        <w:rPr>
          <w:rFonts w:ascii="Marianne" w:hAnsi="Marianne"/>
          <w:sz w:val="20"/>
          <w:szCs w:val="20"/>
        </w:rPr>
        <w:t>a</w:t>
      </w:r>
      <w:r w:rsidR="00385E26" w:rsidRPr="00385E26">
        <w:rPr>
          <w:rFonts w:ascii="Marianne" w:hAnsi="Marianne"/>
          <w:sz w:val="20"/>
          <w:szCs w:val="20"/>
        </w:rPr>
        <w:t xml:space="preserve"> en 2022.</w:t>
      </w:r>
      <w:r w:rsidR="00385E26">
        <w:rPr>
          <w:rFonts w:ascii="Marianne" w:hAnsi="Marianne"/>
          <w:sz w:val="20"/>
          <w:szCs w:val="20"/>
        </w:rPr>
        <w:t xml:space="preserve"> </w:t>
      </w:r>
      <w:r w:rsidRPr="002A0273">
        <w:rPr>
          <w:rFonts w:ascii="Marianne" w:hAnsi="Marianne"/>
          <w:sz w:val="20"/>
          <w:szCs w:val="20"/>
        </w:rPr>
        <w:t>L’enjeu est également de consolider la position du pays sur le marché international</w:t>
      </w:r>
      <w:r w:rsidR="00385E26">
        <w:rPr>
          <w:rFonts w:ascii="Marianne" w:hAnsi="Marianne"/>
          <w:sz w:val="20"/>
          <w:szCs w:val="20"/>
        </w:rPr>
        <w:t>. E</w:t>
      </w:r>
      <w:r w:rsidRPr="002A0273">
        <w:rPr>
          <w:rFonts w:ascii="Marianne" w:hAnsi="Marianne"/>
          <w:sz w:val="20"/>
          <w:szCs w:val="20"/>
        </w:rPr>
        <w:t>n dépit d’une progression globale, la production burkinabè a évolué en dents de scie ces dernières années.</w:t>
      </w:r>
      <w:r w:rsidR="00385E26">
        <w:rPr>
          <w:rFonts w:ascii="Marianne" w:hAnsi="Marianne"/>
          <w:sz w:val="20"/>
          <w:szCs w:val="20"/>
        </w:rPr>
        <w:t xml:space="preserve"> Ainsi, d</w:t>
      </w:r>
      <w:r w:rsidRPr="002A0273">
        <w:rPr>
          <w:rFonts w:ascii="Marianne" w:hAnsi="Marianne"/>
          <w:sz w:val="20"/>
          <w:szCs w:val="20"/>
        </w:rPr>
        <w:t xml:space="preserve">ans un rapport publié en novembre 2024, l’Agence pour la </w:t>
      </w:r>
      <w:r w:rsidR="00385E26">
        <w:rPr>
          <w:rFonts w:ascii="Marianne" w:hAnsi="Marianne"/>
          <w:sz w:val="20"/>
          <w:szCs w:val="20"/>
        </w:rPr>
        <w:t>p</w:t>
      </w:r>
      <w:r w:rsidRPr="002A0273">
        <w:rPr>
          <w:rFonts w:ascii="Marianne" w:hAnsi="Marianne"/>
          <w:sz w:val="20"/>
          <w:szCs w:val="20"/>
        </w:rPr>
        <w:t xml:space="preserve">romotion des </w:t>
      </w:r>
      <w:r w:rsidR="00385E26">
        <w:rPr>
          <w:rFonts w:ascii="Marianne" w:hAnsi="Marianne"/>
          <w:sz w:val="20"/>
          <w:szCs w:val="20"/>
        </w:rPr>
        <w:t>e</w:t>
      </w:r>
      <w:r w:rsidRPr="002A0273">
        <w:rPr>
          <w:rFonts w:ascii="Marianne" w:hAnsi="Marianne"/>
          <w:sz w:val="20"/>
          <w:szCs w:val="20"/>
        </w:rPr>
        <w:t>xportations (APEX) soulign</w:t>
      </w:r>
      <w:r w:rsidR="00385E26">
        <w:rPr>
          <w:rFonts w:ascii="Marianne" w:hAnsi="Marianne"/>
          <w:sz w:val="20"/>
          <w:szCs w:val="20"/>
        </w:rPr>
        <w:t>ait</w:t>
      </w:r>
      <w:r w:rsidRPr="002A0273">
        <w:rPr>
          <w:rFonts w:ascii="Marianne" w:hAnsi="Marianne"/>
          <w:sz w:val="20"/>
          <w:szCs w:val="20"/>
        </w:rPr>
        <w:t xml:space="preserve"> que la production de la filière </w:t>
      </w:r>
      <w:r w:rsidR="00385E26">
        <w:rPr>
          <w:rFonts w:ascii="Marianne" w:hAnsi="Marianne"/>
          <w:sz w:val="20"/>
          <w:szCs w:val="20"/>
        </w:rPr>
        <w:t>était</w:t>
      </w:r>
      <w:r w:rsidRPr="002A0273">
        <w:rPr>
          <w:rFonts w:ascii="Marianne" w:hAnsi="Marianne"/>
          <w:sz w:val="20"/>
          <w:szCs w:val="20"/>
        </w:rPr>
        <w:t xml:space="preserve"> passée de 197 302 tonnes en 2018 à 271 503 tonnes en 2020, avant de connaître une baisse de près de 27% en 2021 pour s’établir à 199 240 tonnes. Elle a ensuite rebondi de 51% en 2022, atteignant 300 000 tonnes.</w:t>
      </w:r>
      <w:r w:rsidR="00385E26">
        <w:rPr>
          <w:rFonts w:ascii="Marianne" w:hAnsi="Marianne"/>
          <w:sz w:val="20"/>
          <w:szCs w:val="20"/>
        </w:rPr>
        <w:t xml:space="preserve"> </w:t>
      </w:r>
      <w:r w:rsidRPr="002A0273">
        <w:rPr>
          <w:rFonts w:ascii="Marianne" w:hAnsi="Marianne"/>
          <w:sz w:val="20"/>
          <w:szCs w:val="20"/>
        </w:rPr>
        <w:t xml:space="preserve">Cette inconstance dans la production s’est également répercutée sur les performances réalisées </w:t>
      </w:r>
      <w:r w:rsidR="00385E26">
        <w:rPr>
          <w:rFonts w:ascii="Marianne" w:hAnsi="Marianne"/>
          <w:sz w:val="20"/>
          <w:szCs w:val="20"/>
        </w:rPr>
        <w:t>à l’</w:t>
      </w:r>
      <w:r w:rsidRPr="002A0273">
        <w:rPr>
          <w:rFonts w:ascii="Marianne" w:hAnsi="Marianne"/>
          <w:sz w:val="20"/>
          <w:szCs w:val="20"/>
        </w:rPr>
        <w:t xml:space="preserve">export. D’après l’APEX, les expéditions de la filière ont généré 17,18 </w:t>
      </w:r>
      <w:r w:rsidR="00385E26">
        <w:rPr>
          <w:rFonts w:ascii="Marianne" w:hAnsi="Marianne"/>
          <w:sz w:val="20"/>
          <w:szCs w:val="20"/>
        </w:rPr>
        <w:t xml:space="preserve">Md FCFA </w:t>
      </w:r>
      <w:r w:rsidRPr="002A0273">
        <w:rPr>
          <w:rFonts w:ascii="Marianne" w:hAnsi="Marianne"/>
          <w:sz w:val="20"/>
          <w:szCs w:val="20"/>
        </w:rPr>
        <w:t xml:space="preserve">de recettes en moyenne par an entre 2019 et 2023, avec un record de 22,1 </w:t>
      </w:r>
      <w:r w:rsidR="00385E26">
        <w:rPr>
          <w:rFonts w:ascii="Marianne" w:hAnsi="Marianne"/>
          <w:sz w:val="20"/>
          <w:szCs w:val="20"/>
        </w:rPr>
        <w:t>Md F</w:t>
      </w:r>
      <w:r w:rsidRPr="002A0273">
        <w:rPr>
          <w:rFonts w:ascii="Marianne" w:hAnsi="Marianne"/>
          <w:sz w:val="20"/>
          <w:szCs w:val="20"/>
        </w:rPr>
        <w:t>CFA enregistré en 2022.</w:t>
      </w:r>
      <w:r w:rsidR="00385E26">
        <w:rPr>
          <w:rFonts w:ascii="Marianne" w:hAnsi="Marianne"/>
          <w:sz w:val="20"/>
          <w:szCs w:val="20"/>
        </w:rPr>
        <w:t xml:space="preserve"> </w:t>
      </w:r>
      <w:r w:rsidR="00F37CB1" w:rsidRPr="003F4660">
        <w:rPr>
          <w:rFonts w:ascii="Marianne" w:hAnsi="Marianne"/>
          <w:sz w:val="20"/>
          <w:szCs w:val="20"/>
        </w:rPr>
        <w:t xml:space="preserve">Les exportations de mangue du Burkina Faso représentent </w:t>
      </w:r>
      <w:r w:rsidR="00F37CB1">
        <w:rPr>
          <w:rFonts w:ascii="Marianne" w:hAnsi="Marianne"/>
          <w:sz w:val="20"/>
          <w:szCs w:val="20"/>
        </w:rPr>
        <w:t xml:space="preserve">cependant </w:t>
      </w:r>
      <w:r w:rsidR="00385E26">
        <w:rPr>
          <w:rFonts w:ascii="Marianne" w:hAnsi="Marianne"/>
          <w:sz w:val="20"/>
          <w:szCs w:val="20"/>
        </w:rPr>
        <w:t>que 0,5%</w:t>
      </w:r>
      <w:r w:rsidR="009D1C2E">
        <w:rPr>
          <w:rFonts w:ascii="Marianne" w:hAnsi="Marianne"/>
          <w:sz w:val="20"/>
          <w:szCs w:val="20"/>
        </w:rPr>
        <w:t xml:space="preserve"> à 2% selon </w:t>
      </w:r>
      <w:r w:rsidR="009D1C2E">
        <w:rPr>
          <w:rFonts w:ascii="Marianne" w:hAnsi="Marianne"/>
          <w:sz w:val="20"/>
          <w:szCs w:val="20"/>
        </w:rPr>
        <w:lastRenderedPageBreak/>
        <w:t>les années</w:t>
      </w:r>
      <w:r w:rsidR="00385E26">
        <w:rPr>
          <w:rFonts w:ascii="Marianne" w:hAnsi="Marianne"/>
          <w:sz w:val="20"/>
          <w:szCs w:val="20"/>
        </w:rPr>
        <w:t xml:space="preserve"> </w:t>
      </w:r>
      <w:r w:rsidR="00F37CB1" w:rsidRPr="003F4660">
        <w:rPr>
          <w:rFonts w:ascii="Marianne" w:hAnsi="Marianne"/>
          <w:sz w:val="20"/>
          <w:szCs w:val="20"/>
        </w:rPr>
        <w:t xml:space="preserve">des exportations mondiales. Ce qui place </w:t>
      </w:r>
      <w:r w:rsidR="009D1C2E">
        <w:rPr>
          <w:rFonts w:ascii="Marianne" w:hAnsi="Marianne"/>
          <w:sz w:val="20"/>
          <w:szCs w:val="20"/>
        </w:rPr>
        <w:t xml:space="preserve">le pays </w:t>
      </w:r>
      <w:r w:rsidR="00F37CB1" w:rsidRPr="003F4660">
        <w:rPr>
          <w:rFonts w:ascii="Marianne" w:hAnsi="Marianne"/>
          <w:sz w:val="20"/>
          <w:szCs w:val="20"/>
        </w:rPr>
        <w:t>au 31</w:t>
      </w:r>
      <w:r w:rsidR="00F37CB1" w:rsidRPr="006D5327">
        <w:rPr>
          <w:rFonts w:ascii="Marianne" w:hAnsi="Marianne"/>
          <w:sz w:val="20"/>
          <w:szCs w:val="20"/>
          <w:vertAlign w:val="superscript"/>
        </w:rPr>
        <w:t>ème</w:t>
      </w:r>
      <w:r w:rsidR="00F37CB1" w:rsidRPr="003F4660">
        <w:rPr>
          <w:rFonts w:ascii="Marianne" w:hAnsi="Marianne"/>
          <w:sz w:val="20"/>
          <w:szCs w:val="20"/>
        </w:rPr>
        <w:t xml:space="preserve"> rang mondial des pays exportateurs après le Mexique, le Pérou, le Brésil, l’Inde</w:t>
      </w:r>
      <w:r w:rsidR="00F37CB1">
        <w:rPr>
          <w:rFonts w:ascii="Marianne" w:hAnsi="Marianne"/>
          <w:sz w:val="20"/>
          <w:szCs w:val="20"/>
        </w:rPr>
        <w:t xml:space="preserve"> (et même les Pays-Bas en tant que ré-exportateur). </w:t>
      </w:r>
    </w:p>
    <w:p w14:paraId="559F51CB" w14:textId="3E5F9F0A" w:rsidR="00F37CB1" w:rsidRDefault="00F37CB1" w:rsidP="00F37CB1">
      <w:pPr>
        <w:spacing w:after="0" w:line="240" w:lineRule="auto"/>
        <w:jc w:val="both"/>
        <w:rPr>
          <w:rFonts w:ascii="Marianne" w:hAnsi="Marianne"/>
          <w:bCs/>
          <w:sz w:val="20"/>
          <w:szCs w:val="20"/>
        </w:rPr>
      </w:pPr>
    </w:p>
    <w:p w14:paraId="7807A3D0" w14:textId="77777777" w:rsidR="00D052D2" w:rsidRPr="00A613DA" w:rsidRDefault="00D052D2" w:rsidP="00D052D2">
      <w:pPr>
        <w:spacing w:after="0"/>
        <w:jc w:val="both"/>
        <w:rPr>
          <w:rFonts w:ascii="Marianne" w:hAnsi="Marianne"/>
          <w:b/>
          <w:bCs/>
          <w:sz w:val="20"/>
          <w:szCs w:val="20"/>
        </w:rPr>
      </w:pPr>
      <w:r w:rsidRPr="00A613DA">
        <w:rPr>
          <w:rFonts w:ascii="Marianne" w:hAnsi="Marianne"/>
          <w:b/>
          <w:bCs/>
          <w:sz w:val="20"/>
          <w:szCs w:val="20"/>
        </w:rPr>
        <w:t>Coton - La Société burkinabè des fibres textiles (SOFITEX) se lance dans la culture de coton.</w:t>
      </w:r>
    </w:p>
    <w:p w14:paraId="58245414" w14:textId="78EE5E1B" w:rsidR="00D052D2" w:rsidRPr="00E66BF9" w:rsidRDefault="00D052D2" w:rsidP="00D052D2">
      <w:pPr>
        <w:spacing w:after="0"/>
        <w:jc w:val="both"/>
        <w:rPr>
          <w:rFonts w:ascii="Marianne" w:hAnsi="Marianne"/>
          <w:sz w:val="20"/>
          <w:szCs w:val="20"/>
        </w:rPr>
      </w:pPr>
      <w:r w:rsidRPr="00A613DA">
        <w:rPr>
          <w:rFonts w:ascii="Marianne" w:hAnsi="Marianne"/>
          <w:sz w:val="20"/>
          <w:szCs w:val="20"/>
        </w:rPr>
        <w:t>Au Burkina Faso, le coton reste le principal produit agricole d’exportation. Alors que la filière est en déclin depuis quelques années, de nouveaux projets agricoles voient le jour pour sécuriser les approvisionnements et accompagner les ambitions gouvernementales de relance de la production.</w:t>
      </w:r>
      <w:bookmarkStart w:id="22" w:name="_Hlk207729605"/>
      <w:r>
        <w:rPr>
          <w:rFonts w:ascii="Marianne" w:hAnsi="Marianne"/>
          <w:sz w:val="20"/>
          <w:szCs w:val="20"/>
        </w:rPr>
        <w:t xml:space="preserve"> Ainsi, la </w:t>
      </w:r>
      <w:r w:rsidRPr="00A613DA">
        <w:rPr>
          <w:rFonts w:ascii="Marianne" w:hAnsi="Marianne"/>
          <w:sz w:val="20"/>
          <w:szCs w:val="20"/>
        </w:rPr>
        <w:t xml:space="preserve">SOFITEX, </w:t>
      </w:r>
      <w:bookmarkEnd w:id="22"/>
      <w:r w:rsidRPr="00A613DA">
        <w:rPr>
          <w:rFonts w:ascii="Marianne" w:hAnsi="Marianne"/>
          <w:sz w:val="20"/>
          <w:szCs w:val="20"/>
        </w:rPr>
        <w:t>acteur historique de la transformation du coton, a décidé de s’impliquer directement dans la culture du coton.</w:t>
      </w:r>
      <w:r>
        <w:rPr>
          <w:rFonts w:ascii="Marianne" w:hAnsi="Marianne"/>
          <w:sz w:val="20"/>
          <w:szCs w:val="20"/>
        </w:rPr>
        <w:t xml:space="preserve"> L</w:t>
      </w:r>
      <w:r w:rsidRPr="00A613DA">
        <w:rPr>
          <w:rFonts w:ascii="Marianne" w:hAnsi="Marianne"/>
          <w:sz w:val="20"/>
          <w:szCs w:val="20"/>
        </w:rPr>
        <w:t xml:space="preserve">’entreprise a indiqué </w:t>
      </w:r>
      <w:r>
        <w:rPr>
          <w:rFonts w:ascii="Marianne" w:hAnsi="Marianne"/>
          <w:sz w:val="20"/>
          <w:szCs w:val="20"/>
        </w:rPr>
        <w:t xml:space="preserve">le 24 août </w:t>
      </w:r>
      <w:r w:rsidRPr="00A613DA">
        <w:rPr>
          <w:rFonts w:ascii="Marianne" w:hAnsi="Marianne"/>
          <w:sz w:val="20"/>
          <w:szCs w:val="20"/>
        </w:rPr>
        <w:t>avoir acquis un domaine d’environ 1</w:t>
      </w:r>
      <w:r>
        <w:rPr>
          <w:rFonts w:ascii="Marianne" w:hAnsi="Marianne"/>
          <w:sz w:val="20"/>
          <w:szCs w:val="20"/>
        </w:rPr>
        <w:t xml:space="preserve"> </w:t>
      </w:r>
      <w:r w:rsidRPr="00A613DA">
        <w:rPr>
          <w:rFonts w:ascii="Marianne" w:hAnsi="Marianne"/>
          <w:sz w:val="20"/>
          <w:szCs w:val="20"/>
        </w:rPr>
        <w:t>000 h</w:t>
      </w:r>
      <w:r>
        <w:rPr>
          <w:rFonts w:ascii="Marianne" w:hAnsi="Marianne"/>
          <w:sz w:val="20"/>
          <w:szCs w:val="20"/>
        </w:rPr>
        <w:t>a</w:t>
      </w:r>
      <w:r w:rsidRPr="00A613DA">
        <w:rPr>
          <w:rFonts w:ascii="Marianne" w:hAnsi="Marianne"/>
          <w:sz w:val="20"/>
          <w:szCs w:val="20"/>
        </w:rPr>
        <w:t xml:space="preserve"> dans la vallée de </w:t>
      </w:r>
      <w:proofErr w:type="spellStart"/>
      <w:r w:rsidRPr="00A613DA">
        <w:rPr>
          <w:rFonts w:ascii="Marianne" w:hAnsi="Marianne"/>
          <w:sz w:val="20"/>
          <w:szCs w:val="20"/>
        </w:rPr>
        <w:t>Samandéni</w:t>
      </w:r>
      <w:proofErr w:type="spellEnd"/>
      <w:r w:rsidRPr="00A613DA">
        <w:rPr>
          <w:rFonts w:ascii="Marianne" w:hAnsi="Marianne"/>
          <w:sz w:val="20"/>
          <w:szCs w:val="20"/>
        </w:rPr>
        <w:t>, située dans l’ouest du pays, pour s’y lancer.</w:t>
      </w:r>
      <w:r>
        <w:rPr>
          <w:rFonts w:ascii="Marianne" w:hAnsi="Marianne"/>
          <w:sz w:val="20"/>
          <w:szCs w:val="20"/>
        </w:rPr>
        <w:t xml:space="preserve"> </w:t>
      </w:r>
      <w:r w:rsidRPr="00A613DA">
        <w:rPr>
          <w:rFonts w:ascii="Marianne" w:hAnsi="Marianne"/>
          <w:sz w:val="20"/>
          <w:szCs w:val="20"/>
        </w:rPr>
        <w:t>Traditionnellement, les trois principales sociétés cotonnières du Burkina Faso, dont la SOFITEX, la SOCOMA et FASOCOTON, n’ont pas pour mission de produire le coton. Leur rôle se concentre sur cinq axes prioritaires, notamment l’approvisionnement des producteurs en intrants, l’appui technique, l’achat et la collecte du coton, l’égrenage ainsi que la valorisation des sous-produits issus du coton. La production est généralement assurée par de petits exploitants regroupés en groupements de producteurs de coton (GPC).</w:t>
      </w:r>
      <w:r>
        <w:rPr>
          <w:rFonts w:ascii="Marianne" w:hAnsi="Marianne"/>
          <w:sz w:val="20"/>
          <w:szCs w:val="20"/>
        </w:rPr>
        <w:t xml:space="preserve"> </w:t>
      </w:r>
      <w:r w:rsidRPr="00A613DA">
        <w:rPr>
          <w:rFonts w:ascii="Marianne" w:hAnsi="Marianne"/>
          <w:sz w:val="20"/>
          <w:szCs w:val="20"/>
        </w:rPr>
        <w:t>Si la décision de la SOFITEX de cultiver le coton sort donc de sa fonction habituelle, elle traduit cependant une volonté de sécuriser une partie des approvisionnements en fibre. Cette nouvelle orientation intervient alors que la filière burkinabè peine depuis quelques années à rehausser le niveau de sa production.</w:t>
      </w:r>
      <w:r>
        <w:rPr>
          <w:rFonts w:ascii="Marianne" w:hAnsi="Marianne"/>
          <w:sz w:val="20"/>
          <w:szCs w:val="20"/>
        </w:rPr>
        <w:t xml:space="preserve"> </w:t>
      </w:r>
      <w:r w:rsidRPr="00A613DA">
        <w:rPr>
          <w:rFonts w:ascii="Marianne" w:hAnsi="Marianne"/>
          <w:sz w:val="20"/>
          <w:szCs w:val="20"/>
        </w:rPr>
        <w:t>En 2024/2025, le Burkina Faso a récolté 292 660 tonnes de coton graine, en baisse de 24</w:t>
      </w:r>
      <w:r w:rsidR="00F62E69">
        <w:rPr>
          <w:rFonts w:ascii="Marianne" w:hAnsi="Marianne"/>
          <w:sz w:val="20"/>
          <w:szCs w:val="20"/>
        </w:rPr>
        <w:t> </w:t>
      </w:r>
      <w:r w:rsidRPr="00A613DA">
        <w:rPr>
          <w:rFonts w:ascii="Marianne" w:hAnsi="Marianne"/>
          <w:sz w:val="20"/>
          <w:szCs w:val="20"/>
        </w:rPr>
        <w:t>% par rapport à la campagne précédente (386 794 tonnes), et signant par la même occasion une troisième saison de baisse consécutive depuis 2021/2022</w:t>
      </w:r>
      <w:r>
        <w:rPr>
          <w:rFonts w:ascii="Marianne" w:hAnsi="Marianne"/>
          <w:sz w:val="20"/>
          <w:szCs w:val="20"/>
        </w:rPr>
        <w:t xml:space="preserve">, alors que </w:t>
      </w:r>
      <w:r w:rsidRPr="00A613DA">
        <w:rPr>
          <w:rFonts w:ascii="Marianne" w:hAnsi="Marianne"/>
          <w:sz w:val="20"/>
          <w:szCs w:val="20"/>
        </w:rPr>
        <w:t>le gouvernement ambitionne de porter la production de coton graine à 550 000 tonnes pour le compte de la campagne 2025/2026 en cours.</w:t>
      </w:r>
      <w:r>
        <w:rPr>
          <w:rFonts w:ascii="Marianne" w:hAnsi="Marianne"/>
          <w:sz w:val="20"/>
          <w:szCs w:val="20"/>
        </w:rPr>
        <w:t xml:space="preserve"> </w:t>
      </w:r>
      <w:r w:rsidRPr="00A613DA">
        <w:rPr>
          <w:rFonts w:ascii="Marianne" w:hAnsi="Marianne"/>
          <w:sz w:val="20"/>
          <w:szCs w:val="20"/>
        </w:rPr>
        <w:t>D’après les données de l’interprofession rapportées dans le dernier bulletin d’information du Programme régional de production intégrée du coton en Afrique (PR-PICA), la filière s’est fixé</w:t>
      </w:r>
      <w:r>
        <w:rPr>
          <w:rFonts w:ascii="Marianne" w:hAnsi="Marianne"/>
          <w:sz w:val="20"/>
          <w:szCs w:val="20"/>
        </w:rPr>
        <w:t>e</w:t>
      </w:r>
      <w:r w:rsidRPr="00A613DA">
        <w:rPr>
          <w:rFonts w:ascii="Marianne" w:hAnsi="Marianne"/>
          <w:sz w:val="20"/>
          <w:szCs w:val="20"/>
        </w:rPr>
        <w:t xml:space="preserve"> pour objectif d’augmenter la superficie consacrée à la culture de coton de 55</w:t>
      </w:r>
      <w:r w:rsidR="00F62E69">
        <w:rPr>
          <w:rFonts w:ascii="Marianne" w:hAnsi="Marianne"/>
          <w:sz w:val="20"/>
          <w:szCs w:val="20"/>
        </w:rPr>
        <w:t> </w:t>
      </w:r>
      <w:r w:rsidRPr="00A613DA">
        <w:rPr>
          <w:rFonts w:ascii="Marianne" w:hAnsi="Marianne"/>
          <w:sz w:val="20"/>
          <w:szCs w:val="20"/>
        </w:rPr>
        <w:t>% pour atteindre 536 425 hectares au cours de cette campagne.</w:t>
      </w:r>
      <w:r>
        <w:rPr>
          <w:rFonts w:ascii="Marianne" w:hAnsi="Marianne"/>
          <w:sz w:val="20"/>
          <w:szCs w:val="20"/>
        </w:rPr>
        <w:t xml:space="preserve"> </w:t>
      </w:r>
      <w:r w:rsidRPr="00A613DA">
        <w:rPr>
          <w:rFonts w:ascii="Marianne" w:hAnsi="Marianne"/>
          <w:sz w:val="20"/>
          <w:szCs w:val="20"/>
        </w:rPr>
        <w:t>Dans ce contexte, le nouvel investissement annoncé par la SOFITEX dans la production devrait contribuer à soutenir la relance de la filière.</w:t>
      </w:r>
      <w:r>
        <w:rPr>
          <w:rFonts w:ascii="Marianne" w:hAnsi="Marianne"/>
          <w:sz w:val="20"/>
          <w:szCs w:val="20"/>
        </w:rPr>
        <w:t xml:space="preserve"> </w:t>
      </w:r>
    </w:p>
    <w:p w14:paraId="090F82BF" w14:textId="77777777" w:rsidR="00D052D2" w:rsidRDefault="00D052D2" w:rsidP="00D052D2">
      <w:pPr>
        <w:spacing w:after="0"/>
        <w:jc w:val="both"/>
        <w:rPr>
          <w:rFonts w:ascii="Marianne" w:hAnsi="Marianne"/>
          <w:b/>
          <w:bCs/>
          <w:sz w:val="20"/>
          <w:szCs w:val="20"/>
        </w:rPr>
      </w:pPr>
    </w:p>
    <w:p w14:paraId="3B0E6146" w14:textId="03F92BBC" w:rsidR="00D052D2" w:rsidRPr="00515DC9" w:rsidRDefault="00D052D2" w:rsidP="00D052D2">
      <w:pPr>
        <w:spacing w:after="0"/>
        <w:jc w:val="both"/>
        <w:rPr>
          <w:rFonts w:ascii="Marianne" w:hAnsi="Marianne"/>
          <w:b/>
          <w:bCs/>
          <w:sz w:val="20"/>
          <w:szCs w:val="20"/>
        </w:rPr>
      </w:pPr>
      <w:r w:rsidRPr="00515DC9">
        <w:rPr>
          <w:rFonts w:ascii="Marianne" w:hAnsi="Marianne"/>
          <w:b/>
          <w:bCs/>
          <w:sz w:val="20"/>
          <w:szCs w:val="20"/>
        </w:rPr>
        <w:t>Karité – Un opérateur indien veut se lancer dans la transformation.</w:t>
      </w:r>
    </w:p>
    <w:p w14:paraId="31B68390" w14:textId="2D9C57E8" w:rsidR="00D052D2" w:rsidRDefault="00D052D2" w:rsidP="00D052D2">
      <w:pPr>
        <w:spacing w:after="0"/>
        <w:jc w:val="both"/>
        <w:rPr>
          <w:rFonts w:ascii="Marianne" w:hAnsi="Marianne"/>
          <w:sz w:val="20"/>
          <w:szCs w:val="20"/>
        </w:rPr>
      </w:pPr>
      <w:r w:rsidRPr="00F37CB1">
        <w:rPr>
          <w:rFonts w:ascii="Marianne" w:hAnsi="Marianne"/>
          <w:sz w:val="20"/>
          <w:szCs w:val="20"/>
        </w:rPr>
        <w:t xml:space="preserve">Au Burkina Faso, le karité est l’un des principaux produits agricoles d’exportation après le coton et l’anacarde. </w:t>
      </w:r>
      <w:r>
        <w:rPr>
          <w:rFonts w:ascii="Marianne" w:hAnsi="Marianne"/>
          <w:sz w:val="20"/>
          <w:szCs w:val="20"/>
        </w:rPr>
        <w:t xml:space="preserve">Le </w:t>
      </w:r>
      <w:r w:rsidRPr="00F37CB1">
        <w:rPr>
          <w:rFonts w:ascii="Marianne" w:hAnsi="Marianne"/>
          <w:sz w:val="20"/>
          <w:szCs w:val="20"/>
        </w:rPr>
        <w:t>gouvernement mise sur l’industrialisation pour améliorer la contribution de la filière à l’économie.</w:t>
      </w:r>
      <w:r>
        <w:rPr>
          <w:rFonts w:ascii="Marianne" w:hAnsi="Marianne"/>
          <w:sz w:val="20"/>
          <w:szCs w:val="20"/>
        </w:rPr>
        <w:t xml:space="preserve"> Dans ce sens, la </w:t>
      </w:r>
      <w:r w:rsidRPr="00F37CB1">
        <w:rPr>
          <w:rFonts w:ascii="Marianne" w:hAnsi="Marianne"/>
          <w:sz w:val="20"/>
          <w:szCs w:val="20"/>
        </w:rPr>
        <w:t xml:space="preserve">filière </w:t>
      </w:r>
      <w:r>
        <w:rPr>
          <w:rFonts w:ascii="Marianne" w:hAnsi="Marianne"/>
          <w:sz w:val="20"/>
          <w:szCs w:val="20"/>
        </w:rPr>
        <w:t xml:space="preserve">a </w:t>
      </w:r>
      <w:r w:rsidRPr="00F37CB1">
        <w:rPr>
          <w:rFonts w:ascii="Marianne" w:hAnsi="Marianne"/>
          <w:sz w:val="20"/>
          <w:szCs w:val="20"/>
        </w:rPr>
        <w:t>accueill</w:t>
      </w:r>
      <w:r>
        <w:rPr>
          <w:rFonts w:ascii="Marianne" w:hAnsi="Marianne"/>
          <w:sz w:val="20"/>
          <w:szCs w:val="20"/>
        </w:rPr>
        <w:t>i</w:t>
      </w:r>
      <w:r w:rsidRPr="00F37CB1">
        <w:rPr>
          <w:rFonts w:ascii="Marianne" w:hAnsi="Marianne"/>
          <w:sz w:val="20"/>
          <w:szCs w:val="20"/>
        </w:rPr>
        <w:t xml:space="preserve"> </w:t>
      </w:r>
      <w:r>
        <w:rPr>
          <w:rFonts w:ascii="Marianne" w:hAnsi="Marianne"/>
          <w:sz w:val="20"/>
          <w:szCs w:val="20"/>
        </w:rPr>
        <w:t xml:space="preserve">le 28 août </w:t>
      </w:r>
      <w:r w:rsidRPr="00F37CB1">
        <w:rPr>
          <w:rFonts w:ascii="Marianne" w:hAnsi="Marianne"/>
          <w:sz w:val="20"/>
          <w:szCs w:val="20"/>
        </w:rPr>
        <w:t xml:space="preserve">un nouvel acteur industriel étranger, le groupe indien </w:t>
      </w:r>
      <w:proofErr w:type="spellStart"/>
      <w:r w:rsidRPr="00F37CB1">
        <w:rPr>
          <w:rFonts w:ascii="Marianne" w:hAnsi="Marianne"/>
          <w:sz w:val="20"/>
          <w:szCs w:val="20"/>
        </w:rPr>
        <w:t>Manorama</w:t>
      </w:r>
      <w:proofErr w:type="spellEnd"/>
      <w:r w:rsidRPr="00F37CB1">
        <w:rPr>
          <w:rFonts w:ascii="Marianne" w:hAnsi="Marianne"/>
          <w:sz w:val="20"/>
          <w:szCs w:val="20"/>
        </w:rPr>
        <w:t xml:space="preserve"> Industries, spécialisé dans la production et la commercialisation de matières grasses et de beurres végétaux, </w:t>
      </w:r>
      <w:r>
        <w:rPr>
          <w:rFonts w:ascii="Marianne" w:hAnsi="Marianne"/>
          <w:sz w:val="20"/>
          <w:szCs w:val="20"/>
        </w:rPr>
        <w:t xml:space="preserve">qui </w:t>
      </w:r>
      <w:r w:rsidRPr="00F37CB1">
        <w:rPr>
          <w:rFonts w:ascii="Marianne" w:hAnsi="Marianne"/>
          <w:sz w:val="20"/>
          <w:szCs w:val="20"/>
        </w:rPr>
        <w:t>a signé un protocole d’accord avec le Bureau national des grands projets du Burkina (BN-GPB), pour implanter une unité de production de beurre de karité.</w:t>
      </w:r>
      <w:r>
        <w:rPr>
          <w:rFonts w:ascii="Marianne" w:hAnsi="Marianne"/>
          <w:sz w:val="20"/>
          <w:szCs w:val="20"/>
        </w:rPr>
        <w:t xml:space="preserve"> </w:t>
      </w:r>
      <w:r w:rsidRPr="00F37CB1">
        <w:rPr>
          <w:rFonts w:ascii="Marianne" w:hAnsi="Marianne"/>
          <w:sz w:val="20"/>
          <w:szCs w:val="20"/>
        </w:rPr>
        <w:t xml:space="preserve">L’annonce a été faite par </w:t>
      </w:r>
      <w:r>
        <w:rPr>
          <w:rFonts w:ascii="Marianne" w:hAnsi="Marianne"/>
          <w:sz w:val="20"/>
          <w:szCs w:val="20"/>
        </w:rPr>
        <w:t xml:space="preserve">M. </w:t>
      </w:r>
      <w:proofErr w:type="spellStart"/>
      <w:r w:rsidRPr="00F37CB1">
        <w:rPr>
          <w:rFonts w:ascii="Marianne" w:hAnsi="Marianne"/>
          <w:sz w:val="20"/>
          <w:szCs w:val="20"/>
        </w:rPr>
        <w:t>Ashish</w:t>
      </w:r>
      <w:proofErr w:type="spellEnd"/>
      <w:r w:rsidRPr="00F37CB1">
        <w:rPr>
          <w:rFonts w:ascii="Marianne" w:hAnsi="Marianne"/>
          <w:sz w:val="20"/>
          <w:szCs w:val="20"/>
        </w:rPr>
        <w:t xml:space="preserve"> </w:t>
      </w:r>
      <w:proofErr w:type="spellStart"/>
      <w:r w:rsidRPr="00F37CB1">
        <w:rPr>
          <w:rFonts w:ascii="Marianne" w:hAnsi="Marianne"/>
          <w:sz w:val="20"/>
          <w:szCs w:val="20"/>
        </w:rPr>
        <w:t>Saraf</w:t>
      </w:r>
      <w:proofErr w:type="spellEnd"/>
      <w:r w:rsidRPr="00F37CB1">
        <w:rPr>
          <w:rFonts w:ascii="Marianne" w:hAnsi="Marianne"/>
          <w:sz w:val="20"/>
          <w:szCs w:val="20"/>
        </w:rPr>
        <w:t xml:space="preserve">, président du groupe indien, qui </w:t>
      </w:r>
      <w:r w:rsidR="00F62E69">
        <w:rPr>
          <w:rFonts w:ascii="Marianne" w:hAnsi="Marianne"/>
          <w:sz w:val="20"/>
          <w:szCs w:val="20"/>
        </w:rPr>
        <w:t xml:space="preserve">a </w:t>
      </w:r>
      <w:r w:rsidRPr="00F37CB1">
        <w:rPr>
          <w:rFonts w:ascii="Marianne" w:hAnsi="Marianne"/>
          <w:sz w:val="20"/>
          <w:szCs w:val="20"/>
        </w:rPr>
        <w:t>précis</w:t>
      </w:r>
      <w:r>
        <w:rPr>
          <w:rFonts w:ascii="Marianne" w:hAnsi="Marianne"/>
          <w:sz w:val="20"/>
          <w:szCs w:val="20"/>
        </w:rPr>
        <w:t>é</w:t>
      </w:r>
      <w:r w:rsidRPr="00F37CB1">
        <w:rPr>
          <w:rFonts w:ascii="Marianne" w:hAnsi="Marianne"/>
          <w:sz w:val="20"/>
          <w:szCs w:val="20"/>
        </w:rPr>
        <w:t xml:space="preserve"> que son projet sera porté par une filiale locale nouvellement créée et baptisée </w:t>
      </w:r>
      <w:proofErr w:type="spellStart"/>
      <w:r w:rsidRPr="00F37CB1">
        <w:rPr>
          <w:rFonts w:ascii="Marianne" w:hAnsi="Marianne"/>
          <w:sz w:val="20"/>
          <w:szCs w:val="20"/>
        </w:rPr>
        <w:t>Manorama</w:t>
      </w:r>
      <w:proofErr w:type="spellEnd"/>
      <w:r w:rsidRPr="00F37CB1">
        <w:rPr>
          <w:rFonts w:ascii="Marianne" w:hAnsi="Marianne"/>
          <w:sz w:val="20"/>
          <w:szCs w:val="20"/>
        </w:rPr>
        <w:t xml:space="preserve"> Burkina Industries SA.</w:t>
      </w:r>
      <w:r>
        <w:rPr>
          <w:rFonts w:ascii="Marianne" w:hAnsi="Marianne"/>
          <w:sz w:val="20"/>
          <w:szCs w:val="20"/>
        </w:rPr>
        <w:t xml:space="preserve"> </w:t>
      </w:r>
      <w:r w:rsidRPr="00F37CB1">
        <w:rPr>
          <w:rFonts w:ascii="Marianne" w:hAnsi="Marianne"/>
          <w:sz w:val="20"/>
          <w:szCs w:val="20"/>
        </w:rPr>
        <w:t xml:space="preserve">Déjà en mai dernier, une délégation du groupe </w:t>
      </w:r>
      <w:proofErr w:type="spellStart"/>
      <w:r w:rsidRPr="00F37CB1">
        <w:rPr>
          <w:rFonts w:ascii="Marianne" w:hAnsi="Marianne"/>
          <w:sz w:val="20"/>
          <w:szCs w:val="20"/>
        </w:rPr>
        <w:t>Manorama</w:t>
      </w:r>
      <w:proofErr w:type="spellEnd"/>
      <w:r w:rsidRPr="00F37CB1">
        <w:rPr>
          <w:rFonts w:ascii="Marianne" w:hAnsi="Marianne"/>
          <w:sz w:val="20"/>
          <w:szCs w:val="20"/>
        </w:rPr>
        <w:t xml:space="preserve"> avait été reçue par le ministre burkinabè du </w:t>
      </w:r>
      <w:r>
        <w:rPr>
          <w:rFonts w:ascii="Marianne" w:hAnsi="Marianne"/>
          <w:sz w:val="20"/>
          <w:szCs w:val="20"/>
        </w:rPr>
        <w:t>c</w:t>
      </w:r>
      <w:r w:rsidRPr="00F37CB1">
        <w:rPr>
          <w:rFonts w:ascii="Marianne" w:hAnsi="Marianne"/>
          <w:sz w:val="20"/>
          <w:szCs w:val="20"/>
        </w:rPr>
        <w:t>ommerce pour discuter et explorer les opportunités de collaboration ainsi que les facilités que l’État pourrait offrir dans le cadre de cette implantation industrielle.</w:t>
      </w:r>
      <w:r>
        <w:rPr>
          <w:rFonts w:ascii="Marianne" w:hAnsi="Marianne"/>
          <w:sz w:val="20"/>
          <w:szCs w:val="20"/>
        </w:rPr>
        <w:t xml:space="preserve"> Le</w:t>
      </w:r>
      <w:r w:rsidRPr="00F37CB1">
        <w:rPr>
          <w:rFonts w:ascii="Marianne" w:hAnsi="Marianne"/>
          <w:sz w:val="20"/>
          <w:szCs w:val="20"/>
        </w:rPr>
        <w:t>s détails concernant la capacité de production et la date de démarrage des travaux n’ont pas encore été communiqués</w:t>
      </w:r>
      <w:r>
        <w:rPr>
          <w:rFonts w:ascii="Marianne" w:hAnsi="Marianne"/>
          <w:sz w:val="20"/>
          <w:szCs w:val="20"/>
        </w:rPr>
        <w:t xml:space="preserve">. </w:t>
      </w:r>
      <w:r w:rsidRPr="00F37CB1">
        <w:rPr>
          <w:rFonts w:ascii="Marianne" w:hAnsi="Marianne"/>
          <w:sz w:val="20"/>
          <w:szCs w:val="20"/>
        </w:rPr>
        <w:t>Cet investissement s’aligne notamment sur la stratégie mise en œuvre par le gouvernement burkinabè pour industrialiser et renforcer la chaîne de valeur du karité dans le pays. En effet, le Burkina Faso interdit, depuis septembre 2024, l’exportation des noix de karité sous forme brute, en vue de rendre disponible l’amande de karité utilisée comme matière première par les unités industrielles de transformation au niveau national.</w:t>
      </w:r>
      <w:r>
        <w:rPr>
          <w:rFonts w:ascii="Marianne" w:hAnsi="Marianne"/>
          <w:sz w:val="20"/>
          <w:szCs w:val="20"/>
        </w:rPr>
        <w:t xml:space="preserve"> </w:t>
      </w:r>
      <w:r w:rsidRPr="00F37CB1">
        <w:rPr>
          <w:rFonts w:ascii="Marianne" w:hAnsi="Marianne"/>
          <w:sz w:val="20"/>
          <w:szCs w:val="20"/>
        </w:rPr>
        <w:t xml:space="preserve">Cette décision intervient dans un contexte où les exportations </w:t>
      </w:r>
      <w:r w:rsidRPr="00F37CB1">
        <w:rPr>
          <w:rFonts w:ascii="Marianne" w:hAnsi="Marianne"/>
          <w:sz w:val="20"/>
          <w:szCs w:val="20"/>
        </w:rPr>
        <w:lastRenderedPageBreak/>
        <w:t xml:space="preserve">burkinabè de beurre de karité ont baissé de 14,35% en moyenne par an entre 2020 et 2023, passant de </w:t>
      </w:r>
      <w:r w:rsidR="00F62E69" w:rsidRPr="00F37CB1">
        <w:rPr>
          <w:rFonts w:ascii="Marianne" w:hAnsi="Marianne"/>
          <w:sz w:val="20"/>
          <w:szCs w:val="20"/>
        </w:rPr>
        <w:t>22</w:t>
      </w:r>
      <w:r w:rsidR="00F62E69">
        <w:rPr>
          <w:rFonts w:ascii="Marianne" w:hAnsi="Marianne"/>
          <w:sz w:val="20"/>
          <w:szCs w:val="20"/>
        </w:rPr>
        <w:t> </w:t>
      </w:r>
      <w:r w:rsidRPr="00F37CB1">
        <w:rPr>
          <w:rFonts w:ascii="Marianne" w:hAnsi="Marianne"/>
          <w:sz w:val="20"/>
          <w:szCs w:val="20"/>
        </w:rPr>
        <w:t xml:space="preserve">700 tonnes à </w:t>
      </w:r>
      <w:r w:rsidR="00F62E69" w:rsidRPr="00F37CB1">
        <w:rPr>
          <w:rFonts w:ascii="Marianne" w:hAnsi="Marianne"/>
          <w:sz w:val="20"/>
          <w:szCs w:val="20"/>
        </w:rPr>
        <w:t>12</w:t>
      </w:r>
      <w:r w:rsidR="00F62E69">
        <w:rPr>
          <w:rFonts w:ascii="Marianne" w:hAnsi="Marianne"/>
          <w:sz w:val="20"/>
          <w:szCs w:val="20"/>
        </w:rPr>
        <w:t> </w:t>
      </w:r>
      <w:r w:rsidRPr="00F37CB1">
        <w:rPr>
          <w:rFonts w:ascii="Marianne" w:hAnsi="Marianne"/>
          <w:sz w:val="20"/>
          <w:szCs w:val="20"/>
        </w:rPr>
        <w:t>215 tonnes, d’après les données compilées par l’Institut national de la statistique et de la démographie (INSD). Dans le même temps, les expéditions d’amandes de karité ont grimpé de 19,37 % en moyenne par an sur la même période, passant de 104 700 tonnes en 2020 à 212 600 tonnes en 2023.</w:t>
      </w:r>
    </w:p>
    <w:p w14:paraId="756512F4" w14:textId="77777777" w:rsidR="00D052D2" w:rsidRPr="003F4660" w:rsidRDefault="00D052D2" w:rsidP="00F37CB1">
      <w:pPr>
        <w:spacing w:after="0" w:line="240" w:lineRule="auto"/>
        <w:jc w:val="both"/>
        <w:rPr>
          <w:rFonts w:ascii="Marianne" w:hAnsi="Marianne"/>
          <w:bCs/>
          <w:sz w:val="20"/>
          <w:szCs w:val="20"/>
        </w:rPr>
      </w:pPr>
    </w:p>
    <w:p w14:paraId="4CAD301B" w14:textId="77777777" w:rsidR="00F37CB1" w:rsidRPr="00F37CB1" w:rsidRDefault="002B387D" w:rsidP="00E66BF9">
      <w:pPr>
        <w:spacing w:after="0"/>
        <w:jc w:val="both"/>
        <w:rPr>
          <w:rFonts w:ascii="Marianne" w:hAnsi="Marianne"/>
          <w:b/>
          <w:bCs/>
          <w:sz w:val="20"/>
          <w:szCs w:val="20"/>
        </w:rPr>
      </w:pPr>
      <w:r w:rsidRPr="00F37CB1">
        <w:rPr>
          <w:rFonts w:ascii="Marianne" w:hAnsi="Marianne"/>
          <w:b/>
          <w:bCs/>
          <w:sz w:val="20"/>
          <w:szCs w:val="20"/>
        </w:rPr>
        <w:t xml:space="preserve">Elevage – </w:t>
      </w:r>
      <w:r w:rsidR="00E66BF9" w:rsidRPr="00F37CB1">
        <w:rPr>
          <w:rFonts w:ascii="Marianne" w:hAnsi="Marianne"/>
          <w:b/>
          <w:bCs/>
          <w:sz w:val="20"/>
          <w:szCs w:val="20"/>
        </w:rPr>
        <w:t>Depuis 25 ans, l’association Jethro Suisse propose des formations agricoles.</w:t>
      </w:r>
    </w:p>
    <w:bookmarkEnd w:id="20"/>
    <w:p w14:paraId="09CD3FD5" w14:textId="4ADAB70A" w:rsidR="00E66BF9" w:rsidRDefault="00E66BF9" w:rsidP="00E66BF9">
      <w:pPr>
        <w:spacing w:after="0"/>
        <w:jc w:val="both"/>
        <w:rPr>
          <w:rFonts w:ascii="Marianne" w:hAnsi="Marianne"/>
          <w:sz w:val="20"/>
          <w:szCs w:val="20"/>
        </w:rPr>
      </w:pPr>
      <w:r w:rsidRPr="00E66BF9">
        <w:rPr>
          <w:rFonts w:ascii="Marianne" w:hAnsi="Marianne"/>
          <w:sz w:val="20"/>
          <w:szCs w:val="20"/>
        </w:rPr>
        <w:t>Associée à J</w:t>
      </w:r>
      <w:r>
        <w:rPr>
          <w:rFonts w:ascii="Marianne" w:hAnsi="Marianne"/>
          <w:sz w:val="20"/>
          <w:szCs w:val="20"/>
        </w:rPr>
        <w:t>e</w:t>
      </w:r>
      <w:r w:rsidRPr="00E66BF9">
        <w:rPr>
          <w:rFonts w:ascii="Marianne" w:hAnsi="Marianne"/>
          <w:sz w:val="20"/>
          <w:szCs w:val="20"/>
        </w:rPr>
        <w:t xml:space="preserve">thro Burkina, son partenaire sur place, l’ONG neuchâteloise propose des formations à quiconque souhaite développer ses connaissances agricoles. </w:t>
      </w:r>
      <w:r w:rsidR="00F37CB1">
        <w:rPr>
          <w:rFonts w:ascii="Marianne" w:hAnsi="Marianne"/>
          <w:sz w:val="20"/>
          <w:szCs w:val="20"/>
        </w:rPr>
        <w:t xml:space="preserve">Un </w:t>
      </w:r>
      <w:r w:rsidRPr="00E66BF9">
        <w:rPr>
          <w:rFonts w:ascii="Marianne" w:hAnsi="Marianne"/>
          <w:sz w:val="20"/>
          <w:szCs w:val="20"/>
        </w:rPr>
        <w:t xml:space="preserve">Centre de formation à l’agriculture dans un village au nord de Ouagadougou, </w:t>
      </w:r>
      <w:r>
        <w:rPr>
          <w:rFonts w:ascii="Marianne" w:hAnsi="Marianne"/>
          <w:sz w:val="20"/>
          <w:szCs w:val="20"/>
        </w:rPr>
        <w:t>a été é</w:t>
      </w:r>
      <w:r w:rsidRPr="00E66BF9">
        <w:rPr>
          <w:rFonts w:ascii="Marianne" w:hAnsi="Marianne"/>
          <w:sz w:val="20"/>
          <w:szCs w:val="20"/>
        </w:rPr>
        <w:t>difié autour d’une ferme-pilote</w:t>
      </w:r>
      <w:r>
        <w:rPr>
          <w:rFonts w:ascii="Marianne" w:hAnsi="Marianne"/>
          <w:sz w:val="20"/>
          <w:szCs w:val="20"/>
        </w:rPr>
        <w:t>. L</w:t>
      </w:r>
      <w:r w:rsidRPr="00E66BF9">
        <w:rPr>
          <w:rFonts w:ascii="Marianne" w:hAnsi="Marianne"/>
          <w:sz w:val="20"/>
          <w:szCs w:val="20"/>
        </w:rPr>
        <w:t>e centre permet aux agriculteurs du pays d’observer puis de reproduire divers</w:t>
      </w:r>
      <w:r w:rsidR="00FC5B3E">
        <w:rPr>
          <w:rFonts w:ascii="Marianne" w:hAnsi="Marianne"/>
          <w:sz w:val="20"/>
          <w:szCs w:val="20"/>
        </w:rPr>
        <w:t>es</w:t>
      </w:r>
      <w:r w:rsidRPr="00E66BF9">
        <w:rPr>
          <w:rFonts w:ascii="Marianne" w:hAnsi="Marianne"/>
          <w:sz w:val="20"/>
          <w:szCs w:val="20"/>
        </w:rPr>
        <w:t xml:space="preserve"> techniques d’agriculture.</w:t>
      </w:r>
      <w:r w:rsidR="00FC5B3E">
        <w:rPr>
          <w:rFonts w:ascii="Marianne" w:hAnsi="Marianne"/>
          <w:sz w:val="20"/>
          <w:szCs w:val="20"/>
        </w:rPr>
        <w:t xml:space="preserve"> L’association travaille ainsi au développement de la filière laitière locale. Au Burkina Faso </w:t>
      </w:r>
      <w:r w:rsidRPr="00E66BF9">
        <w:rPr>
          <w:rFonts w:ascii="Marianne" w:hAnsi="Marianne"/>
          <w:sz w:val="20"/>
          <w:szCs w:val="20"/>
        </w:rPr>
        <w:t xml:space="preserve">on préfère consommer le lait </w:t>
      </w:r>
      <w:r w:rsidR="00FC5B3E">
        <w:rPr>
          <w:rFonts w:ascii="Marianne" w:hAnsi="Marianne"/>
          <w:sz w:val="20"/>
          <w:szCs w:val="20"/>
        </w:rPr>
        <w:t xml:space="preserve">en poudre </w:t>
      </w:r>
      <w:r w:rsidRPr="00E66BF9">
        <w:rPr>
          <w:rFonts w:ascii="Marianne" w:hAnsi="Marianne"/>
          <w:sz w:val="20"/>
          <w:szCs w:val="20"/>
        </w:rPr>
        <w:t>européen, peu cher, avant celui produit</w:t>
      </w:r>
      <w:r w:rsidR="00FC5B3E">
        <w:rPr>
          <w:rFonts w:ascii="Marianne" w:hAnsi="Marianne"/>
          <w:sz w:val="20"/>
          <w:szCs w:val="20"/>
        </w:rPr>
        <w:t xml:space="preserve"> localement.</w:t>
      </w:r>
      <w:r w:rsidRPr="00E66BF9">
        <w:rPr>
          <w:rFonts w:ascii="Marianne" w:hAnsi="Marianne"/>
          <w:sz w:val="20"/>
          <w:szCs w:val="20"/>
        </w:rPr>
        <w:t xml:space="preserve"> Pour J</w:t>
      </w:r>
      <w:r w:rsidR="00FC5B3E">
        <w:rPr>
          <w:rFonts w:ascii="Marianne" w:hAnsi="Marianne"/>
          <w:sz w:val="20"/>
          <w:szCs w:val="20"/>
        </w:rPr>
        <w:t>e</w:t>
      </w:r>
      <w:r w:rsidRPr="00E66BF9">
        <w:rPr>
          <w:rFonts w:ascii="Marianne" w:hAnsi="Marianne"/>
          <w:sz w:val="20"/>
          <w:szCs w:val="20"/>
        </w:rPr>
        <w:t xml:space="preserve">thro, proposer du lait de qualité et à des prix accessibles est donc primordial. </w:t>
      </w:r>
      <w:r w:rsidR="00FC5B3E">
        <w:rPr>
          <w:rFonts w:ascii="Marianne" w:hAnsi="Marianne"/>
          <w:sz w:val="20"/>
          <w:szCs w:val="20"/>
        </w:rPr>
        <w:t xml:space="preserve">Au </w:t>
      </w:r>
      <w:r w:rsidRPr="00E66BF9">
        <w:rPr>
          <w:rFonts w:ascii="Marianne" w:hAnsi="Marianne"/>
          <w:sz w:val="20"/>
          <w:szCs w:val="20"/>
        </w:rPr>
        <w:t xml:space="preserve">Burkina Faso, le lait est </w:t>
      </w:r>
      <w:r w:rsidR="00FC5B3E">
        <w:rPr>
          <w:rFonts w:ascii="Marianne" w:hAnsi="Marianne"/>
          <w:sz w:val="20"/>
          <w:szCs w:val="20"/>
        </w:rPr>
        <w:t xml:space="preserve">essentiellement </w:t>
      </w:r>
      <w:r w:rsidRPr="00E66BF9">
        <w:rPr>
          <w:rFonts w:ascii="Marianne" w:hAnsi="Marianne"/>
          <w:sz w:val="20"/>
          <w:szCs w:val="20"/>
        </w:rPr>
        <w:t xml:space="preserve">issu </w:t>
      </w:r>
      <w:r w:rsidR="002B387D">
        <w:rPr>
          <w:rFonts w:ascii="Marianne" w:hAnsi="Marianne"/>
          <w:sz w:val="20"/>
          <w:szCs w:val="20"/>
        </w:rPr>
        <w:t xml:space="preserve">de </w:t>
      </w:r>
      <w:r w:rsidRPr="00E66BF9">
        <w:rPr>
          <w:rFonts w:ascii="Marianne" w:hAnsi="Marianne"/>
          <w:sz w:val="20"/>
          <w:szCs w:val="20"/>
        </w:rPr>
        <w:t>zébu</w:t>
      </w:r>
      <w:r w:rsidR="002B387D">
        <w:rPr>
          <w:rFonts w:ascii="Marianne" w:hAnsi="Marianne"/>
          <w:sz w:val="20"/>
          <w:szCs w:val="20"/>
        </w:rPr>
        <w:t xml:space="preserve">, </w:t>
      </w:r>
      <w:r w:rsidRPr="00E66BF9">
        <w:rPr>
          <w:rFonts w:ascii="Marianne" w:hAnsi="Marianne"/>
          <w:sz w:val="20"/>
          <w:szCs w:val="20"/>
        </w:rPr>
        <w:t>bovidé par nature avare en lait. J</w:t>
      </w:r>
      <w:r w:rsidR="002B387D">
        <w:rPr>
          <w:rFonts w:ascii="Marianne" w:hAnsi="Marianne"/>
          <w:sz w:val="20"/>
          <w:szCs w:val="20"/>
        </w:rPr>
        <w:t>e</w:t>
      </w:r>
      <w:r w:rsidRPr="00E66BF9">
        <w:rPr>
          <w:rFonts w:ascii="Marianne" w:hAnsi="Marianne"/>
          <w:sz w:val="20"/>
          <w:szCs w:val="20"/>
        </w:rPr>
        <w:t xml:space="preserve">thro a donc été </w:t>
      </w:r>
      <w:r w:rsidR="00F37CB1">
        <w:rPr>
          <w:rFonts w:ascii="Marianne" w:hAnsi="Marianne"/>
          <w:sz w:val="20"/>
          <w:szCs w:val="20"/>
        </w:rPr>
        <w:t xml:space="preserve">amené à réaliser </w:t>
      </w:r>
      <w:r w:rsidR="002B387D">
        <w:rPr>
          <w:rFonts w:ascii="Marianne" w:hAnsi="Marianne"/>
          <w:sz w:val="20"/>
          <w:szCs w:val="20"/>
        </w:rPr>
        <w:t xml:space="preserve">des croisements </w:t>
      </w:r>
      <w:r w:rsidRPr="00E66BF9">
        <w:rPr>
          <w:rFonts w:ascii="Marianne" w:hAnsi="Marianne"/>
          <w:sz w:val="20"/>
          <w:szCs w:val="20"/>
        </w:rPr>
        <w:t>pour accroitre l</w:t>
      </w:r>
      <w:r w:rsidR="002B387D">
        <w:rPr>
          <w:rFonts w:ascii="Marianne" w:hAnsi="Marianne"/>
          <w:sz w:val="20"/>
          <w:szCs w:val="20"/>
        </w:rPr>
        <w:t>a</w:t>
      </w:r>
      <w:r w:rsidRPr="00E66BF9">
        <w:rPr>
          <w:rFonts w:ascii="Marianne" w:hAnsi="Marianne"/>
          <w:sz w:val="20"/>
          <w:szCs w:val="20"/>
        </w:rPr>
        <w:t xml:space="preserve"> productivité. </w:t>
      </w:r>
      <w:r w:rsidR="002B387D">
        <w:rPr>
          <w:rFonts w:ascii="Marianne" w:hAnsi="Marianne"/>
          <w:sz w:val="20"/>
          <w:szCs w:val="20"/>
        </w:rPr>
        <w:t xml:space="preserve">Les animaux issus des croisements produiraient </w:t>
      </w:r>
      <w:r w:rsidRPr="00E66BF9">
        <w:rPr>
          <w:rFonts w:ascii="Marianne" w:hAnsi="Marianne"/>
          <w:sz w:val="20"/>
          <w:szCs w:val="20"/>
        </w:rPr>
        <w:t>3</w:t>
      </w:r>
      <w:r w:rsidR="002B387D">
        <w:rPr>
          <w:rFonts w:ascii="Marianne" w:hAnsi="Marianne"/>
          <w:sz w:val="20"/>
          <w:szCs w:val="20"/>
        </w:rPr>
        <w:t xml:space="preserve"> </w:t>
      </w:r>
      <w:r w:rsidRPr="00E66BF9">
        <w:rPr>
          <w:rFonts w:ascii="Marianne" w:hAnsi="Marianne"/>
          <w:sz w:val="20"/>
          <w:szCs w:val="20"/>
        </w:rPr>
        <w:t>500 litres de lait contre 180 litres auparavant</w:t>
      </w:r>
      <w:r w:rsidR="002B387D">
        <w:rPr>
          <w:rFonts w:ascii="Marianne" w:hAnsi="Marianne"/>
          <w:sz w:val="20"/>
          <w:szCs w:val="20"/>
        </w:rPr>
        <w:t xml:space="preserve">. </w:t>
      </w:r>
      <w:r w:rsidR="00F37CB1" w:rsidRPr="00F37CB1">
        <w:rPr>
          <w:rFonts w:ascii="Marianne" w:hAnsi="Marianne"/>
          <w:sz w:val="20"/>
          <w:szCs w:val="20"/>
        </w:rPr>
        <w:t xml:space="preserve">Au Burkina Faso, où l’âge médian est de 17 ans, revaloriser la profession d’agriculteur auprès des jeunes générations </w:t>
      </w:r>
      <w:r w:rsidR="00F37CB1">
        <w:rPr>
          <w:rFonts w:ascii="Marianne" w:hAnsi="Marianne"/>
          <w:sz w:val="20"/>
          <w:szCs w:val="20"/>
        </w:rPr>
        <w:t>était</w:t>
      </w:r>
      <w:r w:rsidR="00F37CB1" w:rsidRPr="00F37CB1">
        <w:rPr>
          <w:rFonts w:ascii="Marianne" w:hAnsi="Marianne"/>
          <w:sz w:val="20"/>
          <w:szCs w:val="20"/>
        </w:rPr>
        <w:t xml:space="preserve"> essentiel</w:t>
      </w:r>
      <w:r w:rsidR="00F37CB1">
        <w:rPr>
          <w:rFonts w:ascii="Marianne" w:hAnsi="Marianne"/>
          <w:sz w:val="20"/>
          <w:szCs w:val="20"/>
        </w:rPr>
        <w:t>, selon</w:t>
      </w:r>
      <w:r w:rsidR="002B387D">
        <w:rPr>
          <w:rFonts w:ascii="Marianne" w:hAnsi="Marianne"/>
          <w:sz w:val="20"/>
          <w:szCs w:val="20"/>
        </w:rPr>
        <w:t xml:space="preserve"> M. </w:t>
      </w:r>
      <w:r w:rsidRPr="00E66BF9">
        <w:rPr>
          <w:rFonts w:ascii="Marianne" w:hAnsi="Marianne"/>
          <w:sz w:val="20"/>
          <w:szCs w:val="20"/>
        </w:rPr>
        <w:t xml:space="preserve">Eddy </w:t>
      </w:r>
      <w:proofErr w:type="spellStart"/>
      <w:r w:rsidRPr="00E66BF9">
        <w:rPr>
          <w:rFonts w:ascii="Marianne" w:hAnsi="Marianne"/>
          <w:sz w:val="20"/>
          <w:szCs w:val="20"/>
        </w:rPr>
        <w:t>Jeannerat</w:t>
      </w:r>
      <w:proofErr w:type="spellEnd"/>
      <w:r w:rsidRPr="00E66BF9">
        <w:rPr>
          <w:rFonts w:ascii="Marianne" w:hAnsi="Marianne"/>
          <w:sz w:val="20"/>
          <w:szCs w:val="20"/>
        </w:rPr>
        <w:t>, président de J</w:t>
      </w:r>
      <w:r w:rsidR="002B387D">
        <w:rPr>
          <w:rFonts w:ascii="Marianne" w:hAnsi="Marianne"/>
          <w:sz w:val="20"/>
          <w:szCs w:val="20"/>
        </w:rPr>
        <w:t>e</w:t>
      </w:r>
      <w:r w:rsidRPr="00E66BF9">
        <w:rPr>
          <w:rFonts w:ascii="Marianne" w:hAnsi="Marianne"/>
          <w:sz w:val="20"/>
          <w:szCs w:val="20"/>
        </w:rPr>
        <w:t>thro Suisse.</w:t>
      </w:r>
      <w:r w:rsidR="00F37CB1">
        <w:rPr>
          <w:rFonts w:ascii="Marianne" w:hAnsi="Marianne"/>
          <w:sz w:val="20"/>
          <w:szCs w:val="20"/>
        </w:rPr>
        <w:t xml:space="preserve"> </w:t>
      </w:r>
      <w:r w:rsidRPr="00E66BF9">
        <w:rPr>
          <w:rFonts w:ascii="Marianne" w:hAnsi="Marianne"/>
          <w:sz w:val="20"/>
          <w:szCs w:val="20"/>
        </w:rPr>
        <w:t>Aujourd’hui plus de 50</w:t>
      </w:r>
      <w:r w:rsidR="006A1D34">
        <w:rPr>
          <w:rFonts w:ascii="Marianne" w:hAnsi="Marianne"/>
          <w:sz w:val="20"/>
          <w:szCs w:val="20"/>
        </w:rPr>
        <w:t> </w:t>
      </w:r>
      <w:r w:rsidRPr="00E66BF9">
        <w:rPr>
          <w:rFonts w:ascii="Marianne" w:hAnsi="Marianne"/>
          <w:sz w:val="20"/>
          <w:szCs w:val="20"/>
        </w:rPr>
        <w:t>% des apprenants (dont 70</w:t>
      </w:r>
      <w:r w:rsidR="006A1D34">
        <w:rPr>
          <w:rFonts w:ascii="Marianne" w:hAnsi="Marianne"/>
          <w:sz w:val="20"/>
          <w:szCs w:val="20"/>
        </w:rPr>
        <w:t> </w:t>
      </w:r>
      <w:r w:rsidRPr="00E66BF9">
        <w:rPr>
          <w:rFonts w:ascii="Marianne" w:hAnsi="Marianne"/>
          <w:sz w:val="20"/>
          <w:szCs w:val="20"/>
        </w:rPr>
        <w:t>% de femmes) sont des jeunes.</w:t>
      </w:r>
    </w:p>
    <w:p w14:paraId="221689A7" w14:textId="77777777" w:rsidR="00E66BF9" w:rsidRPr="00E66BF9" w:rsidRDefault="00E66BF9" w:rsidP="00E66BF9">
      <w:pPr>
        <w:spacing w:after="0"/>
        <w:jc w:val="both"/>
        <w:rPr>
          <w:rFonts w:ascii="Marianne" w:hAnsi="Marianne"/>
          <w:sz w:val="20"/>
          <w:szCs w:val="20"/>
        </w:rPr>
      </w:pPr>
    </w:p>
    <w:p w14:paraId="4DA72AE9" w14:textId="6A7A7DD8" w:rsidR="00C131AE" w:rsidRDefault="00C131AE" w:rsidP="00D12A45">
      <w:pPr>
        <w:spacing w:after="0"/>
        <w:rPr>
          <w:rFonts w:ascii="Marianne" w:hAnsi="Marianne"/>
          <w:b/>
          <w:color w:val="FFC000"/>
          <w:sz w:val="32"/>
          <w:szCs w:val="32"/>
        </w:rPr>
      </w:pPr>
      <w:r>
        <w:rPr>
          <w:rFonts w:ascii="Marianne" w:hAnsi="Marianne"/>
          <w:b/>
          <w:color w:val="FFC000"/>
          <w:sz w:val="32"/>
          <w:szCs w:val="32"/>
        </w:rPr>
        <w:t>Gambie</w:t>
      </w:r>
    </w:p>
    <w:p w14:paraId="16599F35" w14:textId="55190EB3" w:rsidR="00F44986" w:rsidRDefault="00F44986" w:rsidP="00F44986">
      <w:pPr>
        <w:spacing w:after="0" w:line="240" w:lineRule="auto"/>
        <w:jc w:val="both"/>
        <w:rPr>
          <w:rFonts w:ascii="Marianne" w:hAnsi="Marianne"/>
          <w:bCs/>
          <w:sz w:val="20"/>
          <w:szCs w:val="20"/>
        </w:rPr>
      </w:pPr>
    </w:p>
    <w:p w14:paraId="2659231B" w14:textId="05A936A3" w:rsidR="001966A3" w:rsidRPr="00B5396E" w:rsidRDefault="00D052D2" w:rsidP="00B10E0D">
      <w:pPr>
        <w:spacing w:after="0" w:line="240" w:lineRule="auto"/>
        <w:jc w:val="both"/>
        <w:rPr>
          <w:rFonts w:ascii="Marianne" w:hAnsi="Marianne"/>
          <w:b/>
          <w:sz w:val="20"/>
          <w:szCs w:val="20"/>
        </w:rPr>
      </w:pPr>
      <w:r>
        <w:rPr>
          <w:rFonts w:ascii="Marianne" w:hAnsi="Marianne"/>
          <w:b/>
          <w:sz w:val="20"/>
          <w:szCs w:val="20"/>
        </w:rPr>
        <w:t xml:space="preserve">Forêt - </w:t>
      </w:r>
      <w:r w:rsidR="00B10E0D" w:rsidRPr="00B5396E">
        <w:rPr>
          <w:rFonts w:ascii="Marianne" w:hAnsi="Marianne"/>
          <w:b/>
          <w:sz w:val="20"/>
          <w:szCs w:val="20"/>
        </w:rPr>
        <w:t xml:space="preserve">Réhabilitation </w:t>
      </w:r>
      <w:r w:rsidR="001966A3" w:rsidRPr="00B5396E">
        <w:rPr>
          <w:rFonts w:ascii="Marianne" w:hAnsi="Marianne"/>
          <w:b/>
          <w:sz w:val="20"/>
          <w:szCs w:val="20"/>
        </w:rPr>
        <w:t>des mangroves</w:t>
      </w:r>
      <w:r w:rsidR="00B5396E">
        <w:rPr>
          <w:rFonts w:ascii="Marianne" w:hAnsi="Marianne"/>
          <w:b/>
          <w:sz w:val="20"/>
          <w:szCs w:val="20"/>
        </w:rPr>
        <w:t>.</w:t>
      </w:r>
    </w:p>
    <w:p w14:paraId="1D099F88" w14:textId="4E8E55F7" w:rsidR="006F1991" w:rsidRPr="00441B3D" w:rsidRDefault="00B10E0D" w:rsidP="00176462">
      <w:pPr>
        <w:spacing w:after="0" w:line="240" w:lineRule="auto"/>
        <w:jc w:val="both"/>
        <w:rPr>
          <w:rFonts w:ascii="Marianne" w:hAnsi="Marianne"/>
          <w:bCs/>
          <w:sz w:val="20"/>
          <w:szCs w:val="20"/>
        </w:rPr>
      </w:pPr>
      <w:r>
        <w:rPr>
          <w:rFonts w:ascii="Marianne" w:hAnsi="Marianne"/>
          <w:bCs/>
          <w:sz w:val="20"/>
          <w:szCs w:val="20"/>
        </w:rPr>
        <w:t>C</w:t>
      </w:r>
      <w:r w:rsidR="001966A3" w:rsidRPr="001966A3">
        <w:rPr>
          <w:rFonts w:ascii="Marianne" w:hAnsi="Marianne"/>
          <w:bCs/>
          <w:sz w:val="20"/>
          <w:szCs w:val="20"/>
        </w:rPr>
        <w:t xml:space="preserve">es dernières années, </w:t>
      </w:r>
      <w:r>
        <w:rPr>
          <w:rFonts w:ascii="Marianne" w:hAnsi="Marianne"/>
          <w:bCs/>
          <w:sz w:val="20"/>
          <w:szCs w:val="20"/>
        </w:rPr>
        <w:t>s</w:t>
      </w:r>
      <w:r w:rsidRPr="00B10E0D">
        <w:rPr>
          <w:rFonts w:ascii="Marianne" w:hAnsi="Marianne"/>
          <w:bCs/>
          <w:sz w:val="20"/>
          <w:szCs w:val="20"/>
        </w:rPr>
        <w:t xml:space="preserve">ur les rives de </w:t>
      </w:r>
      <w:proofErr w:type="spellStart"/>
      <w:r w:rsidRPr="00B10E0D">
        <w:rPr>
          <w:rFonts w:ascii="Marianne" w:hAnsi="Marianne"/>
          <w:bCs/>
          <w:sz w:val="20"/>
          <w:szCs w:val="20"/>
        </w:rPr>
        <w:t>Kombo</w:t>
      </w:r>
      <w:proofErr w:type="spellEnd"/>
      <w:r w:rsidRPr="00B10E0D">
        <w:rPr>
          <w:rFonts w:ascii="Marianne" w:hAnsi="Marianne"/>
          <w:bCs/>
          <w:sz w:val="20"/>
          <w:szCs w:val="20"/>
        </w:rPr>
        <w:t xml:space="preserve"> Sud</w:t>
      </w:r>
      <w:r>
        <w:rPr>
          <w:rFonts w:ascii="Marianne" w:hAnsi="Marianne"/>
          <w:bCs/>
          <w:sz w:val="20"/>
          <w:szCs w:val="20"/>
        </w:rPr>
        <w:t>,</w:t>
      </w:r>
      <w:r w:rsidRPr="00B10E0D">
        <w:rPr>
          <w:rFonts w:ascii="Marianne" w:hAnsi="Marianne"/>
          <w:bCs/>
          <w:sz w:val="20"/>
          <w:szCs w:val="20"/>
        </w:rPr>
        <w:t xml:space="preserve"> </w:t>
      </w:r>
      <w:r w:rsidR="001966A3" w:rsidRPr="001966A3">
        <w:rPr>
          <w:rFonts w:ascii="Marianne" w:hAnsi="Marianne"/>
          <w:bCs/>
          <w:sz w:val="20"/>
          <w:szCs w:val="20"/>
        </w:rPr>
        <w:t xml:space="preserve">les mangroves ont commencé à dépérir, leurs racines exposées, leur canopée s’amincissant. </w:t>
      </w:r>
      <w:r w:rsidRPr="00B10E0D">
        <w:rPr>
          <w:rFonts w:ascii="Marianne" w:hAnsi="Marianne"/>
          <w:bCs/>
          <w:sz w:val="20"/>
          <w:szCs w:val="20"/>
        </w:rPr>
        <w:t xml:space="preserve">Pour les habitants de </w:t>
      </w:r>
      <w:proofErr w:type="spellStart"/>
      <w:r w:rsidRPr="00B10E0D">
        <w:rPr>
          <w:rFonts w:ascii="Marianne" w:hAnsi="Marianne"/>
          <w:bCs/>
          <w:sz w:val="20"/>
          <w:szCs w:val="20"/>
        </w:rPr>
        <w:t>Sanyang</w:t>
      </w:r>
      <w:proofErr w:type="spellEnd"/>
      <w:r w:rsidRPr="00B10E0D">
        <w:rPr>
          <w:rFonts w:ascii="Marianne" w:hAnsi="Marianne"/>
          <w:bCs/>
          <w:sz w:val="20"/>
          <w:szCs w:val="20"/>
        </w:rPr>
        <w:t>, ces zones humides étaient plus que de simples arbres. Ils étaient des nurseries pour les poissons, une protection contre les tempêtes et le cœur de leur vie côtière.</w:t>
      </w:r>
      <w:r>
        <w:rPr>
          <w:rFonts w:ascii="Marianne" w:hAnsi="Marianne"/>
          <w:bCs/>
          <w:sz w:val="20"/>
          <w:szCs w:val="20"/>
        </w:rPr>
        <w:t xml:space="preserve"> Aussi un </w:t>
      </w:r>
      <w:r w:rsidR="001966A3" w:rsidRPr="001966A3">
        <w:rPr>
          <w:rFonts w:ascii="Marianne" w:hAnsi="Marianne"/>
          <w:bCs/>
          <w:sz w:val="20"/>
          <w:szCs w:val="20"/>
        </w:rPr>
        <w:t xml:space="preserve">groupe de jeunes </w:t>
      </w:r>
      <w:r>
        <w:rPr>
          <w:rFonts w:ascii="Marianne" w:hAnsi="Marianne"/>
          <w:bCs/>
          <w:sz w:val="20"/>
          <w:szCs w:val="20"/>
        </w:rPr>
        <w:t xml:space="preserve">a </w:t>
      </w:r>
      <w:r w:rsidR="001966A3" w:rsidRPr="001966A3">
        <w:rPr>
          <w:rFonts w:ascii="Marianne" w:hAnsi="Marianne"/>
          <w:bCs/>
          <w:sz w:val="20"/>
          <w:szCs w:val="20"/>
        </w:rPr>
        <w:t xml:space="preserve">formé l’Association de la jeunesse de </w:t>
      </w:r>
      <w:proofErr w:type="spellStart"/>
      <w:r w:rsidR="001966A3" w:rsidRPr="001966A3">
        <w:rPr>
          <w:rFonts w:ascii="Marianne" w:hAnsi="Marianne"/>
          <w:bCs/>
          <w:sz w:val="20"/>
          <w:szCs w:val="20"/>
        </w:rPr>
        <w:t>Sanyang</w:t>
      </w:r>
      <w:proofErr w:type="spellEnd"/>
      <w:r w:rsidR="001966A3" w:rsidRPr="001966A3">
        <w:rPr>
          <w:rFonts w:ascii="Marianne" w:hAnsi="Marianne"/>
          <w:bCs/>
          <w:sz w:val="20"/>
          <w:szCs w:val="20"/>
        </w:rPr>
        <w:t xml:space="preserve"> pour la protection et le développement de l’environnement (SANYEP) et ont entrepris de redonner vie </w:t>
      </w:r>
      <w:r w:rsidR="00385318">
        <w:rPr>
          <w:rFonts w:ascii="Marianne" w:hAnsi="Marianne"/>
          <w:bCs/>
          <w:sz w:val="20"/>
          <w:szCs w:val="20"/>
        </w:rPr>
        <w:t xml:space="preserve">à ces </w:t>
      </w:r>
      <w:r w:rsidR="001966A3" w:rsidRPr="001966A3">
        <w:rPr>
          <w:rFonts w:ascii="Marianne" w:hAnsi="Marianne"/>
          <w:bCs/>
          <w:sz w:val="20"/>
          <w:szCs w:val="20"/>
        </w:rPr>
        <w:t>zones humides.</w:t>
      </w:r>
      <w:r>
        <w:rPr>
          <w:rFonts w:ascii="Marianne" w:hAnsi="Marianne"/>
          <w:bCs/>
          <w:sz w:val="20"/>
          <w:szCs w:val="20"/>
        </w:rPr>
        <w:t xml:space="preserve"> </w:t>
      </w:r>
      <w:r w:rsidR="001966A3" w:rsidRPr="001966A3">
        <w:rPr>
          <w:rFonts w:ascii="Marianne" w:hAnsi="Marianne"/>
          <w:bCs/>
          <w:sz w:val="20"/>
          <w:szCs w:val="20"/>
        </w:rPr>
        <w:t xml:space="preserve">Le 25 août, les membres de SANYEP </w:t>
      </w:r>
      <w:r>
        <w:rPr>
          <w:rFonts w:ascii="Marianne" w:hAnsi="Marianne"/>
          <w:bCs/>
          <w:sz w:val="20"/>
          <w:szCs w:val="20"/>
        </w:rPr>
        <w:t xml:space="preserve">ont planté </w:t>
      </w:r>
      <w:r w:rsidR="001966A3" w:rsidRPr="001966A3">
        <w:rPr>
          <w:rFonts w:ascii="Marianne" w:hAnsi="Marianne"/>
          <w:bCs/>
          <w:sz w:val="20"/>
          <w:szCs w:val="20"/>
        </w:rPr>
        <w:t>des milliers de jeunes mangroves le long de 11 h</w:t>
      </w:r>
      <w:r>
        <w:rPr>
          <w:rFonts w:ascii="Marianne" w:hAnsi="Marianne"/>
          <w:bCs/>
          <w:sz w:val="20"/>
          <w:szCs w:val="20"/>
        </w:rPr>
        <w:t>a</w:t>
      </w:r>
      <w:r w:rsidR="001966A3" w:rsidRPr="001966A3">
        <w:rPr>
          <w:rFonts w:ascii="Marianne" w:hAnsi="Marianne"/>
          <w:bCs/>
          <w:sz w:val="20"/>
          <w:szCs w:val="20"/>
        </w:rPr>
        <w:t xml:space="preserve"> de zones humides dégradées dans leur ville natale. À peine une semaine plus tôt, ils avaient accompli une mission similaire à </w:t>
      </w:r>
      <w:proofErr w:type="spellStart"/>
      <w:r w:rsidR="001966A3" w:rsidRPr="001966A3">
        <w:rPr>
          <w:rFonts w:ascii="Marianne" w:hAnsi="Marianne"/>
          <w:bCs/>
          <w:sz w:val="20"/>
          <w:szCs w:val="20"/>
        </w:rPr>
        <w:t>Tanji</w:t>
      </w:r>
      <w:proofErr w:type="spellEnd"/>
      <w:r w:rsidR="001966A3" w:rsidRPr="001966A3">
        <w:rPr>
          <w:rFonts w:ascii="Marianne" w:hAnsi="Marianne"/>
          <w:bCs/>
          <w:sz w:val="20"/>
          <w:szCs w:val="20"/>
        </w:rPr>
        <w:t>, restaurant 12 h</w:t>
      </w:r>
      <w:r>
        <w:rPr>
          <w:rFonts w:ascii="Marianne" w:hAnsi="Marianne"/>
          <w:bCs/>
          <w:sz w:val="20"/>
          <w:szCs w:val="20"/>
        </w:rPr>
        <w:t>a</w:t>
      </w:r>
      <w:r w:rsidR="001966A3" w:rsidRPr="001966A3">
        <w:rPr>
          <w:rFonts w:ascii="Marianne" w:hAnsi="Marianne"/>
          <w:bCs/>
          <w:sz w:val="20"/>
          <w:szCs w:val="20"/>
        </w:rPr>
        <w:t xml:space="preserve"> supplémentaires.</w:t>
      </w:r>
      <w:r>
        <w:rPr>
          <w:rFonts w:ascii="Marianne" w:hAnsi="Marianne"/>
          <w:bCs/>
          <w:sz w:val="20"/>
          <w:szCs w:val="20"/>
        </w:rPr>
        <w:t xml:space="preserve"> M. </w:t>
      </w:r>
      <w:r w:rsidR="001966A3" w:rsidRPr="001966A3">
        <w:rPr>
          <w:rFonts w:ascii="Marianne" w:hAnsi="Marianne"/>
          <w:bCs/>
          <w:sz w:val="20"/>
          <w:szCs w:val="20"/>
        </w:rPr>
        <w:t xml:space="preserve">Habib </w:t>
      </w:r>
      <w:proofErr w:type="spellStart"/>
      <w:r w:rsidR="001966A3" w:rsidRPr="001966A3">
        <w:rPr>
          <w:rFonts w:ascii="Marianne" w:hAnsi="Marianne"/>
          <w:bCs/>
          <w:sz w:val="20"/>
          <w:szCs w:val="20"/>
        </w:rPr>
        <w:t>Bojang</w:t>
      </w:r>
      <w:proofErr w:type="spellEnd"/>
      <w:r w:rsidR="001966A3" w:rsidRPr="001966A3">
        <w:rPr>
          <w:rFonts w:ascii="Marianne" w:hAnsi="Marianne"/>
          <w:bCs/>
          <w:sz w:val="20"/>
          <w:szCs w:val="20"/>
        </w:rPr>
        <w:t xml:space="preserve">, directeur exécutif de SANYEP, </w:t>
      </w:r>
      <w:r>
        <w:rPr>
          <w:rFonts w:ascii="Marianne" w:hAnsi="Marianne"/>
          <w:bCs/>
          <w:sz w:val="20"/>
          <w:szCs w:val="20"/>
        </w:rPr>
        <w:t>a souligné qu’a</w:t>
      </w:r>
      <w:r w:rsidR="001966A3" w:rsidRPr="001966A3">
        <w:rPr>
          <w:rFonts w:ascii="Marianne" w:hAnsi="Marianne"/>
          <w:bCs/>
          <w:sz w:val="20"/>
          <w:szCs w:val="20"/>
        </w:rPr>
        <w:t xml:space="preserve">vant de commencer </w:t>
      </w:r>
      <w:r>
        <w:rPr>
          <w:rFonts w:ascii="Marianne" w:hAnsi="Marianne"/>
          <w:bCs/>
          <w:sz w:val="20"/>
          <w:szCs w:val="20"/>
        </w:rPr>
        <w:t xml:space="preserve">la restauration, des </w:t>
      </w:r>
      <w:r w:rsidR="001966A3" w:rsidRPr="001966A3">
        <w:rPr>
          <w:rFonts w:ascii="Marianne" w:hAnsi="Marianne"/>
          <w:bCs/>
          <w:sz w:val="20"/>
          <w:szCs w:val="20"/>
        </w:rPr>
        <w:t xml:space="preserve">recherches </w:t>
      </w:r>
      <w:r>
        <w:rPr>
          <w:rFonts w:ascii="Marianne" w:hAnsi="Marianne"/>
          <w:bCs/>
          <w:sz w:val="20"/>
          <w:szCs w:val="20"/>
        </w:rPr>
        <w:t xml:space="preserve">ont été menées </w:t>
      </w:r>
      <w:r w:rsidR="001966A3" w:rsidRPr="001966A3">
        <w:rPr>
          <w:rFonts w:ascii="Marianne" w:hAnsi="Marianne"/>
          <w:bCs/>
          <w:sz w:val="20"/>
          <w:szCs w:val="20"/>
        </w:rPr>
        <w:t>pour comprendre les causes du dépérissement</w:t>
      </w:r>
      <w:r w:rsidR="00385318">
        <w:rPr>
          <w:rFonts w:ascii="Marianne" w:hAnsi="Marianne"/>
          <w:bCs/>
          <w:sz w:val="20"/>
          <w:szCs w:val="20"/>
        </w:rPr>
        <w:t xml:space="preserve">, lié à la fois aux </w:t>
      </w:r>
      <w:r w:rsidR="001966A3" w:rsidRPr="001966A3">
        <w:rPr>
          <w:rFonts w:ascii="Marianne" w:hAnsi="Marianne"/>
          <w:bCs/>
          <w:sz w:val="20"/>
          <w:szCs w:val="20"/>
        </w:rPr>
        <w:t xml:space="preserve">activités humaines et </w:t>
      </w:r>
      <w:r w:rsidR="00385318">
        <w:rPr>
          <w:rFonts w:ascii="Marianne" w:hAnsi="Marianne"/>
          <w:bCs/>
          <w:sz w:val="20"/>
          <w:szCs w:val="20"/>
        </w:rPr>
        <w:t xml:space="preserve">à des </w:t>
      </w:r>
      <w:r w:rsidR="001966A3" w:rsidRPr="001966A3">
        <w:rPr>
          <w:rFonts w:ascii="Marianne" w:hAnsi="Marianne"/>
          <w:bCs/>
          <w:sz w:val="20"/>
          <w:szCs w:val="20"/>
        </w:rPr>
        <w:t>processus naturels.</w:t>
      </w:r>
      <w:r w:rsidR="00385318">
        <w:rPr>
          <w:rFonts w:ascii="Marianne" w:hAnsi="Marianne"/>
          <w:bCs/>
          <w:sz w:val="20"/>
          <w:szCs w:val="20"/>
        </w:rPr>
        <w:t xml:space="preserve"> L</w:t>
      </w:r>
      <w:r w:rsidR="001966A3" w:rsidRPr="001966A3">
        <w:rPr>
          <w:rFonts w:ascii="Marianne" w:hAnsi="Marianne"/>
          <w:bCs/>
          <w:sz w:val="20"/>
          <w:szCs w:val="20"/>
        </w:rPr>
        <w:t>’écosystème de la mangrove</w:t>
      </w:r>
      <w:r w:rsidR="00385318">
        <w:rPr>
          <w:rFonts w:ascii="Marianne" w:hAnsi="Marianne"/>
          <w:bCs/>
          <w:sz w:val="20"/>
          <w:szCs w:val="20"/>
        </w:rPr>
        <w:t xml:space="preserve"> est</w:t>
      </w:r>
      <w:r w:rsidR="001966A3" w:rsidRPr="001966A3">
        <w:rPr>
          <w:rFonts w:ascii="Marianne" w:hAnsi="Marianne"/>
          <w:bCs/>
          <w:sz w:val="20"/>
          <w:szCs w:val="20"/>
        </w:rPr>
        <w:t xml:space="preserve"> un réseau complexe de vie où les plantes et les animaux dépendent les uns des autres. Par exemple, les crabes aident à neutraliser le sol et, à leur tour, les mangroves bénéficient des nutriments nécessaires à leur survie</w:t>
      </w:r>
      <w:r w:rsidR="00385318">
        <w:rPr>
          <w:rFonts w:ascii="Marianne" w:hAnsi="Marianne"/>
          <w:bCs/>
          <w:sz w:val="20"/>
          <w:szCs w:val="20"/>
        </w:rPr>
        <w:t>. P</w:t>
      </w:r>
      <w:r w:rsidR="001966A3" w:rsidRPr="001966A3">
        <w:rPr>
          <w:rFonts w:ascii="Marianne" w:hAnsi="Marianne"/>
          <w:bCs/>
          <w:sz w:val="20"/>
          <w:szCs w:val="20"/>
        </w:rPr>
        <w:t>rès de 75 % des poissons utilisent les mangroves comme lieux de reproduction</w:t>
      </w:r>
      <w:r w:rsidR="00385318">
        <w:rPr>
          <w:rFonts w:ascii="Marianne" w:hAnsi="Marianne"/>
          <w:bCs/>
          <w:sz w:val="20"/>
          <w:szCs w:val="20"/>
        </w:rPr>
        <w:t xml:space="preserve"> donc </w:t>
      </w:r>
      <w:r w:rsidR="001966A3" w:rsidRPr="001966A3">
        <w:rPr>
          <w:rFonts w:ascii="Marianne" w:hAnsi="Marianne"/>
          <w:bCs/>
          <w:sz w:val="20"/>
          <w:szCs w:val="20"/>
        </w:rPr>
        <w:t>perdre des mangroves signifie perdre des poissons.</w:t>
      </w:r>
      <w:r w:rsidR="00385318">
        <w:rPr>
          <w:rFonts w:ascii="Marianne" w:hAnsi="Marianne"/>
          <w:bCs/>
          <w:sz w:val="20"/>
          <w:szCs w:val="20"/>
        </w:rPr>
        <w:t xml:space="preserve"> </w:t>
      </w:r>
      <w:r w:rsidR="001966A3" w:rsidRPr="001966A3">
        <w:rPr>
          <w:rFonts w:ascii="Marianne" w:hAnsi="Marianne"/>
          <w:bCs/>
          <w:sz w:val="20"/>
          <w:szCs w:val="20"/>
        </w:rPr>
        <w:t xml:space="preserve">Pour </w:t>
      </w:r>
      <w:r w:rsidR="00385318">
        <w:rPr>
          <w:rFonts w:ascii="Marianne" w:hAnsi="Marianne"/>
          <w:bCs/>
          <w:sz w:val="20"/>
          <w:szCs w:val="20"/>
        </w:rPr>
        <w:t xml:space="preserve">Mme </w:t>
      </w:r>
      <w:proofErr w:type="spellStart"/>
      <w:r w:rsidR="001966A3" w:rsidRPr="001966A3">
        <w:rPr>
          <w:rFonts w:ascii="Marianne" w:hAnsi="Marianne"/>
          <w:bCs/>
          <w:sz w:val="20"/>
          <w:szCs w:val="20"/>
        </w:rPr>
        <w:t>Kebba</w:t>
      </w:r>
      <w:proofErr w:type="spellEnd"/>
      <w:r w:rsidR="001966A3" w:rsidRPr="001966A3">
        <w:rPr>
          <w:rFonts w:ascii="Marianne" w:hAnsi="Marianne"/>
          <w:bCs/>
          <w:sz w:val="20"/>
          <w:szCs w:val="20"/>
        </w:rPr>
        <w:t xml:space="preserve"> </w:t>
      </w:r>
      <w:proofErr w:type="spellStart"/>
      <w:r w:rsidR="001966A3" w:rsidRPr="001966A3">
        <w:rPr>
          <w:rFonts w:ascii="Marianne" w:hAnsi="Marianne"/>
          <w:bCs/>
          <w:sz w:val="20"/>
          <w:szCs w:val="20"/>
        </w:rPr>
        <w:t>Jabang</w:t>
      </w:r>
      <w:proofErr w:type="spellEnd"/>
      <w:r w:rsidR="001966A3" w:rsidRPr="001966A3">
        <w:rPr>
          <w:rFonts w:ascii="Marianne" w:hAnsi="Marianne"/>
          <w:bCs/>
          <w:sz w:val="20"/>
          <w:szCs w:val="20"/>
        </w:rPr>
        <w:t>, la coordinatrice du projet, la campagne de restauration fait partie d’une mission beaucoup plus vaste</w:t>
      </w:r>
      <w:r w:rsidR="00176462">
        <w:rPr>
          <w:rFonts w:ascii="Marianne" w:hAnsi="Marianne"/>
          <w:bCs/>
          <w:sz w:val="20"/>
          <w:szCs w:val="20"/>
        </w:rPr>
        <w:t xml:space="preserve"> de</w:t>
      </w:r>
      <w:r w:rsidR="00176462" w:rsidRPr="00176462">
        <w:rPr>
          <w:rFonts w:ascii="Marianne" w:hAnsi="Marianne"/>
          <w:bCs/>
          <w:sz w:val="20"/>
          <w:szCs w:val="20"/>
        </w:rPr>
        <w:t xml:space="preserve"> protection de l’environnement </w:t>
      </w:r>
      <w:r w:rsidR="00176462">
        <w:rPr>
          <w:rFonts w:ascii="Marianne" w:hAnsi="Marianne"/>
          <w:bCs/>
          <w:sz w:val="20"/>
          <w:szCs w:val="20"/>
        </w:rPr>
        <w:t>car l</w:t>
      </w:r>
      <w:r w:rsidR="00176462" w:rsidRPr="00176462">
        <w:rPr>
          <w:rFonts w:ascii="Marianne" w:hAnsi="Marianne"/>
          <w:bCs/>
          <w:sz w:val="20"/>
          <w:szCs w:val="20"/>
        </w:rPr>
        <w:t xml:space="preserve">a Gambie est très vulnérable au changement climatique </w:t>
      </w:r>
      <w:r w:rsidR="00176462">
        <w:rPr>
          <w:rFonts w:ascii="Marianne" w:hAnsi="Marianne"/>
          <w:bCs/>
          <w:sz w:val="20"/>
          <w:szCs w:val="20"/>
        </w:rPr>
        <w:t>et l</w:t>
      </w:r>
      <w:r w:rsidR="00385318" w:rsidRPr="00385318">
        <w:rPr>
          <w:rFonts w:ascii="Marianne" w:hAnsi="Marianne"/>
          <w:bCs/>
          <w:sz w:val="20"/>
          <w:szCs w:val="20"/>
        </w:rPr>
        <w:t xml:space="preserve">es mangroves sont très importantes pour la séquestration du carbone et la protection de l’habitat. </w:t>
      </w:r>
      <w:r w:rsidR="00176462" w:rsidRPr="00176462">
        <w:rPr>
          <w:rFonts w:ascii="Marianne" w:hAnsi="Marianne"/>
          <w:bCs/>
          <w:sz w:val="20"/>
          <w:szCs w:val="20"/>
        </w:rPr>
        <w:t>Avec le soutien de Blue Ventures</w:t>
      </w:r>
      <w:r w:rsidR="00176462">
        <w:rPr>
          <w:rFonts w:ascii="Marianne" w:hAnsi="Marianne"/>
          <w:bCs/>
          <w:sz w:val="20"/>
          <w:szCs w:val="20"/>
        </w:rPr>
        <w:t xml:space="preserve">, </w:t>
      </w:r>
      <w:r w:rsidR="00176462" w:rsidRPr="00176462">
        <w:rPr>
          <w:rFonts w:ascii="Marianne" w:hAnsi="Marianne"/>
          <w:bCs/>
          <w:sz w:val="20"/>
          <w:szCs w:val="20"/>
        </w:rPr>
        <w:t xml:space="preserve">organisation caritative basée au </w:t>
      </w:r>
      <w:r w:rsidR="00176462">
        <w:rPr>
          <w:rFonts w:ascii="Marianne" w:hAnsi="Marianne"/>
          <w:bCs/>
          <w:sz w:val="20"/>
          <w:szCs w:val="20"/>
        </w:rPr>
        <w:t xml:space="preserve">Royaume-Uni, fondée en 2003 et </w:t>
      </w:r>
      <w:r w:rsidR="00176462" w:rsidRPr="00176462">
        <w:rPr>
          <w:rFonts w:ascii="Marianne" w:hAnsi="Marianne"/>
          <w:bCs/>
          <w:sz w:val="20"/>
          <w:szCs w:val="20"/>
        </w:rPr>
        <w:t>axée sur la conservation marine</w:t>
      </w:r>
      <w:r w:rsidR="00B5396E">
        <w:rPr>
          <w:rFonts w:ascii="Marianne" w:hAnsi="Marianne"/>
          <w:bCs/>
          <w:sz w:val="20"/>
          <w:szCs w:val="20"/>
        </w:rPr>
        <w:t>, ainsi qu’en</w:t>
      </w:r>
      <w:r w:rsidR="00176462" w:rsidRPr="00176462">
        <w:rPr>
          <w:rFonts w:ascii="Marianne" w:hAnsi="Marianne"/>
          <w:bCs/>
          <w:sz w:val="20"/>
          <w:szCs w:val="20"/>
        </w:rPr>
        <w:t xml:space="preserve"> collaboration avec des partenaires au Sénégal, l’association a pu étendre son impact.</w:t>
      </w:r>
    </w:p>
    <w:p w14:paraId="668287B8" w14:textId="77777777" w:rsidR="00C131AE" w:rsidRPr="00C131AE" w:rsidRDefault="00C131AE" w:rsidP="00CD2EB3">
      <w:pPr>
        <w:spacing w:after="0" w:line="240" w:lineRule="auto"/>
        <w:jc w:val="both"/>
        <w:rPr>
          <w:rFonts w:ascii="Marianne" w:hAnsi="Marianne"/>
          <w:bCs/>
          <w:sz w:val="20"/>
          <w:szCs w:val="20"/>
        </w:rPr>
      </w:pPr>
    </w:p>
    <w:p w14:paraId="2D973C6F" w14:textId="77777777" w:rsidR="0053352E" w:rsidRDefault="0053352E" w:rsidP="004F73D1">
      <w:pPr>
        <w:spacing w:after="0"/>
        <w:rPr>
          <w:rFonts w:ascii="Marianne" w:hAnsi="Marianne"/>
          <w:b/>
          <w:color w:val="FFC000"/>
          <w:sz w:val="32"/>
          <w:szCs w:val="32"/>
        </w:rPr>
      </w:pPr>
    </w:p>
    <w:p w14:paraId="080B152C" w14:textId="77777777" w:rsidR="0053352E" w:rsidRDefault="0053352E" w:rsidP="004F73D1">
      <w:pPr>
        <w:spacing w:after="0"/>
        <w:rPr>
          <w:rFonts w:ascii="Marianne" w:hAnsi="Marianne"/>
          <w:b/>
          <w:color w:val="FFC000"/>
          <w:sz w:val="32"/>
          <w:szCs w:val="32"/>
        </w:rPr>
      </w:pPr>
    </w:p>
    <w:p w14:paraId="10892727" w14:textId="1DF62C38" w:rsidR="0084265C" w:rsidRDefault="0084265C" w:rsidP="004F73D1">
      <w:pPr>
        <w:spacing w:after="0"/>
        <w:rPr>
          <w:rFonts w:ascii="Marianne" w:hAnsi="Marianne"/>
          <w:b/>
          <w:color w:val="FFC000"/>
          <w:sz w:val="32"/>
          <w:szCs w:val="32"/>
        </w:rPr>
      </w:pPr>
      <w:r>
        <w:rPr>
          <w:rFonts w:ascii="Marianne" w:hAnsi="Marianne"/>
          <w:b/>
          <w:color w:val="FFC000"/>
          <w:sz w:val="32"/>
          <w:szCs w:val="32"/>
        </w:rPr>
        <w:lastRenderedPageBreak/>
        <w:t>Guinée</w:t>
      </w:r>
    </w:p>
    <w:p w14:paraId="0A90EC00" w14:textId="6B2C78CC" w:rsidR="0084265C" w:rsidRDefault="0084265C" w:rsidP="00CD2EB3">
      <w:pPr>
        <w:spacing w:after="0" w:line="240" w:lineRule="auto"/>
        <w:jc w:val="both"/>
        <w:rPr>
          <w:rFonts w:ascii="Marianne" w:hAnsi="Marianne"/>
          <w:bCs/>
          <w:sz w:val="20"/>
          <w:szCs w:val="20"/>
        </w:rPr>
      </w:pPr>
    </w:p>
    <w:p w14:paraId="760D4EC1" w14:textId="08257029" w:rsidR="008A62A7" w:rsidRPr="008A62A7" w:rsidRDefault="008A62A7" w:rsidP="008A62A7">
      <w:pPr>
        <w:spacing w:after="0" w:line="240" w:lineRule="auto"/>
        <w:jc w:val="both"/>
        <w:rPr>
          <w:rFonts w:ascii="Marianne" w:hAnsi="Marianne"/>
          <w:b/>
          <w:sz w:val="20"/>
          <w:szCs w:val="20"/>
        </w:rPr>
      </w:pPr>
      <w:bookmarkStart w:id="23" w:name="_Hlk207735004"/>
      <w:r w:rsidRPr="008A62A7">
        <w:rPr>
          <w:rFonts w:ascii="Marianne" w:hAnsi="Marianne"/>
          <w:b/>
          <w:sz w:val="20"/>
          <w:szCs w:val="20"/>
        </w:rPr>
        <w:t>Aviculture - Vers un contrat-programme pour relancer la filière.</w:t>
      </w:r>
    </w:p>
    <w:p w14:paraId="69BB8D63" w14:textId="5639805B" w:rsidR="00473D92" w:rsidRDefault="008A62A7" w:rsidP="008A62A7">
      <w:pPr>
        <w:spacing w:after="0" w:line="240" w:lineRule="auto"/>
        <w:jc w:val="both"/>
        <w:rPr>
          <w:rFonts w:ascii="Marianne" w:hAnsi="Marianne"/>
          <w:bCs/>
          <w:sz w:val="20"/>
          <w:szCs w:val="20"/>
        </w:rPr>
      </w:pPr>
      <w:r w:rsidRPr="008A62A7">
        <w:rPr>
          <w:rFonts w:ascii="Marianne" w:hAnsi="Marianne"/>
          <w:bCs/>
          <w:sz w:val="20"/>
          <w:szCs w:val="20"/>
        </w:rPr>
        <w:t>Les aviculteurs guinéens se sont réunis une nouvelle fois</w:t>
      </w:r>
      <w:r>
        <w:rPr>
          <w:rFonts w:ascii="Marianne" w:hAnsi="Marianne"/>
          <w:bCs/>
          <w:sz w:val="20"/>
          <w:szCs w:val="20"/>
        </w:rPr>
        <w:t xml:space="preserve"> le </w:t>
      </w:r>
      <w:r w:rsidRPr="008A62A7">
        <w:rPr>
          <w:rFonts w:ascii="Marianne" w:hAnsi="Marianne"/>
          <w:bCs/>
          <w:sz w:val="20"/>
          <w:szCs w:val="20"/>
        </w:rPr>
        <w:t>19 août autour du ministre de l’</w:t>
      </w:r>
      <w:r>
        <w:rPr>
          <w:rFonts w:ascii="Marianne" w:hAnsi="Marianne"/>
          <w:bCs/>
          <w:sz w:val="20"/>
          <w:szCs w:val="20"/>
        </w:rPr>
        <w:t>é</w:t>
      </w:r>
      <w:r w:rsidRPr="008A62A7">
        <w:rPr>
          <w:rFonts w:ascii="Marianne" w:hAnsi="Marianne"/>
          <w:bCs/>
          <w:sz w:val="20"/>
          <w:szCs w:val="20"/>
        </w:rPr>
        <w:t xml:space="preserve">levage, </w:t>
      </w:r>
      <w:r>
        <w:rPr>
          <w:rFonts w:ascii="Marianne" w:hAnsi="Marianne"/>
          <w:bCs/>
          <w:sz w:val="20"/>
          <w:szCs w:val="20"/>
        </w:rPr>
        <w:t xml:space="preserve">M. </w:t>
      </w:r>
      <w:r w:rsidRPr="008A62A7">
        <w:rPr>
          <w:rFonts w:ascii="Marianne" w:hAnsi="Marianne"/>
          <w:bCs/>
          <w:sz w:val="20"/>
          <w:szCs w:val="20"/>
        </w:rPr>
        <w:t xml:space="preserve">Félix </w:t>
      </w:r>
      <w:proofErr w:type="spellStart"/>
      <w:r w:rsidRPr="008A62A7">
        <w:rPr>
          <w:rFonts w:ascii="Marianne" w:hAnsi="Marianne"/>
          <w:bCs/>
          <w:sz w:val="20"/>
          <w:szCs w:val="20"/>
        </w:rPr>
        <w:t>Lamah</w:t>
      </w:r>
      <w:proofErr w:type="spellEnd"/>
      <w:r>
        <w:rPr>
          <w:rFonts w:ascii="Marianne" w:hAnsi="Marianne"/>
          <w:bCs/>
          <w:sz w:val="20"/>
          <w:szCs w:val="20"/>
        </w:rPr>
        <w:t xml:space="preserve">, pour </w:t>
      </w:r>
      <w:r w:rsidRPr="008A62A7">
        <w:rPr>
          <w:rFonts w:ascii="Marianne" w:hAnsi="Marianne"/>
          <w:bCs/>
          <w:sz w:val="20"/>
          <w:szCs w:val="20"/>
        </w:rPr>
        <w:t>examiner les nombreuses difficultés auxquelles fait face le secteur avicole et de proposer des pistes de solutions durables.</w:t>
      </w:r>
      <w:r>
        <w:rPr>
          <w:rFonts w:ascii="Marianne" w:hAnsi="Marianne"/>
          <w:bCs/>
          <w:sz w:val="20"/>
          <w:szCs w:val="20"/>
        </w:rPr>
        <w:t xml:space="preserve"> M. </w:t>
      </w:r>
      <w:r w:rsidRPr="008A62A7">
        <w:rPr>
          <w:rFonts w:ascii="Marianne" w:hAnsi="Marianne"/>
          <w:bCs/>
          <w:sz w:val="20"/>
          <w:szCs w:val="20"/>
        </w:rPr>
        <w:t xml:space="preserve">Boubacar </w:t>
      </w:r>
      <w:proofErr w:type="spellStart"/>
      <w:r w:rsidRPr="008A62A7">
        <w:rPr>
          <w:rFonts w:ascii="Marianne" w:hAnsi="Marianne"/>
          <w:bCs/>
          <w:sz w:val="20"/>
          <w:szCs w:val="20"/>
        </w:rPr>
        <w:t>Dansoko</w:t>
      </w:r>
      <w:proofErr w:type="spellEnd"/>
      <w:r w:rsidRPr="008A62A7">
        <w:rPr>
          <w:rFonts w:ascii="Marianne" w:hAnsi="Marianne"/>
          <w:bCs/>
          <w:sz w:val="20"/>
          <w:szCs w:val="20"/>
        </w:rPr>
        <w:t xml:space="preserve">, président de la Fédération de l’aviculture de Guinée, </w:t>
      </w:r>
      <w:r>
        <w:rPr>
          <w:rFonts w:ascii="Marianne" w:hAnsi="Marianne"/>
          <w:bCs/>
          <w:sz w:val="20"/>
          <w:szCs w:val="20"/>
        </w:rPr>
        <w:t xml:space="preserve">propose </w:t>
      </w:r>
      <w:r w:rsidRPr="008A62A7">
        <w:rPr>
          <w:rFonts w:ascii="Marianne" w:hAnsi="Marianne"/>
          <w:bCs/>
          <w:sz w:val="20"/>
          <w:szCs w:val="20"/>
        </w:rPr>
        <w:t xml:space="preserve">un programme axé sur la filière chair, qui </w:t>
      </w:r>
      <w:r>
        <w:rPr>
          <w:rFonts w:ascii="Marianne" w:hAnsi="Marianne"/>
          <w:bCs/>
          <w:sz w:val="20"/>
          <w:szCs w:val="20"/>
        </w:rPr>
        <w:t>e</w:t>
      </w:r>
      <w:r w:rsidRPr="008A62A7">
        <w:rPr>
          <w:rFonts w:ascii="Marianne" w:hAnsi="Marianne"/>
          <w:bCs/>
          <w:sz w:val="20"/>
          <w:szCs w:val="20"/>
        </w:rPr>
        <w:t xml:space="preserve">n cinq ans, </w:t>
      </w:r>
      <w:r>
        <w:rPr>
          <w:rFonts w:ascii="Marianne" w:hAnsi="Marianne"/>
          <w:bCs/>
          <w:sz w:val="20"/>
          <w:szCs w:val="20"/>
        </w:rPr>
        <w:t xml:space="preserve">doit </w:t>
      </w:r>
      <w:r w:rsidRPr="008A62A7">
        <w:rPr>
          <w:rFonts w:ascii="Marianne" w:hAnsi="Marianne"/>
          <w:bCs/>
          <w:sz w:val="20"/>
          <w:szCs w:val="20"/>
        </w:rPr>
        <w:t>permettr</w:t>
      </w:r>
      <w:r>
        <w:rPr>
          <w:rFonts w:ascii="Marianne" w:hAnsi="Marianne"/>
          <w:bCs/>
          <w:sz w:val="20"/>
          <w:szCs w:val="20"/>
        </w:rPr>
        <w:t>e</w:t>
      </w:r>
      <w:r w:rsidRPr="008A62A7">
        <w:rPr>
          <w:rFonts w:ascii="Marianne" w:hAnsi="Marianne"/>
          <w:bCs/>
          <w:sz w:val="20"/>
          <w:szCs w:val="20"/>
        </w:rPr>
        <w:t xml:space="preserve"> de produire 100 000 tonnes de poulets, mettre fin </w:t>
      </w:r>
      <w:r>
        <w:rPr>
          <w:rFonts w:ascii="Marianne" w:hAnsi="Marianne"/>
          <w:bCs/>
          <w:sz w:val="20"/>
          <w:szCs w:val="20"/>
        </w:rPr>
        <w:t xml:space="preserve">à la </w:t>
      </w:r>
      <w:r w:rsidRPr="008A62A7">
        <w:rPr>
          <w:rFonts w:ascii="Marianne" w:hAnsi="Marianne"/>
          <w:bCs/>
          <w:sz w:val="20"/>
          <w:szCs w:val="20"/>
        </w:rPr>
        <w:t xml:space="preserve">dépendance vis-à-vis des importations, </w:t>
      </w:r>
      <w:r>
        <w:rPr>
          <w:rFonts w:ascii="Marianne" w:hAnsi="Marianne"/>
          <w:bCs/>
          <w:sz w:val="20"/>
          <w:szCs w:val="20"/>
        </w:rPr>
        <w:t xml:space="preserve">et </w:t>
      </w:r>
      <w:r w:rsidRPr="008A62A7">
        <w:rPr>
          <w:rFonts w:ascii="Marianne" w:hAnsi="Marianne"/>
          <w:bCs/>
          <w:sz w:val="20"/>
          <w:szCs w:val="20"/>
        </w:rPr>
        <w:t>créer plus de 250 000 emplois directs et indirects. Cette initiative s’inscrit dans le cadre d’un contrat-programme, un outil de planification et de collaboration entre les acteurs du secteur et l’État.</w:t>
      </w:r>
      <w:r>
        <w:rPr>
          <w:rFonts w:ascii="Marianne" w:hAnsi="Marianne"/>
          <w:bCs/>
          <w:sz w:val="20"/>
          <w:szCs w:val="20"/>
        </w:rPr>
        <w:t xml:space="preserve"> La Guinée importe </w:t>
      </w:r>
      <w:r w:rsidRPr="008A62A7">
        <w:rPr>
          <w:rFonts w:ascii="Marianne" w:hAnsi="Marianne"/>
          <w:bCs/>
          <w:sz w:val="20"/>
          <w:szCs w:val="20"/>
        </w:rPr>
        <w:t xml:space="preserve">70 000 tonnes de poulets de chair chaque année. </w:t>
      </w:r>
      <w:r>
        <w:rPr>
          <w:rFonts w:ascii="Marianne" w:hAnsi="Marianne"/>
          <w:bCs/>
          <w:sz w:val="20"/>
          <w:szCs w:val="20"/>
        </w:rPr>
        <w:t xml:space="preserve">La </w:t>
      </w:r>
      <w:r w:rsidRPr="008A62A7">
        <w:rPr>
          <w:rFonts w:ascii="Marianne" w:hAnsi="Marianne"/>
          <w:bCs/>
          <w:sz w:val="20"/>
          <w:szCs w:val="20"/>
        </w:rPr>
        <w:t>production locale ne représente qu’environ 7</w:t>
      </w:r>
      <w:r w:rsidR="006A1D34">
        <w:rPr>
          <w:rFonts w:ascii="Marianne" w:hAnsi="Marianne"/>
          <w:bCs/>
          <w:sz w:val="20"/>
          <w:szCs w:val="20"/>
        </w:rPr>
        <w:t> </w:t>
      </w:r>
      <w:r w:rsidRPr="008A62A7">
        <w:rPr>
          <w:rFonts w:ascii="Marianne" w:hAnsi="Marianne"/>
          <w:bCs/>
          <w:sz w:val="20"/>
          <w:szCs w:val="20"/>
        </w:rPr>
        <w:t xml:space="preserve">% de la consommation. Mais certains producteurs </w:t>
      </w:r>
      <w:r>
        <w:rPr>
          <w:rFonts w:ascii="Marianne" w:hAnsi="Marianne"/>
          <w:bCs/>
          <w:sz w:val="20"/>
          <w:szCs w:val="20"/>
        </w:rPr>
        <w:t xml:space="preserve">locaux </w:t>
      </w:r>
      <w:r w:rsidRPr="008A62A7">
        <w:rPr>
          <w:rFonts w:ascii="Marianne" w:hAnsi="Marianne"/>
          <w:bCs/>
          <w:sz w:val="20"/>
          <w:szCs w:val="20"/>
        </w:rPr>
        <w:t>ambitionnent d’atteindre une couverture de 30</w:t>
      </w:r>
      <w:r w:rsidR="006A1D34">
        <w:rPr>
          <w:rFonts w:ascii="Marianne" w:hAnsi="Marianne"/>
          <w:bCs/>
          <w:sz w:val="20"/>
          <w:szCs w:val="20"/>
        </w:rPr>
        <w:t> </w:t>
      </w:r>
      <w:r w:rsidRPr="008A62A7">
        <w:rPr>
          <w:rFonts w:ascii="Marianne" w:hAnsi="Marianne"/>
          <w:bCs/>
          <w:sz w:val="20"/>
          <w:szCs w:val="20"/>
        </w:rPr>
        <w:t xml:space="preserve">% d’ici </w:t>
      </w:r>
      <w:r>
        <w:rPr>
          <w:rFonts w:ascii="Marianne" w:hAnsi="Marianne"/>
          <w:bCs/>
          <w:sz w:val="20"/>
          <w:szCs w:val="20"/>
        </w:rPr>
        <w:t>la</w:t>
      </w:r>
      <w:r w:rsidRPr="008A62A7">
        <w:rPr>
          <w:rFonts w:ascii="Marianne" w:hAnsi="Marianne"/>
          <w:bCs/>
          <w:sz w:val="20"/>
          <w:szCs w:val="20"/>
        </w:rPr>
        <w:t xml:space="preserve"> fin </w:t>
      </w:r>
      <w:r>
        <w:rPr>
          <w:rFonts w:ascii="Marianne" w:hAnsi="Marianne"/>
          <w:bCs/>
          <w:sz w:val="20"/>
          <w:szCs w:val="20"/>
        </w:rPr>
        <w:t xml:space="preserve">de l’année </w:t>
      </w:r>
      <w:r w:rsidRPr="008A62A7">
        <w:rPr>
          <w:rFonts w:ascii="Marianne" w:hAnsi="Marianne"/>
          <w:bCs/>
          <w:sz w:val="20"/>
          <w:szCs w:val="20"/>
        </w:rPr>
        <w:t>2026.</w:t>
      </w:r>
      <w:r>
        <w:rPr>
          <w:rFonts w:ascii="Marianne" w:hAnsi="Marianne"/>
          <w:bCs/>
          <w:sz w:val="20"/>
          <w:szCs w:val="20"/>
        </w:rPr>
        <w:t xml:space="preserve"> </w:t>
      </w:r>
      <w:r w:rsidRPr="008A62A7">
        <w:rPr>
          <w:rFonts w:ascii="Marianne" w:hAnsi="Marianne"/>
          <w:bCs/>
          <w:sz w:val="20"/>
          <w:szCs w:val="20"/>
        </w:rPr>
        <w:t>Parmi les défis majeurs évoqués figurent la pénurie et le coût élevé des intrants, la concurrence des importations de poulets congelés, le manque de formation technique adaptée, ainsi que l’absence de structuration des marchés. Les participants ont souligné que la solidarité, la mutualisation des efforts et une meilleure organisation du secteur sont des conditions essentielles pour relever ces défis.</w:t>
      </w:r>
    </w:p>
    <w:p w14:paraId="33A300DD" w14:textId="0F64F25C" w:rsidR="00AF0A7F" w:rsidRDefault="00AF0A7F" w:rsidP="008A62A7">
      <w:pPr>
        <w:spacing w:after="0" w:line="240" w:lineRule="auto"/>
        <w:jc w:val="both"/>
        <w:rPr>
          <w:rFonts w:ascii="Marianne" w:hAnsi="Marianne"/>
          <w:bCs/>
          <w:sz w:val="20"/>
          <w:szCs w:val="20"/>
        </w:rPr>
      </w:pPr>
    </w:p>
    <w:p w14:paraId="6B467100" w14:textId="53EDFDFF" w:rsidR="00AF0A7F" w:rsidRPr="0062481C" w:rsidRDefault="00AF0A7F" w:rsidP="00AF0A7F">
      <w:pPr>
        <w:spacing w:after="0" w:line="240" w:lineRule="auto"/>
        <w:jc w:val="both"/>
        <w:rPr>
          <w:rFonts w:ascii="Marianne" w:hAnsi="Marianne"/>
          <w:b/>
          <w:sz w:val="20"/>
          <w:szCs w:val="20"/>
        </w:rPr>
      </w:pPr>
      <w:r w:rsidRPr="0062481C">
        <w:rPr>
          <w:rFonts w:ascii="Marianne" w:hAnsi="Marianne"/>
          <w:b/>
          <w:sz w:val="20"/>
          <w:szCs w:val="20"/>
        </w:rPr>
        <w:t>Pêche - Nouveau code de la pêche maritime</w:t>
      </w:r>
      <w:r w:rsidR="0062481C">
        <w:rPr>
          <w:rFonts w:ascii="Marianne" w:hAnsi="Marianne"/>
          <w:b/>
          <w:sz w:val="20"/>
          <w:szCs w:val="20"/>
        </w:rPr>
        <w:t>.</w:t>
      </w:r>
    </w:p>
    <w:bookmarkEnd w:id="23"/>
    <w:p w14:paraId="2EB25F42" w14:textId="70347205" w:rsidR="00AF0A7F" w:rsidRPr="007C4A02" w:rsidRDefault="00AF0A7F" w:rsidP="00AF0A7F">
      <w:pPr>
        <w:spacing w:after="0" w:line="240" w:lineRule="auto"/>
        <w:jc w:val="both"/>
        <w:rPr>
          <w:rFonts w:ascii="Marianne" w:hAnsi="Marianne"/>
          <w:bCs/>
          <w:sz w:val="20"/>
          <w:szCs w:val="20"/>
        </w:rPr>
      </w:pPr>
      <w:r w:rsidRPr="00AF0A7F">
        <w:rPr>
          <w:rFonts w:ascii="Marianne" w:hAnsi="Marianne"/>
          <w:bCs/>
          <w:sz w:val="20"/>
          <w:szCs w:val="20"/>
        </w:rPr>
        <w:t xml:space="preserve">Le Président de la transition, le général </w:t>
      </w:r>
      <w:proofErr w:type="spellStart"/>
      <w:r w:rsidRPr="00AF0A7F">
        <w:rPr>
          <w:rFonts w:ascii="Marianne" w:hAnsi="Marianne"/>
          <w:bCs/>
          <w:sz w:val="20"/>
          <w:szCs w:val="20"/>
        </w:rPr>
        <w:t>Mamadi</w:t>
      </w:r>
      <w:proofErr w:type="spellEnd"/>
      <w:r w:rsidRPr="00AF0A7F">
        <w:rPr>
          <w:rFonts w:ascii="Marianne" w:hAnsi="Marianne"/>
          <w:bCs/>
          <w:sz w:val="20"/>
          <w:szCs w:val="20"/>
        </w:rPr>
        <w:t xml:space="preserve"> </w:t>
      </w:r>
      <w:proofErr w:type="spellStart"/>
      <w:r w:rsidRPr="00AF0A7F">
        <w:rPr>
          <w:rFonts w:ascii="Marianne" w:hAnsi="Marianne"/>
          <w:bCs/>
          <w:sz w:val="20"/>
          <w:szCs w:val="20"/>
        </w:rPr>
        <w:t>Doumbouya</w:t>
      </w:r>
      <w:proofErr w:type="spellEnd"/>
      <w:r w:rsidRPr="00AF0A7F">
        <w:rPr>
          <w:rFonts w:ascii="Marianne" w:hAnsi="Marianne"/>
          <w:bCs/>
          <w:sz w:val="20"/>
          <w:szCs w:val="20"/>
        </w:rPr>
        <w:t xml:space="preserve">, a promulgué </w:t>
      </w:r>
      <w:r w:rsidR="0062481C">
        <w:rPr>
          <w:rFonts w:ascii="Marianne" w:hAnsi="Marianne"/>
          <w:bCs/>
          <w:sz w:val="20"/>
          <w:szCs w:val="20"/>
        </w:rPr>
        <w:t>l</w:t>
      </w:r>
      <w:r w:rsidRPr="00AF0A7F">
        <w:rPr>
          <w:rFonts w:ascii="Marianne" w:hAnsi="Marianne"/>
          <w:bCs/>
          <w:sz w:val="20"/>
          <w:szCs w:val="20"/>
        </w:rPr>
        <w:t>e 19 août une nouvelle loi pour le secteur maritime</w:t>
      </w:r>
      <w:r w:rsidR="0062481C">
        <w:rPr>
          <w:rFonts w:ascii="Marianne" w:hAnsi="Marianne"/>
          <w:bCs/>
          <w:sz w:val="20"/>
          <w:szCs w:val="20"/>
        </w:rPr>
        <w:t>, l</w:t>
      </w:r>
      <w:r w:rsidRPr="00AF0A7F">
        <w:rPr>
          <w:rFonts w:ascii="Marianne" w:hAnsi="Marianne"/>
          <w:bCs/>
          <w:sz w:val="20"/>
          <w:szCs w:val="20"/>
        </w:rPr>
        <w:t>oi L2025/019/CNT portant Code de la Pêche maritime, adoptée par le Conseil National de la Transition (CNT) le 30 mai 2025.</w:t>
      </w:r>
      <w:r w:rsidR="0062481C">
        <w:rPr>
          <w:rFonts w:ascii="Marianne" w:hAnsi="Marianne"/>
          <w:bCs/>
          <w:sz w:val="20"/>
          <w:szCs w:val="20"/>
        </w:rPr>
        <w:t xml:space="preserve"> Cette loi se veut une étape importante </w:t>
      </w:r>
      <w:r w:rsidRPr="00AF0A7F">
        <w:rPr>
          <w:rFonts w:ascii="Marianne" w:hAnsi="Marianne"/>
          <w:bCs/>
          <w:sz w:val="20"/>
          <w:szCs w:val="20"/>
        </w:rPr>
        <w:t>dans la modernisation et la régulation des activités de pêche dans les eaux territoriales de la Guinée. Le nouveau code vise à encadrer plus strictement la gestion des ressources halieutiques du pays.</w:t>
      </w:r>
    </w:p>
    <w:p w14:paraId="2804ACFF" w14:textId="77777777" w:rsidR="007C4A02" w:rsidRPr="007C4A02" w:rsidRDefault="007C4A02" w:rsidP="007C4A02">
      <w:pPr>
        <w:spacing w:after="0" w:line="240" w:lineRule="auto"/>
        <w:jc w:val="both"/>
        <w:rPr>
          <w:rFonts w:ascii="Marianne" w:hAnsi="Marianne"/>
          <w:bCs/>
          <w:sz w:val="20"/>
          <w:szCs w:val="20"/>
        </w:rPr>
      </w:pPr>
    </w:p>
    <w:p w14:paraId="6548CD7F" w14:textId="4ED9AEF3" w:rsidR="002D0F29" w:rsidRDefault="002D0F29" w:rsidP="00CD2EB3">
      <w:pPr>
        <w:spacing w:after="0" w:line="240" w:lineRule="auto"/>
        <w:jc w:val="both"/>
        <w:rPr>
          <w:rFonts w:ascii="Marianne" w:hAnsi="Marianne"/>
          <w:b/>
          <w:color w:val="FFC000"/>
          <w:sz w:val="32"/>
          <w:szCs w:val="32"/>
        </w:rPr>
      </w:pPr>
      <w:r>
        <w:rPr>
          <w:rFonts w:ascii="Marianne" w:hAnsi="Marianne"/>
          <w:b/>
          <w:color w:val="FFC000"/>
          <w:sz w:val="32"/>
          <w:szCs w:val="32"/>
        </w:rPr>
        <w:t>Libéria</w:t>
      </w:r>
    </w:p>
    <w:p w14:paraId="61C95F1A" w14:textId="77777777" w:rsidR="005F4532" w:rsidRDefault="005F4532" w:rsidP="005F4532">
      <w:pPr>
        <w:spacing w:after="0" w:line="240" w:lineRule="auto"/>
        <w:jc w:val="both"/>
        <w:rPr>
          <w:rFonts w:ascii="Marianne" w:hAnsi="Marianne"/>
          <w:bCs/>
          <w:sz w:val="20"/>
          <w:szCs w:val="20"/>
        </w:rPr>
      </w:pPr>
    </w:p>
    <w:p w14:paraId="6CCFD5C2" w14:textId="0D22D8B3" w:rsidR="004D541D" w:rsidRPr="00E319AD" w:rsidRDefault="00294178" w:rsidP="004D541D">
      <w:pPr>
        <w:spacing w:after="0" w:line="240" w:lineRule="auto"/>
        <w:jc w:val="both"/>
        <w:rPr>
          <w:rFonts w:ascii="Marianne" w:hAnsi="Marianne"/>
          <w:b/>
          <w:sz w:val="20"/>
          <w:szCs w:val="20"/>
        </w:rPr>
      </w:pPr>
      <w:bookmarkStart w:id="24" w:name="_Hlk207735048"/>
      <w:bookmarkEnd w:id="17"/>
      <w:r w:rsidRPr="00E319AD">
        <w:rPr>
          <w:rFonts w:ascii="Marianne" w:hAnsi="Marianne"/>
          <w:b/>
          <w:sz w:val="20"/>
          <w:szCs w:val="20"/>
        </w:rPr>
        <w:t xml:space="preserve">Investissement - Mainland Group annonce un investissement de 100 </w:t>
      </w:r>
      <w:r w:rsidR="004D541D" w:rsidRPr="00E319AD">
        <w:rPr>
          <w:rFonts w:ascii="Marianne" w:hAnsi="Marianne"/>
          <w:b/>
          <w:sz w:val="20"/>
          <w:szCs w:val="20"/>
        </w:rPr>
        <w:t>M</w:t>
      </w:r>
      <w:r w:rsidR="006A1D34">
        <w:rPr>
          <w:rFonts w:ascii="Marianne" w:hAnsi="Marianne"/>
          <w:b/>
          <w:sz w:val="20"/>
          <w:szCs w:val="20"/>
        </w:rPr>
        <w:t> </w:t>
      </w:r>
      <w:r w:rsidR="004D541D" w:rsidRPr="00E319AD">
        <w:rPr>
          <w:rFonts w:ascii="Marianne" w:hAnsi="Marianne"/>
          <w:b/>
          <w:sz w:val="20"/>
          <w:szCs w:val="20"/>
        </w:rPr>
        <w:t xml:space="preserve">USD </w:t>
      </w:r>
      <w:r w:rsidRPr="00E319AD">
        <w:rPr>
          <w:rFonts w:ascii="Marianne" w:hAnsi="Marianne"/>
          <w:b/>
          <w:sz w:val="20"/>
          <w:szCs w:val="20"/>
        </w:rPr>
        <w:t>dans le secteur agricole</w:t>
      </w:r>
      <w:r w:rsidR="004D541D" w:rsidRPr="00E319AD">
        <w:rPr>
          <w:rFonts w:ascii="Marianne" w:hAnsi="Marianne"/>
          <w:b/>
          <w:sz w:val="20"/>
          <w:szCs w:val="20"/>
        </w:rPr>
        <w:t>.</w:t>
      </w:r>
    </w:p>
    <w:bookmarkEnd w:id="24"/>
    <w:p w14:paraId="0E6D52E2" w14:textId="7A71DE80" w:rsidR="00294178" w:rsidRPr="00294178" w:rsidRDefault="00294178" w:rsidP="00294178">
      <w:pPr>
        <w:spacing w:after="0" w:line="240" w:lineRule="auto"/>
        <w:jc w:val="both"/>
        <w:rPr>
          <w:rFonts w:ascii="Marianne" w:hAnsi="Marianne"/>
          <w:bCs/>
          <w:sz w:val="20"/>
          <w:szCs w:val="20"/>
        </w:rPr>
      </w:pPr>
      <w:r w:rsidRPr="00294178">
        <w:rPr>
          <w:rFonts w:ascii="Marianne" w:hAnsi="Marianne"/>
          <w:bCs/>
          <w:sz w:val="20"/>
          <w:szCs w:val="20"/>
        </w:rPr>
        <w:t xml:space="preserve">Mainland Group, entreprise chinoise de premier plan avec des investissements importants à travers l’Afrique, a annoncé une importante initiative de 100 </w:t>
      </w:r>
      <w:r w:rsidR="004D541D">
        <w:rPr>
          <w:rFonts w:ascii="Marianne" w:hAnsi="Marianne"/>
          <w:bCs/>
          <w:sz w:val="20"/>
          <w:szCs w:val="20"/>
        </w:rPr>
        <w:t>M</w:t>
      </w:r>
      <w:r w:rsidR="006A1D34">
        <w:rPr>
          <w:rFonts w:ascii="Marianne" w:hAnsi="Marianne"/>
          <w:bCs/>
          <w:sz w:val="20"/>
          <w:szCs w:val="20"/>
        </w:rPr>
        <w:t> </w:t>
      </w:r>
      <w:r w:rsidR="004D541D">
        <w:rPr>
          <w:rFonts w:ascii="Marianne" w:hAnsi="Marianne"/>
          <w:bCs/>
          <w:sz w:val="20"/>
          <w:szCs w:val="20"/>
        </w:rPr>
        <w:t xml:space="preserve">USD </w:t>
      </w:r>
      <w:r w:rsidRPr="00294178">
        <w:rPr>
          <w:rFonts w:ascii="Marianne" w:hAnsi="Marianne"/>
          <w:bCs/>
          <w:sz w:val="20"/>
          <w:szCs w:val="20"/>
        </w:rPr>
        <w:t xml:space="preserve">pour revitaliser l’industrie agricole </w:t>
      </w:r>
      <w:r w:rsidR="004D541D">
        <w:rPr>
          <w:rFonts w:ascii="Marianne" w:hAnsi="Marianne"/>
          <w:bCs/>
          <w:sz w:val="20"/>
          <w:szCs w:val="20"/>
        </w:rPr>
        <w:t>a</w:t>
      </w:r>
      <w:r w:rsidRPr="00294178">
        <w:rPr>
          <w:rFonts w:ascii="Marianne" w:hAnsi="Marianne"/>
          <w:bCs/>
          <w:sz w:val="20"/>
          <w:szCs w:val="20"/>
        </w:rPr>
        <w:t xml:space="preserve">u Libéria. Cette </w:t>
      </w:r>
      <w:r w:rsidR="004D541D">
        <w:rPr>
          <w:rFonts w:ascii="Marianne" w:hAnsi="Marianne"/>
          <w:bCs/>
          <w:sz w:val="20"/>
          <w:szCs w:val="20"/>
        </w:rPr>
        <w:t>annonc</w:t>
      </w:r>
      <w:r w:rsidR="00E319AD">
        <w:rPr>
          <w:rFonts w:ascii="Marianne" w:hAnsi="Marianne"/>
          <w:bCs/>
          <w:sz w:val="20"/>
          <w:szCs w:val="20"/>
        </w:rPr>
        <w:t>e</w:t>
      </w:r>
      <w:r w:rsidR="004D541D">
        <w:rPr>
          <w:rFonts w:ascii="Marianne" w:hAnsi="Marianne"/>
          <w:bCs/>
          <w:sz w:val="20"/>
          <w:szCs w:val="20"/>
        </w:rPr>
        <w:t xml:space="preserve"> a été faite </w:t>
      </w:r>
      <w:r w:rsidRPr="00294178">
        <w:rPr>
          <w:rFonts w:ascii="Marianne" w:hAnsi="Marianne"/>
          <w:bCs/>
          <w:sz w:val="20"/>
          <w:szCs w:val="20"/>
        </w:rPr>
        <w:t xml:space="preserve">par M. Zhu Chen, président de l’entreprise, lors d’une conférence de presse en </w:t>
      </w:r>
      <w:r w:rsidR="004D541D">
        <w:rPr>
          <w:rFonts w:ascii="Marianne" w:hAnsi="Marianne"/>
          <w:bCs/>
          <w:sz w:val="20"/>
          <w:szCs w:val="20"/>
        </w:rPr>
        <w:t xml:space="preserve">qui s’est </w:t>
      </w:r>
      <w:r w:rsidRPr="00294178">
        <w:rPr>
          <w:rFonts w:ascii="Marianne" w:hAnsi="Marianne"/>
          <w:bCs/>
          <w:sz w:val="20"/>
          <w:szCs w:val="20"/>
        </w:rPr>
        <w:t xml:space="preserve">tenue au ministère </w:t>
      </w:r>
      <w:r w:rsidR="004D541D">
        <w:rPr>
          <w:rFonts w:ascii="Marianne" w:hAnsi="Marianne"/>
          <w:bCs/>
          <w:sz w:val="20"/>
          <w:szCs w:val="20"/>
        </w:rPr>
        <w:t xml:space="preserve">libérien en charge </w:t>
      </w:r>
      <w:r w:rsidRPr="00294178">
        <w:rPr>
          <w:rFonts w:ascii="Marianne" w:hAnsi="Marianne"/>
          <w:bCs/>
          <w:sz w:val="20"/>
          <w:szCs w:val="20"/>
        </w:rPr>
        <w:t>de l’</w:t>
      </w:r>
      <w:r w:rsidR="004D541D">
        <w:rPr>
          <w:rFonts w:ascii="Marianne" w:hAnsi="Marianne"/>
          <w:bCs/>
          <w:sz w:val="20"/>
          <w:szCs w:val="20"/>
        </w:rPr>
        <w:t>a</w:t>
      </w:r>
      <w:r w:rsidRPr="00294178">
        <w:rPr>
          <w:rFonts w:ascii="Marianne" w:hAnsi="Marianne"/>
          <w:bCs/>
          <w:sz w:val="20"/>
          <w:szCs w:val="20"/>
        </w:rPr>
        <w:t>griculture.</w:t>
      </w:r>
      <w:r w:rsidR="004D541D">
        <w:rPr>
          <w:rFonts w:ascii="Marianne" w:hAnsi="Marianne"/>
          <w:bCs/>
          <w:sz w:val="20"/>
          <w:szCs w:val="20"/>
        </w:rPr>
        <w:t xml:space="preserve"> </w:t>
      </w:r>
      <w:r w:rsidRPr="00294178">
        <w:rPr>
          <w:rFonts w:ascii="Marianne" w:hAnsi="Marianne"/>
          <w:bCs/>
          <w:sz w:val="20"/>
          <w:szCs w:val="20"/>
        </w:rPr>
        <w:t>L’investissement sera axé sur six domaines stratégiques : la transformation du manioc pour l’amidon, les installations de transformation du riz, la transformation du cacao pour ajouter de la valeur aux fèves cultivées localement, la transformation du café, une raffinerie de sucre avec développement d’une plantation de canne à sucre et des infrastructures d’entreposage et de logistique à proximité des zones portuaires.</w:t>
      </w:r>
      <w:r w:rsidR="004D541D">
        <w:rPr>
          <w:rFonts w:ascii="Marianne" w:hAnsi="Marianne"/>
          <w:bCs/>
          <w:sz w:val="20"/>
          <w:szCs w:val="20"/>
        </w:rPr>
        <w:t xml:space="preserve"> </w:t>
      </w:r>
      <w:r w:rsidR="004D541D" w:rsidRPr="004D541D">
        <w:rPr>
          <w:rFonts w:ascii="Marianne" w:hAnsi="Marianne"/>
          <w:bCs/>
          <w:sz w:val="20"/>
          <w:szCs w:val="20"/>
        </w:rPr>
        <w:t xml:space="preserve">Mainland Group </w:t>
      </w:r>
      <w:r w:rsidRPr="00294178">
        <w:rPr>
          <w:rFonts w:ascii="Marianne" w:hAnsi="Marianne"/>
          <w:bCs/>
          <w:sz w:val="20"/>
          <w:szCs w:val="20"/>
        </w:rPr>
        <w:t>prévoit d’ouvrir une usine de transformation du riz sur un site de 1 000</w:t>
      </w:r>
      <w:r w:rsidR="006A1D34">
        <w:rPr>
          <w:rFonts w:ascii="Marianne" w:hAnsi="Marianne"/>
          <w:bCs/>
          <w:sz w:val="20"/>
          <w:szCs w:val="20"/>
        </w:rPr>
        <w:t> </w:t>
      </w:r>
      <w:r w:rsidRPr="00294178">
        <w:rPr>
          <w:rFonts w:ascii="Marianne" w:hAnsi="Marianne"/>
          <w:bCs/>
          <w:sz w:val="20"/>
          <w:szCs w:val="20"/>
        </w:rPr>
        <w:t>h</w:t>
      </w:r>
      <w:r w:rsidR="004D541D">
        <w:rPr>
          <w:rFonts w:ascii="Marianne" w:hAnsi="Marianne"/>
          <w:bCs/>
          <w:sz w:val="20"/>
          <w:szCs w:val="20"/>
        </w:rPr>
        <w:t>a</w:t>
      </w:r>
      <w:r w:rsidRPr="00294178">
        <w:rPr>
          <w:rFonts w:ascii="Marianne" w:hAnsi="Marianne"/>
          <w:bCs/>
          <w:sz w:val="20"/>
          <w:szCs w:val="20"/>
        </w:rPr>
        <w:t xml:space="preserve"> à </w:t>
      </w:r>
      <w:proofErr w:type="spellStart"/>
      <w:r w:rsidRPr="00294178">
        <w:rPr>
          <w:rFonts w:ascii="Marianne" w:hAnsi="Marianne"/>
          <w:bCs/>
          <w:sz w:val="20"/>
          <w:szCs w:val="20"/>
        </w:rPr>
        <w:t>Fuamah</w:t>
      </w:r>
      <w:proofErr w:type="spellEnd"/>
      <w:r w:rsidRPr="00294178">
        <w:rPr>
          <w:rFonts w:ascii="Marianne" w:hAnsi="Marianne"/>
          <w:bCs/>
          <w:sz w:val="20"/>
          <w:szCs w:val="20"/>
        </w:rPr>
        <w:t>, d’ici septembre ou octobre 2025, afin d’aider les agriculteurs à accéder aux marchés. Une usine de transformation du manioc est également prévue. La transformation du cacao commencera en février ou mars de l’année prochaine, ajoutant de la valeur à une récolte actuellement exportée brute. La transformation du café ira de pair avec le cacao, et la production de sucre vise à réduire les importations du Libéria, les plantations approvisionnant la raffinerie dans deux ans.</w:t>
      </w:r>
      <w:r w:rsidR="004D541D" w:rsidRPr="004D541D">
        <w:t xml:space="preserve"> </w:t>
      </w:r>
      <w:r w:rsidR="004D541D" w:rsidRPr="004D541D">
        <w:rPr>
          <w:rFonts w:ascii="Marianne" w:hAnsi="Marianne"/>
          <w:bCs/>
          <w:sz w:val="20"/>
          <w:szCs w:val="20"/>
        </w:rPr>
        <w:t>La répartition détaillée des investissements</w:t>
      </w:r>
      <w:r w:rsidR="004D541D">
        <w:rPr>
          <w:rFonts w:ascii="Marianne" w:hAnsi="Marianne"/>
          <w:bCs/>
          <w:sz w:val="20"/>
          <w:szCs w:val="20"/>
        </w:rPr>
        <w:t xml:space="preserve"> : </w:t>
      </w:r>
      <w:r w:rsidR="004D541D" w:rsidRPr="004D541D">
        <w:rPr>
          <w:rFonts w:ascii="Marianne" w:hAnsi="Marianne"/>
          <w:bCs/>
          <w:sz w:val="20"/>
          <w:szCs w:val="20"/>
        </w:rPr>
        <w:t>Riz –</w:t>
      </w:r>
      <w:r w:rsidR="00C00AA9">
        <w:rPr>
          <w:rFonts w:ascii="Marianne" w:hAnsi="Marianne"/>
          <w:bCs/>
          <w:sz w:val="20"/>
          <w:szCs w:val="20"/>
        </w:rPr>
        <w:t xml:space="preserve"> investissements </w:t>
      </w:r>
      <w:r w:rsidR="004D541D">
        <w:rPr>
          <w:rFonts w:ascii="Marianne" w:hAnsi="Marianne"/>
          <w:bCs/>
          <w:sz w:val="20"/>
          <w:szCs w:val="20"/>
        </w:rPr>
        <w:t xml:space="preserve">de </w:t>
      </w:r>
      <w:r w:rsidR="004D541D" w:rsidRPr="004D541D">
        <w:rPr>
          <w:rFonts w:ascii="Marianne" w:hAnsi="Marianne"/>
          <w:bCs/>
          <w:sz w:val="20"/>
          <w:szCs w:val="20"/>
        </w:rPr>
        <w:t xml:space="preserve">2 </w:t>
      </w:r>
      <w:r w:rsidR="004D541D">
        <w:rPr>
          <w:rFonts w:ascii="Marianne" w:hAnsi="Marianne"/>
          <w:bCs/>
          <w:sz w:val="20"/>
          <w:szCs w:val="20"/>
        </w:rPr>
        <w:t>M</w:t>
      </w:r>
      <w:r w:rsidR="006A1D34">
        <w:rPr>
          <w:rFonts w:ascii="Marianne" w:hAnsi="Marianne"/>
          <w:bCs/>
          <w:sz w:val="20"/>
          <w:szCs w:val="20"/>
        </w:rPr>
        <w:t> </w:t>
      </w:r>
      <w:r w:rsidR="004D541D">
        <w:rPr>
          <w:rFonts w:ascii="Marianne" w:hAnsi="Marianne"/>
          <w:bCs/>
          <w:sz w:val="20"/>
          <w:szCs w:val="20"/>
        </w:rPr>
        <w:t xml:space="preserve">USD et </w:t>
      </w:r>
      <w:r w:rsidR="00C00AA9">
        <w:rPr>
          <w:rFonts w:ascii="Marianne" w:hAnsi="Marianne"/>
          <w:bCs/>
          <w:sz w:val="20"/>
          <w:szCs w:val="20"/>
        </w:rPr>
        <w:t>f</w:t>
      </w:r>
      <w:r w:rsidR="004D541D" w:rsidRPr="004D541D">
        <w:rPr>
          <w:rFonts w:ascii="Marianne" w:hAnsi="Marianne"/>
          <w:bCs/>
          <w:sz w:val="20"/>
          <w:szCs w:val="20"/>
        </w:rPr>
        <w:t xml:space="preserve">onds de roulement </w:t>
      </w:r>
      <w:r w:rsidR="004D541D">
        <w:rPr>
          <w:rFonts w:ascii="Marianne" w:hAnsi="Marianne"/>
          <w:bCs/>
          <w:sz w:val="20"/>
          <w:szCs w:val="20"/>
        </w:rPr>
        <w:t xml:space="preserve">de </w:t>
      </w:r>
      <w:r w:rsidR="004D541D" w:rsidRPr="004D541D">
        <w:rPr>
          <w:rFonts w:ascii="Marianne" w:hAnsi="Marianne"/>
          <w:bCs/>
          <w:sz w:val="20"/>
          <w:szCs w:val="20"/>
        </w:rPr>
        <w:t xml:space="preserve">10 </w:t>
      </w:r>
      <w:r w:rsidR="00C00AA9">
        <w:rPr>
          <w:rFonts w:ascii="Marianne" w:hAnsi="Marianne"/>
          <w:bCs/>
          <w:sz w:val="20"/>
          <w:szCs w:val="20"/>
        </w:rPr>
        <w:t>M</w:t>
      </w:r>
      <w:r w:rsidR="006A1D34">
        <w:rPr>
          <w:rFonts w:ascii="Marianne" w:hAnsi="Marianne"/>
          <w:bCs/>
          <w:sz w:val="20"/>
          <w:szCs w:val="20"/>
        </w:rPr>
        <w:t> </w:t>
      </w:r>
      <w:r w:rsidR="004D541D">
        <w:rPr>
          <w:rFonts w:ascii="Marianne" w:hAnsi="Marianne"/>
          <w:bCs/>
          <w:sz w:val="20"/>
          <w:szCs w:val="20"/>
        </w:rPr>
        <w:t xml:space="preserve">USD ; </w:t>
      </w:r>
      <w:r w:rsidR="004D541D" w:rsidRPr="004D541D">
        <w:rPr>
          <w:rFonts w:ascii="Marianne" w:hAnsi="Marianne"/>
          <w:bCs/>
          <w:sz w:val="20"/>
          <w:szCs w:val="20"/>
        </w:rPr>
        <w:t>Manioc –</w:t>
      </w:r>
      <w:r w:rsidR="00C00AA9">
        <w:rPr>
          <w:rFonts w:ascii="Marianne" w:hAnsi="Marianne"/>
          <w:bCs/>
          <w:sz w:val="20"/>
          <w:szCs w:val="20"/>
        </w:rPr>
        <w:t xml:space="preserve"> Investissements de</w:t>
      </w:r>
      <w:r w:rsidR="004D541D" w:rsidRPr="004D541D">
        <w:rPr>
          <w:rFonts w:ascii="Marianne" w:hAnsi="Marianne"/>
          <w:bCs/>
          <w:sz w:val="20"/>
          <w:szCs w:val="20"/>
        </w:rPr>
        <w:t xml:space="preserve"> 2</w:t>
      </w:r>
      <w:r w:rsidR="00C00AA9">
        <w:rPr>
          <w:rFonts w:ascii="Marianne" w:hAnsi="Marianne"/>
          <w:bCs/>
          <w:sz w:val="20"/>
          <w:szCs w:val="20"/>
        </w:rPr>
        <w:t xml:space="preserve"> M</w:t>
      </w:r>
      <w:r w:rsidR="006A1D34">
        <w:rPr>
          <w:rFonts w:ascii="Marianne" w:hAnsi="Marianne"/>
          <w:bCs/>
          <w:sz w:val="20"/>
          <w:szCs w:val="20"/>
        </w:rPr>
        <w:t> </w:t>
      </w:r>
      <w:r w:rsidR="00C00AA9">
        <w:rPr>
          <w:rFonts w:ascii="Marianne" w:hAnsi="Marianne"/>
          <w:bCs/>
          <w:sz w:val="20"/>
          <w:szCs w:val="20"/>
        </w:rPr>
        <w:t>USD et</w:t>
      </w:r>
      <w:r w:rsidR="004D541D" w:rsidRPr="004D541D">
        <w:rPr>
          <w:rFonts w:ascii="Marianne" w:hAnsi="Marianne"/>
          <w:bCs/>
          <w:sz w:val="20"/>
          <w:szCs w:val="20"/>
        </w:rPr>
        <w:t xml:space="preserve"> </w:t>
      </w:r>
      <w:r w:rsidR="00C00AA9">
        <w:rPr>
          <w:rFonts w:ascii="Marianne" w:hAnsi="Marianne"/>
          <w:bCs/>
          <w:sz w:val="20"/>
          <w:szCs w:val="20"/>
        </w:rPr>
        <w:t>f</w:t>
      </w:r>
      <w:r w:rsidR="004D541D" w:rsidRPr="004D541D">
        <w:rPr>
          <w:rFonts w:ascii="Marianne" w:hAnsi="Marianne"/>
          <w:bCs/>
          <w:sz w:val="20"/>
          <w:szCs w:val="20"/>
        </w:rPr>
        <w:t xml:space="preserve">onds de roulement </w:t>
      </w:r>
      <w:r w:rsidR="00C00AA9">
        <w:rPr>
          <w:rFonts w:ascii="Marianne" w:hAnsi="Marianne"/>
          <w:bCs/>
          <w:sz w:val="20"/>
          <w:szCs w:val="20"/>
        </w:rPr>
        <w:t xml:space="preserve">de </w:t>
      </w:r>
      <w:r w:rsidR="004D541D" w:rsidRPr="004D541D">
        <w:rPr>
          <w:rFonts w:ascii="Marianne" w:hAnsi="Marianne"/>
          <w:bCs/>
          <w:sz w:val="20"/>
          <w:szCs w:val="20"/>
        </w:rPr>
        <w:t xml:space="preserve">10 </w:t>
      </w:r>
      <w:r w:rsidR="00C00AA9">
        <w:rPr>
          <w:rFonts w:ascii="Marianne" w:hAnsi="Marianne"/>
          <w:bCs/>
          <w:sz w:val="20"/>
          <w:szCs w:val="20"/>
        </w:rPr>
        <w:t>M</w:t>
      </w:r>
      <w:r w:rsidR="006A1D34">
        <w:rPr>
          <w:rFonts w:ascii="Marianne" w:hAnsi="Marianne"/>
          <w:bCs/>
          <w:sz w:val="20"/>
          <w:szCs w:val="20"/>
        </w:rPr>
        <w:t> </w:t>
      </w:r>
      <w:r w:rsidR="00C00AA9">
        <w:rPr>
          <w:rFonts w:ascii="Marianne" w:hAnsi="Marianne"/>
          <w:bCs/>
          <w:sz w:val="20"/>
          <w:szCs w:val="20"/>
        </w:rPr>
        <w:t xml:space="preserve">USD ; </w:t>
      </w:r>
      <w:r w:rsidR="004D541D" w:rsidRPr="004D541D">
        <w:rPr>
          <w:rFonts w:ascii="Marianne" w:hAnsi="Marianne"/>
          <w:bCs/>
          <w:sz w:val="20"/>
          <w:szCs w:val="20"/>
        </w:rPr>
        <w:t>Cacao –</w:t>
      </w:r>
      <w:r w:rsidR="00C00AA9">
        <w:rPr>
          <w:rFonts w:ascii="Marianne" w:hAnsi="Marianne"/>
          <w:bCs/>
          <w:sz w:val="20"/>
          <w:szCs w:val="20"/>
        </w:rPr>
        <w:t xml:space="preserve"> Investissement de </w:t>
      </w:r>
      <w:r w:rsidR="004D541D" w:rsidRPr="004D541D">
        <w:rPr>
          <w:rFonts w:ascii="Marianne" w:hAnsi="Marianne"/>
          <w:bCs/>
          <w:sz w:val="20"/>
          <w:szCs w:val="20"/>
        </w:rPr>
        <w:t xml:space="preserve">5 à 7 </w:t>
      </w:r>
      <w:r w:rsidR="00C00AA9">
        <w:rPr>
          <w:rFonts w:ascii="Marianne" w:hAnsi="Marianne"/>
          <w:bCs/>
          <w:sz w:val="20"/>
          <w:szCs w:val="20"/>
        </w:rPr>
        <w:t>M</w:t>
      </w:r>
      <w:r w:rsidR="006A1D34">
        <w:rPr>
          <w:rFonts w:ascii="Marianne" w:hAnsi="Marianne"/>
          <w:bCs/>
          <w:sz w:val="20"/>
          <w:szCs w:val="20"/>
        </w:rPr>
        <w:t> </w:t>
      </w:r>
      <w:r w:rsidR="004D541D" w:rsidRPr="004D541D">
        <w:rPr>
          <w:rFonts w:ascii="Marianne" w:hAnsi="Marianne"/>
          <w:bCs/>
          <w:sz w:val="20"/>
          <w:szCs w:val="20"/>
        </w:rPr>
        <w:t xml:space="preserve">USD </w:t>
      </w:r>
      <w:r w:rsidR="00C00AA9">
        <w:rPr>
          <w:rFonts w:ascii="Marianne" w:hAnsi="Marianne"/>
          <w:bCs/>
          <w:sz w:val="20"/>
          <w:szCs w:val="20"/>
        </w:rPr>
        <w:t>et f</w:t>
      </w:r>
      <w:r w:rsidR="004D541D" w:rsidRPr="004D541D">
        <w:rPr>
          <w:rFonts w:ascii="Marianne" w:hAnsi="Marianne"/>
          <w:bCs/>
          <w:sz w:val="20"/>
          <w:szCs w:val="20"/>
        </w:rPr>
        <w:t xml:space="preserve">onds de roulement </w:t>
      </w:r>
      <w:r w:rsidR="00C00AA9">
        <w:rPr>
          <w:rFonts w:ascii="Marianne" w:hAnsi="Marianne"/>
          <w:bCs/>
          <w:sz w:val="20"/>
          <w:szCs w:val="20"/>
        </w:rPr>
        <w:t>de</w:t>
      </w:r>
      <w:r w:rsidR="004D541D" w:rsidRPr="004D541D">
        <w:rPr>
          <w:rFonts w:ascii="Marianne" w:hAnsi="Marianne"/>
          <w:bCs/>
          <w:sz w:val="20"/>
          <w:szCs w:val="20"/>
        </w:rPr>
        <w:t xml:space="preserve"> 50 </w:t>
      </w:r>
      <w:r w:rsidR="00C00AA9">
        <w:rPr>
          <w:rFonts w:ascii="Marianne" w:hAnsi="Marianne"/>
          <w:bCs/>
          <w:sz w:val="20"/>
          <w:szCs w:val="20"/>
        </w:rPr>
        <w:t>M</w:t>
      </w:r>
      <w:r w:rsidR="006A1D34">
        <w:rPr>
          <w:rFonts w:ascii="Marianne" w:hAnsi="Marianne"/>
          <w:bCs/>
          <w:sz w:val="20"/>
          <w:szCs w:val="20"/>
        </w:rPr>
        <w:t> </w:t>
      </w:r>
      <w:r w:rsidR="00C00AA9">
        <w:rPr>
          <w:rFonts w:ascii="Marianne" w:hAnsi="Marianne"/>
          <w:bCs/>
          <w:sz w:val="20"/>
          <w:szCs w:val="20"/>
        </w:rPr>
        <w:t xml:space="preserve">USD ; </w:t>
      </w:r>
      <w:r w:rsidR="004D541D" w:rsidRPr="004D541D">
        <w:rPr>
          <w:rFonts w:ascii="Marianne" w:hAnsi="Marianne"/>
          <w:bCs/>
          <w:sz w:val="20"/>
          <w:szCs w:val="20"/>
        </w:rPr>
        <w:t>Café –</w:t>
      </w:r>
      <w:r w:rsidR="00C00AA9">
        <w:rPr>
          <w:rFonts w:ascii="Marianne" w:hAnsi="Marianne"/>
          <w:bCs/>
          <w:sz w:val="20"/>
          <w:szCs w:val="20"/>
        </w:rPr>
        <w:t xml:space="preserve"> Investissements de </w:t>
      </w:r>
      <w:r w:rsidR="004D541D" w:rsidRPr="004D541D">
        <w:rPr>
          <w:rFonts w:ascii="Marianne" w:hAnsi="Marianne"/>
          <w:bCs/>
          <w:sz w:val="20"/>
          <w:szCs w:val="20"/>
        </w:rPr>
        <w:t xml:space="preserve">2 </w:t>
      </w:r>
      <w:r w:rsidR="00C00AA9">
        <w:rPr>
          <w:rFonts w:ascii="Marianne" w:hAnsi="Marianne"/>
          <w:bCs/>
          <w:sz w:val="20"/>
          <w:szCs w:val="20"/>
        </w:rPr>
        <w:t>M</w:t>
      </w:r>
      <w:r w:rsidR="006A1D34">
        <w:rPr>
          <w:rFonts w:ascii="Marianne" w:hAnsi="Marianne"/>
          <w:bCs/>
          <w:sz w:val="20"/>
          <w:szCs w:val="20"/>
        </w:rPr>
        <w:t> </w:t>
      </w:r>
      <w:r w:rsidR="00C00AA9">
        <w:rPr>
          <w:rFonts w:ascii="Marianne" w:hAnsi="Marianne"/>
          <w:bCs/>
          <w:sz w:val="20"/>
          <w:szCs w:val="20"/>
        </w:rPr>
        <w:t>USD et f</w:t>
      </w:r>
      <w:r w:rsidR="004D541D" w:rsidRPr="004D541D">
        <w:rPr>
          <w:rFonts w:ascii="Marianne" w:hAnsi="Marianne"/>
          <w:bCs/>
          <w:sz w:val="20"/>
          <w:szCs w:val="20"/>
        </w:rPr>
        <w:t xml:space="preserve">onds de roulement </w:t>
      </w:r>
      <w:r w:rsidR="00C00AA9">
        <w:rPr>
          <w:rFonts w:ascii="Marianne" w:hAnsi="Marianne"/>
          <w:bCs/>
          <w:sz w:val="20"/>
          <w:szCs w:val="20"/>
        </w:rPr>
        <w:t>de 8 M</w:t>
      </w:r>
      <w:r w:rsidR="006A1D34">
        <w:rPr>
          <w:rFonts w:ascii="Marianne" w:hAnsi="Marianne"/>
          <w:bCs/>
          <w:sz w:val="20"/>
          <w:szCs w:val="20"/>
        </w:rPr>
        <w:t> </w:t>
      </w:r>
      <w:r w:rsidR="004D541D" w:rsidRPr="004D541D">
        <w:rPr>
          <w:rFonts w:ascii="Marianne" w:hAnsi="Marianne"/>
          <w:bCs/>
          <w:sz w:val="20"/>
          <w:szCs w:val="20"/>
        </w:rPr>
        <w:t>USD</w:t>
      </w:r>
      <w:r w:rsidR="00C00AA9">
        <w:rPr>
          <w:rFonts w:ascii="Marianne" w:hAnsi="Marianne"/>
          <w:bCs/>
          <w:sz w:val="20"/>
          <w:szCs w:val="20"/>
        </w:rPr>
        <w:t> ; S</w:t>
      </w:r>
      <w:r w:rsidR="004D541D" w:rsidRPr="004D541D">
        <w:rPr>
          <w:rFonts w:ascii="Marianne" w:hAnsi="Marianne"/>
          <w:bCs/>
          <w:sz w:val="20"/>
          <w:szCs w:val="20"/>
        </w:rPr>
        <w:t>ucre –</w:t>
      </w:r>
      <w:r w:rsidR="00C00AA9">
        <w:rPr>
          <w:rFonts w:ascii="Marianne" w:hAnsi="Marianne"/>
          <w:bCs/>
          <w:sz w:val="20"/>
          <w:szCs w:val="20"/>
        </w:rPr>
        <w:t xml:space="preserve"> Investissements de </w:t>
      </w:r>
      <w:r w:rsidR="004D541D" w:rsidRPr="004D541D">
        <w:rPr>
          <w:rFonts w:ascii="Marianne" w:hAnsi="Marianne"/>
          <w:bCs/>
          <w:sz w:val="20"/>
          <w:szCs w:val="20"/>
        </w:rPr>
        <w:t xml:space="preserve">8 à 10 </w:t>
      </w:r>
      <w:r w:rsidR="00C00AA9">
        <w:rPr>
          <w:rFonts w:ascii="Marianne" w:hAnsi="Marianne"/>
          <w:bCs/>
          <w:sz w:val="20"/>
          <w:szCs w:val="20"/>
        </w:rPr>
        <w:t>M</w:t>
      </w:r>
      <w:r w:rsidR="006A1D34">
        <w:rPr>
          <w:rFonts w:ascii="Marianne" w:hAnsi="Marianne"/>
          <w:bCs/>
          <w:sz w:val="20"/>
          <w:szCs w:val="20"/>
        </w:rPr>
        <w:t> </w:t>
      </w:r>
      <w:r w:rsidR="00C00AA9">
        <w:rPr>
          <w:rFonts w:ascii="Marianne" w:hAnsi="Marianne"/>
          <w:bCs/>
          <w:sz w:val="20"/>
          <w:szCs w:val="20"/>
        </w:rPr>
        <w:t>USD et f</w:t>
      </w:r>
      <w:r w:rsidR="004D541D" w:rsidRPr="004D541D">
        <w:rPr>
          <w:rFonts w:ascii="Marianne" w:hAnsi="Marianne"/>
          <w:bCs/>
          <w:sz w:val="20"/>
          <w:szCs w:val="20"/>
        </w:rPr>
        <w:t xml:space="preserve">onds de roulement </w:t>
      </w:r>
      <w:r w:rsidR="00C00AA9">
        <w:rPr>
          <w:rFonts w:ascii="Marianne" w:hAnsi="Marianne"/>
          <w:bCs/>
          <w:sz w:val="20"/>
          <w:szCs w:val="20"/>
        </w:rPr>
        <w:t>de</w:t>
      </w:r>
      <w:r w:rsidR="004D541D" w:rsidRPr="004D541D">
        <w:rPr>
          <w:rFonts w:ascii="Marianne" w:hAnsi="Marianne"/>
          <w:bCs/>
          <w:sz w:val="20"/>
          <w:szCs w:val="20"/>
        </w:rPr>
        <w:t xml:space="preserve"> 15 à 20</w:t>
      </w:r>
      <w:r w:rsidR="006A1D34">
        <w:rPr>
          <w:rFonts w:ascii="Marianne" w:hAnsi="Marianne"/>
          <w:bCs/>
          <w:sz w:val="20"/>
          <w:szCs w:val="20"/>
        </w:rPr>
        <w:t> </w:t>
      </w:r>
      <w:r w:rsidR="00C00AA9">
        <w:rPr>
          <w:rFonts w:ascii="Marianne" w:hAnsi="Marianne"/>
          <w:bCs/>
          <w:sz w:val="20"/>
          <w:szCs w:val="20"/>
        </w:rPr>
        <w:t>M</w:t>
      </w:r>
      <w:r w:rsidR="006A1D34">
        <w:rPr>
          <w:rFonts w:ascii="Marianne" w:hAnsi="Marianne"/>
          <w:bCs/>
          <w:sz w:val="20"/>
          <w:szCs w:val="20"/>
        </w:rPr>
        <w:t> </w:t>
      </w:r>
      <w:r w:rsidR="00C00AA9">
        <w:rPr>
          <w:rFonts w:ascii="Marianne" w:hAnsi="Marianne"/>
          <w:bCs/>
          <w:sz w:val="20"/>
          <w:szCs w:val="20"/>
        </w:rPr>
        <w:t xml:space="preserve">USD ; </w:t>
      </w:r>
      <w:r w:rsidR="004D541D" w:rsidRPr="004D541D">
        <w:rPr>
          <w:rFonts w:ascii="Marianne" w:hAnsi="Marianne"/>
          <w:bCs/>
          <w:sz w:val="20"/>
          <w:szCs w:val="20"/>
        </w:rPr>
        <w:t>Entreposage et logistique –</w:t>
      </w:r>
      <w:r w:rsidR="00C00AA9">
        <w:rPr>
          <w:rFonts w:ascii="Marianne" w:hAnsi="Marianne"/>
          <w:bCs/>
          <w:sz w:val="20"/>
          <w:szCs w:val="20"/>
        </w:rPr>
        <w:t xml:space="preserve"> Investissements de </w:t>
      </w:r>
      <w:r w:rsidR="004D541D" w:rsidRPr="004D541D">
        <w:rPr>
          <w:rFonts w:ascii="Marianne" w:hAnsi="Marianne"/>
          <w:bCs/>
          <w:sz w:val="20"/>
          <w:szCs w:val="20"/>
        </w:rPr>
        <w:t>7</w:t>
      </w:r>
      <w:r w:rsidR="00C00AA9">
        <w:rPr>
          <w:rFonts w:ascii="Marianne" w:hAnsi="Marianne"/>
          <w:bCs/>
          <w:sz w:val="20"/>
          <w:szCs w:val="20"/>
        </w:rPr>
        <w:t xml:space="preserve"> M</w:t>
      </w:r>
      <w:r w:rsidR="006A1D34">
        <w:rPr>
          <w:rFonts w:ascii="Marianne" w:hAnsi="Marianne"/>
          <w:bCs/>
          <w:sz w:val="20"/>
          <w:szCs w:val="20"/>
        </w:rPr>
        <w:t> </w:t>
      </w:r>
      <w:r w:rsidR="00C00AA9">
        <w:rPr>
          <w:rFonts w:ascii="Marianne" w:hAnsi="Marianne"/>
          <w:bCs/>
          <w:sz w:val="20"/>
          <w:szCs w:val="20"/>
        </w:rPr>
        <w:t>USD et</w:t>
      </w:r>
      <w:r w:rsidR="004D541D" w:rsidRPr="004D541D">
        <w:rPr>
          <w:rFonts w:ascii="Marianne" w:hAnsi="Marianne"/>
          <w:bCs/>
          <w:sz w:val="20"/>
          <w:szCs w:val="20"/>
        </w:rPr>
        <w:t xml:space="preserve"> </w:t>
      </w:r>
      <w:r w:rsidR="00C00AA9">
        <w:rPr>
          <w:rFonts w:ascii="Marianne" w:hAnsi="Marianne"/>
          <w:bCs/>
          <w:sz w:val="20"/>
          <w:szCs w:val="20"/>
        </w:rPr>
        <w:t>f</w:t>
      </w:r>
      <w:r w:rsidR="004D541D" w:rsidRPr="004D541D">
        <w:rPr>
          <w:rFonts w:ascii="Marianne" w:hAnsi="Marianne"/>
          <w:bCs/>
          <w:sz w:val="20"/>
          <w:szCs w:val="20"/>
        </w:rPr>
        <w:t xml:space="preserve">onds de roulement </w:t>
      </w:r>
      <w:r w:rsidR="00C00AA9">
        <w:rPr>
          <w:rFonts w:ascii="Marianne" w:hAnsi="Marianne"/>
          <w:bCs/>
          <w:sz w:val="20"/>
          <w:szCs w:val="20"/>
        </w:rPr>
        <w:t xml:space="preserve">de </w:t>
      </w:r>
      <w:r w:rsidR="004D541D" w:rsidRPr="004D541D">
        <w:rPr>
          <w:rFonts w:ascii="Marianne" w:hAnsi="Marianne"/>
          <w:bCs/>
          <w:sz w:val="20"/>
          <w:szCs w:val="20"/>
        </w:rPr>
        <w:t>3</w:t>
      </w:r>
      <w:r w:rsidR="006A1D34">
        <w:rPr>
          <w:rFonts w:ascii="Marianne" w:hAnsi="Marianne"/>
          <w:bCs/>
          <w:sz w:val="20"/>
          <w:szCs w:val="20"/>
        </w:rPr>
        <w:t> </w:t>
      </w:r>
      <w:r w:rsidR="00C00AA9">
        <w:rPr>
          <w:rFonts w:ascii="Marianne" w:hAnsi="Marianne"/>
          <w:bCs/>
          <w:sz w:val="20"/>
          <w:szCs w:val="20"/>
        </w:rPr>
        <w:t>M</w:t>
      </w:r>
      <w:r w:rsidR="006A1D34">
        <w:rPr>
          <w:rFonts w:ascii="Marianne" w:hAnsi="Marianne"/>
          <w:bCs/>
          <w:sz w:val="20"/>
          <w:szCs w:val="20"/>
        </w:rPr>
        <w:t> </w:t>
      </w:r>
      <w:r w:rsidR="00C00AA9">
        <w:rPr>
          <w:rFonts w:ascii="Marianne" w:hAnsi="Marianne"/>
          <w:bCs/>
          <w:sz w:val="20"/>
          <w:szCs w:val="20"/>
        </w:rPr>
        <w:t xml:space="preserve">USD. Le total </w:t>
      </w:r>
      <w:r w:rsidR="004D541D" w:rsidRPr="004D541D">
        <w:rPr>
          <w:rFonts w:ascii="Marianne" w:hAnsi="Marianne"/>
          <w:bCs/>
          <w:sz w:val="20"/>
          <w:szCs w:val="20"/>
        </w:rPr>
        <w:t xml:space="preserve">représente 26 à 28 </w:t>
      </w:r>
      <w:r w:rsidR="00C00AA9">
        <w:rPr>
          <w:rFonts w:ascii="Marianne" w:hAnsi="Marianne"/>
          <w:bCs/>
          <w:sz w:val="20"/>
          <w:szCs w:val="20"/>
        </w:rPr>
        <w:t>M</w:t>
      </w:r>
      <w:r w:rsidR="00291EB0">
        <w:rPr>
          <w:rFonts w:ascii="Marianne" w:hAnsi="Marianne"/>
          <w:bCs/>
          <w:sz w:val="20"/>
          <w:szCs w:val="20"/>
        </w:rPr>
        <w:t> </w:t>
      </w:r>
      <w:r w:rsidR="00C00AA9">
        <w:rPr>
          <w:rFonts w:ascii="Marianne" w:hAnsi="Marianne"/>
          <w:bCs/>
          <w:sz w:val="20"/>
          <w:szCs w:val="20"/>
        </w:rPr>
        <w:t>USD d’investissements</w:t>
      </w:r>
      <w:r w:rsidR="004D541D" w:rsidRPr="004D541D">
        <w:rPr>
          <w:rFonts w:ascii="Marianne" w:hAnsi="Marianne"/>
          <w:bCs/>
          <w:sz w:val="20"/>
          <w:szCs w:val="20"/>
        </w:rPr>
        <w:t xml:space="preserve"> et 60 à 70 </w:t>
      </w:r>
      <w:r w:rsidR="00C00AA9">
        <w:rPr>
          <w:rFonts w:ascii="Marianne" w:hAnsi="Marianne"/>
          <w:bCs/>
          <w:sz w:val="20"/>
          <w:szCs w:val="20"/>
        </w:rPr>
        <w:t>M</w:t>
      </w:r>
      <w:r w:rsidR="00291EB0">
        <w:rPr>
          <w:rFonts w:ascii="Marianne" w:hAnsi="Marianne"/>
          <w:bCs/>
          <w:sz w:val="20"/>
          <w:szCs w:val="20"/>
        </w:rPr>
        <w:t> </w:t>
      </w:r>
      <w:r w:rsidR="00C00AA9">
        <w:rPr>
          <w:rFonts w:ascii="Marianne" w:hAnsi="Marianne"/>
          <w:bCs/>
          <w:sz w:val="20"/>
          <w:szCs w:val="20"/>
        </w:rPr>
        <w:t xml:space="preserve">USD </w:t>
      </w:r>
      <w:r w:rsidR="004D541D" w:rsidRPr="004D541D">
        <w:rPr>
          <w:rFonts w:ascii="Marianne" w:hAnsi="Marianne"/>
          <w:bCs/>
          <w:sz w:val="20"/>
          <w:szCs w:val="20"/>
        </w:rPr>
        <w:t>de fonds de roulement.</w:t>
      </w:r>
      <w:r w:rsidR="00E319AD">
        <w:rPr>
          <w:rFonts w:ascii="Marianne" w:hAnsi="Marianne"/>
          <w:bCs/>
          <w:sz w:val="20"/>
          <w:szCs w:val="20"/>
        </w:rPr>
        <w:t xml:space="preserve"> </w:t>
      </w:r>
      <w:r w:rsidRPr="00294178">
        <w:rPr>
          <w:rFonts w:ascii="Marianne" w:hAnsi="Marianne"/>
          <w:bCs/>
          <w:sz w:val="20"/>
          <w:szCs w:val="20"/>
        </w:rPr>
        <w:t xml:space="preserve">Tous ces projets </w:t>
      </w:r>
      <w:r w:rsidR="00E319AD">
        <w:rPr>
          <w:rFonts w:ascii="Marianne" w:hAnsi="Marianne"/>
          <w:bCs/>
          <w:sz w:val="20"/>
          <w:szCs w:val="20"/>
        </w:rPr>
        <w:t xml:space="preserve">doivent </w:t>
      </w:r>
      <w:r w:rsidR="00E319AD" w:rsidRPr="00E319AD">
        <w:rPr>
          <w:rFonts w:ascii="Marianne" w:hAnsi="Marianne"/>
          <w:bCs/>
          <w:sz w:val="20"/>
          <w:szCs w:val="20"/>
        </w:rPr>
        <w:t xml:space="preserve">impliquer plus de 150 000 agriculteurs au cours des cinq prochaines années </w:t>
      </w:r>
      <w:r w:rsidR="00E319AD">
        <w:rPr>
          <w:rFonts w:ascii="Marianne" w:hAnsi="Marianne"/>
          <w:bCs/>
          <w:sz w:val="20"/>
          <w:szCs w:val="20"/>
        </w:rPr>
        <w:t xml:space="preserve">et </w:t>
      </w:r>
      <w:r w:rsidRPr="00294178">
        <w:rPr>
          <w:rFonts w:ascii="Marianne" w:hAnsi="Marianne"/>
          <w:bCs/>
          <w:sz w:val="20"/>
          <w:szCs w:val="20"/>
        </w:rPr>
        <w:t>permettr</w:t>
      </w:r>
      <w:r w:rsidR="00E319AD">
        <w:rPr>
          <w:rFonts w:ascii="Marianne" w:hAnsi="Marianne"/>
          <w:bCs/>
          <w:sz w:val="20"/>
          <w:szCs w:val="20"/>
        </w:rPr>
        <w:t>e</w:t>
      </w:r>
      <w:r w:rsidRPr="00294178">
        <w:rPr>
          <w:rFonts w:ascii="Marianne" w:hAnsi="Marianne"/>
          <w:bCs/>
          <w:sz w:val="20"/>
          <w:szCs w:val="20"/>
        </w:rPr>
        <w:t xml:space="preserve"> d’augmenter les revenus des agriculteurs de 20 à 30</w:t>
      </w:r>
      <w:r w:rsidR="00291EB0">
        <w:rPr>
          <w:rFonts w:ascii="Marianne" w:hAnsi="Marianne"/>
          <w:bCs/>
          <w:sz w:val="20"/>
          <w:szCs w:val="20"/>
        </w:rPr>
        <w:t> </w:t>
      </w:r>
      <w:r w:rsidRPr="00294178">
        <w:rPr>
          <w:rFonts w:ascii="Marianne" w:hAnsi="Marianne"/>
          <w:bCs/>
          <w:sz w:val="20"/>
          <w:szCs w:val="20"/>
        </w:rPr>
        <w:t>%</w:t>
      </w:r>
      <w:r w:rsidR="00E319AD">
        <w:rPr>
          <w:rFonts w:ascii="Marianne" w:hAnsi="Marianne"/>
          <w:bCs/>
          <w:sz w:val="20"/>
          <w:szCs w:val="20"/>
        </w:rPr>
        <w:t xml:space="preserve">. </w:t>
      </w:r>
      <w:r w:rsidRPr="00294178">
        <w:rPr>
          <w:rFonts w:ascii="Marianne" w:hAnsi="Marianne"/>
          <w:bCs/>
          <w:sz w:val="20"/>
          <w:szCs w:val="20"/>
        </w:rPr>
        <w:t>Le ministre</w:t>
      </w:r>
      <w:r w:rsidR="00E319AD">
        <w:rPr>
          <w:rFonts w:ascii="Marianne" w:hAnsi="Marianne"/>
          <w:bCs/>
          <w:sz w:val="20"/>
          <w:szCs w:val="20"/>
        </w:rPr>
        <w:t xml:space="preserve"> </w:t>
      </w:r>
      <w:r w:rsidR="00E319AD">
        <w:rPr>
          <w:rFonts w:ascii="Marianne" w:hAnsi="Marianne"/>
          <w:bCs/>
          <w:sz w:val="20"/>
          <w:szCs w:val="20"/>
        </w:rPr>
        <w:lastRenderedPageBreak/>
        <w:t>en charge de l’agriculture, M.</w:t>
      </w:r>
      <w:r w:rsidRPr="00294178">
        <w:rPr>
          <w:rFonts w:ascii="Marianne" w:hAnsi="Marianne"/>
          <w:bCs/>
          <w:sz w:val="20"/>
          <w:szCs w:val="20"/>
        </w:rPr>
        <w:t xml:space="preserve"> J. Alexander </w:t>
      </w:r>
      <w:proofErr w:type="spellStart"/>
      <w:r w:rsidRPr="00294178">
        <w:rPr>
          <w:rFonts w:ascii="Marianne" w:hAnsi="Marianne"/>
          <w:bCs/>
          <w:sz w:val="20"/>
          <w:szCs w:val="20"/>
        </w:rPr>
        <w:t>Nuetah</w:t>
      </w:r>
      <w:proofErr w:type="spellEnd"/>
      <w:r w:rsidRPr="00294178">
        <w:rPr>
          <w:rFonts w:ascii="Marianne" w:hAnsi="Marianne"/>
          <w:bCs/>
          <w:sz w:val="20"/>
          <w:szCs w:val="20"/>
        </w:rPr>
        <w:t xml:space="preserve"> s’est félicité de </w:t>
      </w:r>
      <w:r w:rsidR="00E319AD">
        <w:rPr>
          <w:rFonts w:ascii="Marianne" w:hAnsi="Marianne"/>
          <w:bCs/>
          <w:sz w:val="20"/>
          <w:szCs w:val="20"/>
        </w:rPr>
        <w:t xml:space="preserve">cette </w:t>
      </w:r>
      <w:r w:rsidRPr="00294178">
        <w:rPr>
          <w:rFonts w:ascii="Marianne" w:hAnsi="Marianne"/>
          <w:bCs/>
          <w:sz w:val="20"/>
          <w:szCs w:val="20"/>
        </w:rPr>
        <w:t>annonce, la qualifiant de majeur</w:t>
      </w:r>
      <w:r w:rsidR="00E319AD">
        <w:rPr>
          <w:rFonts w:ascii="Marianne" w:hAnsi="Marianne"/>
          <w:bCs/>
          <w:sz w:val="20"/>
          <w:szCs w:val="20"/>
        </w:rPr>
        <w:t>e</w:t>
      </w:r>
      <w:r w:rsidRPr="00294178">
        <w:rPr>
          <w:rFonts w:ascii="Marianne" w:hAnsi="Marianne"/>
          <w:bCs/>
          <w:sz w:val="20"/>
          <w:szCs w:val="20"/>
        </w:rPr>
        <w:t xml:space="preserve"> pour la sécurité alimentaire et les revenus </w:t>
      </w:r>
      <w:r w:rsidR="00E319AD">
        <w:rPr>
          <w:rFonts w:ascii="Marianne" w:hAnsi="Marianne"/>
          <w:bCs/>
          <w:sz w:val="20"/>
          <w:szCs w:val="20"/>
        </w:rPr>
        <w:t xml:space="preserve">des populations </w:t>
      </w:r>
      <w:r w:rsidRPr="00294178">
        <w:rPr>
          <w:rFonts w:ascii="Marianne" w:hAnsi="Marianne"/>
          <w:bCs/>
          <w:sz w:val="20"/>
          <w:szCs w:val="20"/>
        </w:rPr>
        <w:t>rura</w:t>
      </w:r>
      <w:r w:rsidR="00E319AD">
        <w:rPr>
          <w:rFonts w:ascii="Marianne" w:hAnsi="Marianne"/>
          <w:bCs/>
          <w:sz w:val="20"/>
          <w:szCs w:val="20"/>
        </w:rPr>
        <w:t>les</w:t>
      </w:r>
      <w:r w:rsidRPr="00294178">
        <w:rPr>
          <w:rFonts w:ascii="Marianne" w:hAnsi="Marianne"/>
          <w:bCs/>
          <w:sz w:val="20"/>
          <w:szCs w:val="20"/>
        </w:rPr>
        <w:t>.</w:t>
      </w:r>
    </w:p>
    <w:p w14:paraId="1673F08C" w14:textId="77777777" w:rsidR="00684C67" w:rsidRPr="00F54292" w:rsidRDefault="00684C67" w:rsidP="00A90657">
      <w:pPr>
        <w:spacing w:after="0"/>
        <w:rPr>
          <w:rFonts w:ascii="Marianne" w:hAnsi="Marianne"/>
          <w:b/>
          <w:color w:val="FFC000"/>
          <w:sz w:val="24"/>
          <w:szCs w:val="24"/>
        </w:rPr>
      </w:pPr>
    </w:p>
    <w:p w14:paraId="50919473" w14:textId="613A58F7" w:rsidR="00CD2EB3" w:rsidRDefault="00CD2EB3" w:rsidP="00A90657">
      <w:pPr>
        <w:spacing w:after="0"/>
        <w:rPr>
          <w:rFonts w:ascii="Marianne" w:hAnsi="Marianne"/>
          <w:b/>
          <w:color w:val="FFC000"/>
          <w:sz w:val="32"/>
          <w:szCs w:val="32"/>
        </w:rPr>
      </w:pPr>
      <w:r>
        <w:rPr>
          <w:rFonts w:ascii="Marianne" w:hAnsi="Marianne"/>
          <w:b/>
          <w:color w:val="FFC000"/>
          <w:sz w:val="32"/>
          <w:szCs w:val="32"/>
        </w:rPr>
        <w:t>Mali</w:t>
      </w:r>
    </w:p>
    <w:bookmarkEnd w:id="18"/>
    <w:p w14:paraId="319DA00A" w14:textId="77777777" w:rsidR="005115E8" w:rsidRDefault="005115E8" w:rsidP="005115E8">
      <w:pPr>
        <w:spacing w:after="0" w:line="240" w:lineRule="auto"/>
        <w:jc w:val="both"/>
        <w:rPr>
          <w:rFonts w:ascii="Marianne" w:hAnsi="Marianne"/>
          <w:bCs/>
          <w:sz w:val="20"/>
          <w:szCs w:val="20"/>
        </w:rPr>
      </w:pPr>
    </w:p>
    <w:p w14:paraId="4F7AC48F" w14:textId="57F41442" w:rsidR="0062481C" w:rsidRPr="003465F0" w:rsidRDefault="0062481C" w:rsidP="0062481C">
      <w:pPr>
        <w:spacing w:after="0" w:line="240" w:lineRule="auto"/>
        <w:jc w:val="both"/>
        <w:rPr>
          <w:rFonts w:ascii="Marianne" w:hAnsi="Marianne"/>
          <w:b/>
          <w:sz w:val="20"/>
          <w:szCs w:val="20"/>
        </w:rPr>
      </w:pPr>
      <w:bookmarkStart w:id="25" w:name="_Hlk207735086"/>
      <w:bookmarkStart w:id="26" w:name="_Hlk199754840"/>
      <w:bookmarkStart w:id="27" w:name="_Hlk202381226"/>
      <w:r w:rsidRPr="003465F0">
        <w:rPr>
          <w:rFonts w:ascii="Marianne" w:hAnsi="Marianne"/>
          <w:b/>
          <w:sz w:val="20"/>
          <w:szCs w:val="20"/>
        </w:rPr>
        <w:t>Insécurité alimentaire - Plus de 12 Md</w:t>
      </w:r>
      <w:r w:rsidR="00291EB0">
        <w:rPr>
          <w:rFonts w:ascii="Marianne" w:hAnsi="Marianne"/>
          <w:b/>
          <w:sz w:val="20"/>
          <w:szCs w:val="20"/>
        </w:rPr>
        <w:t> </w:t>
      </w:r>
      <w:r w:rsidRPr="003465F0">
        <w:rPr>
          <w:rFonts w:ascii="Marianne" w:hAnsi="Marianne"/>
          <w:b/>
          <w:sz w:val="20"/>
          <w:szCs w:val="20"/>
        </w:rPr>
        <w:t>FCFA mobilisés.</w:t>
      </w:r>
    </w:p>
    <w:p w14:paraId="70DF8E07" w14:textId="02995870" w:rsidR="003465F0" w:rsidRDefault="0062481C" w:rsidP="0062481C">
      <w:pPr>
        <w:spacing w:after="0" w:line="240" w:lineRule="auto"/>
        <w:jc w:val="both"/>
        <w:rPr>
          <w:rFonts w:ascii="Marianne" w:hAnsi="Marianne"/>
          <w:bCs/>
          <w:sz w:val="20"/>
          <w:szCs w:val="20"/>
        </w:rPr>
      </w:pPr>
      <w:r w:rsidRPr="0062481C">
        <w:rPr>
          <w:rFonts w:ascii="Marianne" w:hAnsi="Marianne"/>
          <w:bCs/>
          <w:sz w:val="20"/>
          <w:szCs w:val="20"/>
        </w:rPr>
        <w:t xml:space="preserve">Le président de la </w:t>
      </w:r>
      <w:r>
        <w:rPr>
          <w:rFonts w:ascii="Marianne" w:hAnsi="Marianne"/>
          <w:bCs/>
          <w:sz w:val="20"/>
          <w:szCs w:val="20"/>
        </w:rPr>
        <w:t>t</w:t>
      </w:r>
      <w:r w:rsidRPr="0062481C">
        <w:rPr>
          <w:rFonts w:ascii="Marianne" w:hAnsi="Marianne"/>
          <w:bCs/>
          <w:sz w:val="20"/>
          <w:szCs w:val="20"/>
        </w:rPr>
        <w:t xml:space="preserve">ransition, </w:t>
      </w:r>
      <w:r>
        <w:rPr>
          <w:rFonts w:ascii="Marianne" w:hAnsi="Marianne"/>
          <w:bCs/>
          <w:sz w:val="20"/>
          <w:szCs w:val="20"/>
        </w:rPr>
        <w:t xml:space="preserve">le </w:t>
      </w:r>
      <w:r w:rsidRPr="0062481C">
        <w:rPr>
          <w:rFonts w:ascii="Marianne" w:hAnsi="Marianne"/>
          <w:bCs/>
          <w:sz w:val="20"/>
          <w:szCs w:val="20"/>
        </w:rPr>
        <w:t xml:space="preserve">Général d’Armée </w:t>
      </w:r>
      <w:proofErr w:type="spellStart"/>
      <w:r w:rsidRPr="0062481C">
        <w:rPr>
          <w:rFonts w:ascii="Marianne" w:hAnsi="Marianne"/>
          <w:bCs/>
          <w:sz w:val="20"/>
          <w:szCs w:val="20"/>
        </w:rPr>
        <w:t>Assimi</w:t>
      </w:r>
      <w:proofErr w:type="spellEnd"/>
      <w:r w:rsidRPr="0062481C">
        <w:rPr>
          <w:rFonts w:ascii="Marianne" w:hAnsi="Marianne"/>
          <w:bCs/>
          <w:sz w:val="20"/>
          <w:szCs w:val="20"/>
        </w:rPr>
        <w:t xml:space="preserve"> </w:t>
      </w:r>
      <w:proofErr w:type="spellStart"/>
      <w:r w:rsidRPr="0062481C">
        <w:rPr>
          <w:rFonts w:ascii="Marianne" w:hAnsi="Marianne"/>
          <w:bCs/>
          <w:sz w:val="20"/>
          <w:szCs w:val="20"/>
        </w:rPr>
        <w:t>Goïta</w:t>
      </w:r>
      <w:proofErr w:type="spellEnd"/>
      <w:r w:rsidRPr="0062481C">
        <w:rPr>
          <w:rFonts w:ascii="Marianne" w:hAnsi="Marianne"/>
          <w:bCs/>
          <w:sz w:val="20"/>
          <w:szCs w:val="20"/>
        </w:rPr>
        <w:t>, a officiellement lancé le Plan national de réponse à l’insécurité alimentaire le 12 août</w:t>
      </w:r>
      <w:r>
        <w:rPr>
          <w:rFonts w:ascii="Marianne" w:hAnsi="Marianne"/>
          <w:bCs/>
          <w:sz w:val="20"/>
          <w:szCs w:val="20"/>
        </w:rPr>
        <w:t>. P</w:t>
      </w:r>
      <w:r w:rsidRPr="0062481C">
        <w:rPr>
          <w:rFonts w:ascii="Marianne" w:hAnsi="Marianne"/>
          <w:bCs/>
          <w:sz w:val="20"/>
          <w:szCs w:val="20"/>
        </w:rPr>
        <w:t xml:space="preserve">lus de 12 </w:t>
      </w:r>
      <w:r>
        <w:rPr>
          <w:rFonts w:ascii="Marianne" w:hAnsi="Marianne"/>
          <w:bCs/>
          <w:sz w:val="20"/>
          <w:szCs w:val="20"/>
        </w:rPr>
        <w:t>Md</w:t>
      </w:r>
      <w:r w:rsidR="00291EB0">
        <w:rPr>
          <w:rFonts w:ascii="Marianne" w:hAnsi="Marianne"/>
          <w:bCs/>
          <w:sz w:val="20"/>
          <w:szCs w:val="20"/>
        </w:rPr>
        <w:t> </w:t>
      </w:r>
      <w:r>
        <w:rPr>
          <w:rFonts w:ascii="Marianne" w:hAnsi="Marianne"/>
          <w:bCs/>
          <w:sz w:val="20"/>
          <w:szCs w:val="20"/>
        </w:rPr>
        <w:t>F</w:t>
      </w:r>
      <w:r w:rsidRPr="0062481C">
        <w:rPr>
          <w:rFonts w:ascii="Marianne" w:hAnsi="Marianne"/>
          <w:bCs/>
          <w:sz w:val="20"/>
          <w:szCs w:val="20"/>
        </w:rPr>
        <w:t xml:space="preserve">CFA ont été mobilisés </w:t>
      </w:r>
      <w:r>
        <w:rPr>
          <w:rFonts w:ascii="Marianne" w:hAnsi="Marianne"/>
          <w:bCs/>
          <w:sz w:val="20"/>
          <w:szCs w:val="20"/>
        </w:rPr>
        <w:t xml:space="preserve">pour </w:t>
      </w:r>
      <w:r w:rsidRPr="0062481C">
        <w:rPr>
          <w:rFonts w:ascii="Marianne" w:hAnsi="Marianne"/>
          <w:bCs/>
          <w:sz w:val="20"/>
          <w:szCs w:val="20"/>
        </w:rPr>
        <w:t>souten</w:t>
      </w:r>
      <w:r>
        <w:rPr>
          <w:rFonts w:ascii="Marianne" w:hAnsi="Marianne"/>
          <w:bCs/>
          <w:sz w:val="20"/>
          <w:szCs w:val="20"/>
        </w:rPr>
        <w:t>ir</w:t>
      </w:r>
      <w:r w:rsidRPr="0062481C">
        <w:rPr>
          <w:rFonts w:ascii="Marianne" w:hAnsi="Marianne"/>
          <w:bCs/>
          <w:sz w:val="20"/>
          <w:szCs w:val="20"/>
        </w:rPr>
        <w:t xml:space="preserve"> 1,47 million de Maliens en crise alimentaire. Cette campagne porte sur trois volets principaux, notamment la distribution gratuite de 22 </w:t>
      </w:r>
      <w:r w:rsidR="003465F0">
        <w:rPr>
          <w:rFonts w:ascii="Marianne" w:hAnsi="Marianne"/>
          <w:bCs/>
          <w:sz w:val="20"/>
          <w:szCs w:val="20"/>
        </w:rPr>
        <w:t>7</w:t>
      </w:r>
      <w:r w:rsidRPr="0062481C">
        <w:rPr>
          <w:rFonts w:ascii="Marianne" w:hAnsi="Marianne"/>
          <w:bCs/>
          <w:sz w:val="20"/>
          <w:szCs w:val="20"/>
        </w:rPr>
        <w:t>00 tonnes de céréales, la vente subventionnée d’environ 11 500 tonnes de riz et le volet de résilience qui vise à soutenir les maraîchers, les pisciculteurs et les actions de restauration des terres dégradées.</w:t>
      </w:r>
    </w:p>
    <w:p w14:paraId="3380B06F" w14:textId="6AFD595B" w:rsidR="00750BD4" w:rsidRDefault="00750BD4" w:rsidP="0062481C">
      <w:pPr>
        <w:spacing w:after="0" w:line="240" w:lineRule="auto"/>
        <w:jc w:val="both"/>
        <w:rPr>
          <w:rFonts w:ascii="Marianne" w:hAnsi="Marianne"/>
          <w:bCs/>
          <w:sz w:val="20"/>
          <w:szCs w:val="20"/>
        </w:rPr>
      </w:pPr>
    </w:p>
    <w:p w14:paraId="5CC424F6" w14:textId="6E6F74F6" w:rsidR="00750BD4" w:rsidRPr="00EA5A61" w:rsidRDefault="00750BD4" w:rsidP="00750BD4">
      <w:pPr>
        <w:spacing w:after="0" w:line="240" w:lineRule="auto"/>
        <w:jc w:val="both"/>
        <w:rPr>
          <w:rFonts w:ascii="Marianne" w:hAnsi="Marianne"/>
          <w:b/>
          <w:sz w:val="20"/>
          <w:szCs w:val="20"/>
        </w:rPr>
      </w:pPr>
      <w:r w:rsidRPr="00EA5A61">
        <w:rPr>
          <w:rFonts w:ascii="Marianne" w:hAnsi="Marianne"/>
          <w:b/>
          <w:sz w:val="20"/>
          <w:szCs w:val="20"/>
        </w:rPr>
        <w:t>Finance - L’État prend le contrôle total de la Banque Nationale de Développement Agricole (BNDA).</w:t>
      </w:r>
    </w:p>
    <w:p w14:paraId="1459D965" w14:textId="4FE26EEB" w:rsidR="00750BD4" w:rsidRDefault="00750BD4" w:rsidP="00750BD4">
      <w:pPr>
        <w:spacing w:after="0" w:line="240" w:lineRule="auto"/>
        <w:jc w:val="both"/>
        <w:rPr>
          <w:rFonts w:ascii="Marianne" w:hAnsi="Marianne"/>
          <w:bCs/>
          <w:sz w:val="20"/>
          <w:szCs w:val="20"/>
        </w:rPr>
      </w:pPr>
      <w:r w:rsidRPr="00750BD4">
        <w:rPr>
          <w:rFonts w:ascii="Marianne" w:hAnsi="Marianne"/>
          <w:bCs/>
          <w:sz w:val="20"/>
          <w:szCs w:val="20"/>
        </w:rPr>
        <w:t xml:space="preserve">Sur présentation du </w:t>
      </w:r>
      <w:r>
        <w:rPr>
          <w:rFonts w:ascii="Marianne" w:hAnsi="Marianne"/>
          <w:bCs/>
          <w:sz w:val="20"/>
          <w:szCs w:val="20"/>
        </w:rPr>
        <w:t>m</w:t>
      </w:r>
      <w:r w:rsidRPr="00750BD4">
        <w:rPr>
          <w:rFonts w:ascii="Marianne" w:hAnsi="Marianne"/>
          <w:bCs/>
          <w:sz w:val="20"/>
          <w:szCs w:val="20"/>
        </w:rPr>
        <w:t>inistre de l’</w:t>
      </w:r>
      <w:r>
        <w:rPr>
          <w:rFonts w:ascii="Marianne" w:hAnsi="Marianne"/>
          <w:bCs/>
          <w:sz w:val="20"/>
          <w:szCs w:val="20"/>
        </w:rPr>
        <w:t>é</w:t>
      </w:r>
      <w:r w:rsidRPr="00750BD4">
        <w:rPr>
          <w:rFonts w:ascii="Marianne" w:hAnsi="Marianne"/>
          <w:bCs/>
          <w:sz w:val="20"/>
          <w:szCs w:val="20"/>
        </w:rPr>
        <w:t xml:space="preserve">conomie et des </w:t>
      </w:r>
      <w:r>
        <w:rPr>
          <w:rFonts w:ascii="Marianne" w:hAnsi="Marianne"/>
          <w:bCs/>
          <w:sz w:val="20"/>
          <w:szCs w:val="20"/>
        </w:rPr>
        <w:t>f</w:t>
      </w:r>
      <w:r w:rsidRPr="00750BD4">
        <w:rPr>
          <w:rFonts w:ascii="Marianne" w:hAnsi="Marianne"/>
          <w:bCs/>
          <w:sz w:val="20"/>
          <w:szCs w:val="20"/>
        </w:rPr>
        <w:t xml:space="preserve">inances, M. </w:t>
      </w:r>
      <w:proofErr w:type="spellStart"/>
      <w:r w:rsidRPr="00750BD4">
        <w:rPr>
          <w:rFonts w:ascii="Marianne" w:hAnsi="Marianne"/>
          <w:bCs/>
          <w:sz w:val="20"/>
          <w:szCs w:val="20"/>
        </w:rPr>
        <w:t>Alousséni</w:t>
      </w:r>
      <w:proofErr w:type="spellEnd"/>
      <w:r w:rsidRPr="00750BD4">
        <w:rPr>
          <w:rFonts w:ascii="Marianne" w:hAnsi="Marianne"/>
          <w:bCs/>
          <w:sz w:val="20"/>
          <w:szCs w:val="20"/>
        </w:rPr>
        <w:t xml:space="preserve"> </w:t>
      </w:r>
      <w:proofErr w:type="spellStart"/>
      <w:r w:rsidRPr="00750BD4">
        <w:rPr>
          <w:rFonts w:ascii="Marianne" w:hAnsi="Marianne"/>
          <w:bCs/>
          <w:sz w:val="20"/>
          <w:szCs w:val="20"/>
        </w:rPr>
        <w:t>Sanou</w:t>
      </w:r>
      <w:proofErr w:type="spellEnd"/>
      <w:r w:rsidRPr="00750BD4">
        <w:rPr>
          <w:rFonts w:ascii="Marianne" w:hAnsi="Marianne"/>
          <w:bCs/>
          <w:sz w:val="20"/>
          <w:szCs w:val="20"/>
        </w:rPr>
        <w:t>, le Conseil</w:t>
      </w:r>
      <w:r>
        <w:rPr>
          <w:rFonts w:ascii="Marianne" w:hAnsi="Marianne"/>
          <w:bCs/>
          <w:sz w:val="20"/>
          <w:szCs w:val="20"/>
        </w:rPr>
        <w:t xml:space="preserve"> des ministres du 13 août</w:t>
      </w:r>
      <w:r w:rsidRPr="00750BD4">
        <w:rPr>
          <w:rFonts w:ascii="Marianne" w:hAnsi="Marianne"/>
          <w:bCs/>
          <w:sz w:val="20"/>
          <w:szCs w:val="20"/>
        </w:rPr>
        <w:t xml:space="preserve"> a adopté un projet décret fixant les modalités de participation de l’État au capital social de la BNDA.</w:t>
      </w:r>
      <w:r w:rsidR="00EA5A61">
        <w:rPr>
          <w:rFonts w:ascii="Marianne" w:hAnsi="Marianne"/>
          <w:bCs/>
          <w:sz w:val="20"/>
          <w:szCs w:val="20"/>
        </w:rPr>
        <w:t xml:space="preserve"> </w:t>
      </w:r>
      <w:r w:rsidRPr="00750BD4">
        <w:rPr>
          <w:rFonts w:ascii="Marianne" w:hAnsi="Marianne"/>
          <w:bCs/>
          <w:sz w:val="20"/>
          <w:szCs w:val="20"/>
        </w:rPr>
        <w:t xml:space="preserve">Créée </w:t>
      </w:r>
      <w:r w:rsidR="00EA5A61">
        <w:rPr>
          <w:rFonts w:ascii="Marianne" w:hAnsi="Marianne"/>
          <w:bCs/>
          <w:sz w:val="20"/>
          <w:szCs w:val="20"/>
        </w:rPr>
        <w:t xml:space="preserve">en </w:t>
      </w:r>
      <w:r w:rsidRPr="00750BD4">
        <w:rPr>
          <w:rFonts w:ascii="Marianne" w:hAnsi="Marianne"/>
          <w:bCs/>
          <w:sz w:val="20"/>
          <w:szCs w:val="20"/>
        </w:rPr>
        <w:t>1981, la BNDA a pour mission d’accompagner techniquement et financièrement la réalisation de projets visant à stimuler le développement économique, en particulier dans les domaines du développement rural, de la production agricole et forestière, de la pêche, de l’habitat, de l’artisanat rural, ainsi que la transformation et la commercialisation des produits issus de ces secteurs.</w:t>
      </w:r>
      <w:r w:rsidR="00EA5A61">
        <w:rPr>
          <w:rFonts w:ascii="Marianne" w:hAnsi="Marianne"/>
          <w:bCs/>
          <w:sz w:val="20"/>
          <w:szCs w:val="20"/>
        </w:rPr>
        <w:t xml:space="preserve"> </w:t>
      </w:r>
      <w:r w:rsidRPr="00750BD4">
        <w:rPr>
          <w:rFonts w:ascii="Marianne" w:hAnsi="Marianne"/>
          <w:bCs/>
          <w:sz w:val="20"/>
          <w:szCs w:val="20"/>
        </w:rPr>
        <w:t xml:space="preserve">Jusqu’à présent, son capital social, fixé à 61,6 </w:t>
      </w:r>
      <w:r w:rsidR="00EA5A61">
        <w:rPr>
          <w:rFonts w:ascii="Marianne" w:hAnsi="Marianne"/>
          <w:bCs/>
          <w:sz w:val="20"/>
          <w:szCs w:val="20"/>
        </w:rPr>
        <w:t>Md</w:t>
      </w:r>
      <w:r w:rsidR="00291EB0">
        <w:rPr>
          <w:rFonts w:ascii="Marianne" w:hAnsi="Marianne"/>
          <w:bCs/>
          <w:sz w:val="20"/>
          <w:szCs w:val="20"/>
        </w:rPr>
        <w:t> </w:t>
      </w:r>
      <w:r w:rsidR="00EA5A61">
        <w:rPr>
          <w:rFonts w:ascii="Marianne" w:hAnsi="Marianne"/>
          <w:bCs/>
          <w:sz w:val="20"/>
          <w:szCs w:val="20"/>
        </w:rPr>
        <w:t>F</w:t>
      </w:r>
      <w:r w:rsidRPr="00750BD4">
        <w:rPr>
          <w:rFonts w:ascii="Marianne" w:hAnsi="Marianne"/>
          <w:bCs/>
          <w:sz w:val="20"/>
          <w:szCs w:val="20"/>
        </w:rPr>
        <w:t>CFA, était détenu à 77,33</w:t>
      </w:r>
      <w:r w:rsidR="00291EB0">
        <w:rPr>
          <w:rFonts w:ascii="Marianne" w:hAnsi="Marianne"/>
          <w:bCs/>
          <w:sz w:val="20"/>
          <w:szCs w:val="20"/>
        </w:rPr>
        <w:t> </w:t>
      </w:r>
      <w:r w:rsidRPr="00750BD4">
        <w:rPr>
          <w:rFonts w:ascii="Marianne" w:hAnsi="Marianne"/>
          <w:bCs/>
          <w:sz w:val="20"/>
          <w:szCs w:val="20"/>
        </w:rPr>
        <w:t xml:space="preserve">% par l’État </w:t>
      </w:r>
      <w:r w:rsidR="00EA5A61">
        <w:rPr>
          <w:rFonts w:ascii="Marianne" w:hAnsi="Marianne"/>
          <w:bCs/>
          <w:sz w:val="20"/>
          <w:szCs w:val="20"/>
        </w:rPr>
        <w:t xml:space="preserve">malien </w:t>
      </w:r>
      <w:r w:rsidRPr="00750BD4">
        <w:rPr>
          <w:rFonts w:ascii="Marianne" w:hAnsi="Marianne"/>
          <w:bCs/>
          <w:sz w:val="20"/>
          <w:szCs w:val="20"/>
        </w:rPr>
        <w:t>et à 22,67 % par l’Agence Française de Développement (AFD).</w:t>
      </w:r>
      <w:r w:rsidR="00EA5A61">
        <w:rPr>
          <w:rFonts w:ascii="Marianne" w:hAnsi="Marianne"/>
          <w:bCs/>
          <w:sz w:val="20"/>
          <w:szCs w:val="20"/>
        </w:rPr>
        <w:t xml:space="preserve"> L</w:t>
      </w:r>
      <w:r w:rsidRPr="00750BD4">
        <w:rPr>
          <w:rFonts w:ascii="Marianne" w:hAnsi="Marianne"/>
          <w:bCs/>
          <w:sz w:val="20"/>
          <w:szCs w:val="20"/>
        </w:rPr>
        <w:t>’AFD a décidé de céder l’intégralité de ses actions dans le capital de la BNDA. Cette décision, conforme aux dispositions prévues dans le pacte d’actionnaires, a reçu l’accord des autorités maliennes.</w:t>
      </w:r>
      <w:r w:rsidR="00EA5A61">
        <w:rPr>
          <w:rFonts w:ascii="Marianne" w:hAnsi="Marianne"/>
          <w:bCs/>
          <w:sz w:val="20"/>
          <w:szCs w:val="20"/>
        </w:rPr>
        <w:t xml:space="preserve"> </w:t>
      </w:r>
      <w:r w:rsidRPr="00750BD4">
        <w:rPr>
          <w:rFonts w:ascii="Marianne" w:hAnsi="Marianne"/>
          <w:bCs/>
          <w:sz w:val="20"/>
          <w:szCs w:val="20"/>
        </w:rPr>
        <w:t>L’État du Mali a donc choisi de racheter ces parts, portant ainsi sa participation de 77,33</w:t>
      </w:r>
      <w:r w:rsidR="00291EB0">
        <w:rPr>
          <w:rFonts w:ascii="Marianne" w:hAnsi="Marianne"/>
          <w:bCs/>
          <w:sz w:val="20"/>
          <w:szCs w:val="20"/>
        </w:rPr>
        <w:t> </w:t>
      </w:r>
      <w:r w:rsidRPr="00750BD4">
        <w:rPr>
          <w:rFonts w:ascii="Marianne" w:hAnsi="Marianne"/>
          <w:bCs/>
          <w:sz w:val="20"/>
          <w:szCs w:val="20"/>
        </w:rPr>
        <w:t>% à 100</w:t>
      </w:r>
      <w:r w:rsidR="00291EB0">
        <w:rPr>
          <w:rFonts w:ascii="Marianne" w:hAnsi="Marianne"/>
          <w:bCs/>
          <w:sz w:val="20"/>
          <w:szCs w:val="20"/>
        </w:rPr>
        <w:t> </w:t>
      </w:r>
      <w:r w:rsidRPr="00750BD4">
        <w:rPr>
          <w:rFonts w:ascii="Marianne" w:hAnsi="Marianne"/>
          <w:bCs/>
          <w:sz w:val="20"/>
          <w:szCs w:val="20"/>
        </w:rPr>
        <w:t>%, faisant de la BNDA une institution entièrement nationale.</w:t>
      </w:r>
      <w:r w:rsidR="00EA5A61">
        <w:rPr>
          <w:rFonts w:ascii="Marianne" w:hAnsi="Marianne"/>
          <w:bCs/>
          <w:sz w:val="20"/>
          <w:szCs w:val="20"/>
        </w:rPr>
        <w:t xml:space="preserve"> </w:t>
      </w:r>
      <w:r w:rsidRPr="00750BD4">
        <w:rPr>
          <w:rFonts w:ascii="Marianne" w:hAnsi="Marianne"/>
          <w:bCs/>
          <w:sz w:val="20"/>
          <w:szCs w:val="20"/>
        </w:rPr>
        <w:t>Le décret adopté précise les modalités de libération des actions acquises par l’État, assurant ainsi la continuité des opérations de la BNDA</w:t>
      </w:r>
      <w:r w:rsidR="00EA5A61">
        <w:rPr>
          <w:rFonts w:ascii="Marianne" w:hAnsi="Marianne"/>
          <w:bCs/>
          <w:sz w:val="20"/>
          <w:szCs w:val="20"/>
        </w:rPr>
        <w:t>.</w:t>
      </w:r>
    </w:p>
    <w:p w14:paraId="7F88446A" w14:textId="29B598CF" w:rsidR="001769D6" w:rsidRDefault="001769D6" w:rsidP="0062481C">
      <w:pPr>
        <w:spacing w:after="0" w:line="240" w:lineRule="auto"/>
        <w:jc w:val="both"/>
        <w:rPr>
          <w:rFonts w:ascii="Marianne" w:hAnsi="Marianne"/>
          <w:bCs/>
          <w:sz w:val="20"/>
          <w:szCs w:val="20"/>
        </w:rPr>
      </w:pPr>
    </w:p>
    <w:p w14:paraId="736BDADE" w14:textId="42D86EA8" w:rsidR="001769D6" w:rsidRPr="00750BD4" w:rsidRDefault="00750BD4" w:rsidP="001769D6">
      <w:pPr>
        <w:spacing w:after="0" w:line="240" w:lineRule="auto"/>
        <w:jc w:val="both"/>
        <w:rPr>
          <w:rFonts w:ascii="Marianne" w:hAnsi="Marianne"/>
          <w:b/>
          <w:sz w:val="20"/>
          <w:szCs w:val="20"/>
        </w:rPr>
      </w:pPr>
      <w:r w:rsidRPr="00750BD4">
        <w:rPr>
          <w:rFonts w:ascii="Marianne" w:hAnsi="Marianne"/>
          <w:b/>
          <w:sz w:val="20"/>
          <w:szCs w:val="20"/>
        </w:rPr>
        <w:t xml:space="preserve">Engrais – Difficultés d’approvisionnement dans la zone de </w:t>
      </w:r>
      <w:r w:rsidR="001769D6" w:rsidRPr="00750BD4">
        <w:rPr>
          <w:rFonts w:ascii="Marianne" w:hAnsi="Marianne"/>
          <w:b/>
          <w:sz w:val="20"/>
          <w:szCs w:val="20"/>
        </w:rPr>
        <w:t>l’Office du Niger</w:t>
      </w:r>
      <w:r w:rsidRPr="00750BD4">
        <w:rPr>
          <w:rFonts w:ascii="Marianne" w:hAnsi="Marianne"/>
          <w:b/>
          <w:sz w:val="20"/>
          <w:szCs w:val="20"/>
        </w:rPr>
        <w:t>.</w:t>
      </w:r>
    </w:p>
    <w:p w14:paraId="75AED0F9" w14:textId="1479E683" w:rsidR="001769D6" w:rsidRDefault="001769D6" w:rsidP="00EA5A61">
      <w:pPr>
        <w:spacing w:after="0" w:line="240" w:lineRule="auto"/>
        <w:jc w:val="both"/>
        <w:rPr>
          <w:rFonts w:ascii="Marianne" w:hAnsi="Marianne"/>
          <w:bCs/>
          <w:sz w:val="20"/>
          <w:szCs w:val="20"/>
        </w:rPr>
      </w:pPr>
      <w:r>
        <w:rPr>
          <w:rFonts w:ascii="Marianne" w:hAnsi="Marianne"/>
          <w:bCs/>
          <w:sz w:val="20"/>
          <w:szCs w:val="20"/>
        </w:rPr>
        <w:t xml:space="preserve">L’Office du Niger serait </w:t>
      </w:r>
      <w:r w:rsidRPr="001769D6">
        <w:rPr>
          <w:rFonts w:ascii="Marianne" w:hAnsi="Marianne"/>
          <w:bCs/>
          <w:sz w:val="20"/>
          <w:szCs w:val="20"/>
        </w:rPr>
        <w:t xml:space="preserve">confronté à </w:t>
      </w:r>
      <w:r>
        <w:rPr>
          <w:rFonts w:ascii="Marianne" w:hAnsi="Marianne"/>
          <w:bCs/>
          <w:sz w:val="20"/>
          <w:szCs w:val="20"/>
        </w:rPr>
        <w:t xml:space="preserve">des difficultés </w:t>
      </w:r>
      <w:r w:rsidR="00695B8B">
        <w:rPr>
          <w:rFonts w:ascii="Marianne" w:hAnsi="Marianne"/>
          <w:bCs/>
          <w:sz w:val="20"/>
          <w:szCs w:val="20"/>
        </w:rPr>
        <w:t xml:space="preserve">d’accès aux </w:t>
      </w:r>
      <w:r w:rsidRPr="001769D6">
        <w:rPr>
          <w:rFonts w:ascii="Marianne" w:hAnsi="Marianne"/>
          <w:bCs/>
          <w:sz w:val="20"/>
          <w:szCs w:val="20"/>
        </w:rPr>
        <w:t xml:space="preserve">engrais pour </w:t>
      </w:r>
      <w:r w:rsidR="00695B8B">
        <w:rPr>
          <w:rFonts w:ascii="Marianne" w:hAnsi="Marianne"/>
          <w:bCs/>
          <w:sz w:val="20"/>
          <w:szCs w:val="20"/>
        </w:rPr>
        <w:t>s</w:t>
      </w:r>
      <w:r w:rsidRPr="001769D6">
        <w:rPr>
          <w:rFonts w:ascii="Marianne" w:hAnsi="Marianne"/>
          <w:bCs/>
          <w:sz w:val="20"/>
          <w:szCs w:val="20"/>
        </w:rPr>
        <w:t>es</w:t>
      </w:r>
      <w:r w:rsidR="00695B8B">
        <w:rPr>
          <w:rFonts w:ascii="Marianne" w:hAnsi="Marianne"/>
          <w:bCs/>
          <w:sz w:val="20"/>
          <w:szCs w:val="20"/>
        </w:rPr>
        <w:t xml:space="preserve"> agriculteurs</w:t>
      </w:r>
      <w:r w:rsidRPr="001769D6">
        <w:rPr>
          <w:rFonts w:ascii="Marianne" w:hAnsi="Marianne"/>
          <w:bCs/>
          <w:sz w:val="20"/>
          <w:szCs w:val="20"/>
        </w:rPr>
        <w:t xml:space="preserve">. </w:t>
      </w:r>
      <w:r w:rsidR="00695B8B">
        <w:rPr>
          <w:rFonts w:ascii="Marianne" w:hAnsi="Marianne"/>
          <w:bCs/>
          <w:sz w:val="20"/>
          <w:szCs w:val="20"/>
        </w:rPr>
        <w:t>L</w:t>
      </w:r>
      <w:r w:rsidRPr="001769D6">
        <w:rPr>
          <w:rFonts w:ascii="Marianne" w:hAnsi="Marianne"/>
          <w:bCs/>
          <w:sz w:val="20"/>
          <w:szCs w:val="20"/>
        </w:rPr>
        <w:t>es opérateurs chargés d’approvisionner la zone</w:t>
      </w:r>
      <w:r w:rsidR="00695B8B">
        <w:rPr>
          <w:rFonts w:ascii="Marianne" w:hAnsi="Marianne"/>
          <w:bCs/>
          <w:sz w:val="20"/>
          <w:szCs w:val="20"/>
        </w:rPr>
        <w:t xml:space="preserve"> de l’Office</w:t>
      </w:r>
      <w:r w:rsidRPr="001769D6">
        <w:rPr>
          <w:rFonts w:ascii="Marianne" w:hAnsi="Marianne"/>
          <w:bCs/>
          <w:sz w:val="20"/>
          <w:szCs w:val="20"/>
        </w:rPr>
        <w:t xml:space="preserve">, pour la majorité, n’arrivent pas à s’acquitter de leurs obligations contractuelles. Le directoire de l’Office du Niger dégage </w:t>
      </w:r>
      <w:r w:rsidR="00695B8B">
        <w:rPr>
          <w:rFonts w:ascii="Marianne" w:hAnsi="Marianne"/>
          <w:bCs/>
          <w:sz w:val="20"/>
          <w:szCs w:val="20"/>
        </w:rPr>
        <w:t xml:space="preserve">sa </w:t>
      </w:r>
      <w:r w:rsidRPr="001769D6">
        <w:rPr>
          <w:rFonts w:ascii="Marianne" w:hAnsi="Marianne"/>
          <w:bCs/>
          <w:sz w:val="20"/>
          <w:szCs w:val="20"/>
        </w:rPr>
        <w:t xml:space="preserve">responsabilité </w:t>
      </w:r>
      <w:r w:rsidR="00695B8B">
        <w:rPr>
          <w:rFonts w:ascii="Marianne" w:hAnsi="Marianne"/>
          <w:bCs/>
          <w:sz w:val="20"/>
          <w:szCs w:val="20"/>
        </w:rPr>
        <w:t xml:space="preserve">précisant </w:t>
      </w:r>
      <w:r w:rsidRPr="001769D6">
        <w:rPr>
          <w:rFonts w:ascii="Marianne" w:hAnsi="Marianne"/>
          <w:bCs/>
          <w:sz w:val="20"/>
          <w:szCs w:val="20"/>
        </w:rPr>
        <w:t>qu’elle n’a ni déterminé le quota d’engrais pour sa zone encore moins choisi les fournisseurs retenus</w:t>
      </w:r>
      <w:r w:rsidR="00750BD4" w:rsidRPr="00750BD4">
        <w:t xml:space="preserve"> </w:t>
      </w:r>
      <w:r w:rsidR="00750BD4" w:rsidRPr="00750BD4">
        <w:rPr>
          <w:rFonts w:ascii="Marianne" w:hAnsi="Marianne"/>
          <w:bCs/>
          <w:sz w:val="20"/>
          <w:szCs w:val="20"/>
        </w:rPr>
        <w:t>dans l</w:t>
      </w:r>
      <w:r w:rsidR="00750BD4">
        <w:rPr>
          <w:rFonts w:ascii="Marianne" w:hAnsi="Marianne"/>
          <w:bCs/>
          <w:sz w:val="20"/>
          <w:szCs w:val="20"/>
        </w:rPr>
        <w:t>e cadre de la</w:t>
      </w:r>
      <w:r w:rsidR="00750BD4" w:rsidRPr="00750BD4">
        <w:rPr>
          <w:rFonts w:ascii="Marianne" w:hAnsi="Marianne"/>
          <w:bCs/>
          <w:sz w:val="20"/>
          <w:szCs w:val="20"/>
        </w:rPr>
        <w:t xml:space="preserve"> procédure de passation des marchés d’intrants</w:t>
      </w:r>
      <w:r w:rsidRPr="001769D6">
        <w:rPr>
          <w:rFonts w:ascii="Marianne" w:hAnsi="Marianne"/>
          <w:bCs/>
          <w:sz w:val="20"/>
          <w:szCs w:val="20"/>
        </w:rPr>
        <w:t xml:space="preserve">. </w:t>
      </w:r>
      <w:r w:rsidR="00750BD4">
        <w:rPr>
          <w:rFonts w:ascii="Marianne" w:hAnsi="Marianne"/>
          <w:bCs/>
          <w:sz w:val="20"/>
          <w:szCs w:val="20"/>
        </w:rPr>
        <w:t>L’Office</w:t>
      </w:r>
      <w:r w:rsidRPr="001769D6">
        <w:rPr>
          <w:rFonts w:ascii="Marianne" w:hAnsi="Marianne"/>
          <w:bCs/>
          <w:sz w:val="20"/>
          <w:szCs w:val="20"/>
        </w:rPr>
        <w:t xml:space="preserve"> accuse </w:t>
      </w:r>
      <w:r w:rsidR="00750BD4">
        <w:rPr>
          <w:rFonts w:ascii="Marianne" w:hAnsi="Marianne"/>
          <w:bCs/>
          <w:sz w:val="20"/>
          <w:szCs w:val="20"/>
        </w:rPr>
        <w:t>certains</w:t>
      </w:r>
      <w:r w:rsidRPr="001769D6">
        <w:rPr>
          <w:rFonts w:ascii="Marianne" w:hAnsi="Marianne"/>
          <w:bCs/>
          <w:sz w:val="20"/>
          <w:szCs w:val="20"/>
        </w:rPr>
        <w:t xml:space="preserve"> fournisseurs </w:t>
      </w:r>
      <w:r w:rsidR="00291EB0">
        <w:rPr>
          <w:rFonts w:ascii="Marianne" w:hAnsi="Marianne"/>
          <w:bCs/>
          <w:sz w:val="20"/>
          <w:szCs w:val="20"/>
        </w:rPr>
        <w:t xml:space="preserve">d’être </w:t>
      </w:r>
      <w:r w:rsidRPr="001769D6">
        <w:rPr>
          <w:rFonts w:ascii="Marianne" w:hAnsi="Marianne"/>
          <w:bCs/>
          <w:sz w:val="20"/>
          <w:szCs w:val="20"/>
        </w:rPr>
        <w:t>incapables de constituer les stocks</w:t>
      </w:r>
      <w:r w:rsidR="00291EB0">
        <w:rPr>
          <w:rFonts w:ascii="Marianne" w:hAnsi="Marianne"/>
          <w:bCs/>
          <w:sz w:val="20"/>
          <w:szCs w:val="20"/>
        </w:rPr>
        <w:t xml:space="preserve"> et</w:t>
      </w:r>
      <w:r w:rsidRPr="001769D6">
        <w:rPr>
          <w:rFonts w:ascii="Marianne" w:hAnsi="Marianne"/>
          <w:bCs/>
          <w:sz w:val="20"/>
          <w:szCs w:val="20"/>
        </w:rPr>
        <w:t xml:space="preserve"> </w:t>
      </w:r>
      <w:r w:rsidR="00291EB0">
        <w:rPr>
          <w:rFonts w:ascii="Marianne" w:hAnsi="Marianne"/>
          <w:bCs/>
          <w:sz w:val="20"/>
          <w:szCs w:val="20"/>
        </w:rPr>
        <w:t>a</w:t>
      </w:r>
      <w:r w:rsidR="00291EB0" w:rsidRPr="001769D6">
        <w:rPr>
          <w:rFonts w:ascii="Marianne" w:hAnsi="Marianne"/>
          <w:bCs/>
          <w:sz w:val="20"/>
          <w:szCs w:val="20"/>
        </w:rPr>
        <w:t xml:space="preserve"> </w:t>
      </w:r>
      <w:r w:rsidRPr="001769D6">
        <w:rPr>
          <w:rFonts w:ascii="Marianne" w:hAnsi="Marianne"/>
          <w:bCs/>
          <w:sz w:val="20"/>
          <w:szCs w:val="20"/>
        </w:rPr>
        <w:t xml:space="preserve">fortiori les livrer. </w:t>
      </w:r>
      <w:r w:rsidR="00EA5A61">
        <w:rPr>
          <w:rFonts w:ascii="Marianne" w:hAnsi="Marianne"/>
          <w:bCs/>
          <w:sz w:val="20"/>
          <w:szCs w:val="20"/>
        </w:rPr>
        <w:t xml:space="preserve">La </w:t>
      </w:r>
      <w:r w:rsidR="00EA5A61" w:rsidRPr="00EA5A61">
        <w:rPr>
          <w:rFonts w:ascii="Marianne" w:hAnsi="Marianne"/>
          <w:bCs/>
          <w:sz w:val="20"/>
          <w:szCs w:val="20"/>
        </w:rPr>
        <w:t>quantité totale d’engrais subventionnées est de 11</w:t>
      </w:r>
      <w:r w:rsidR="00EA5A61">
        <w:rPr>
          <w:rFonts w:ascii="Marianne" w:hAnsi="Marianne"/>
          <w:bCs/>
          <w:sz w:val="20"/>
          <w:szCs w:val="20"/>
        </w:rPr>
        <w:t xml:space="preserve"> </w:t>
      </w:r>
      <w:r w:rsidR="00EA5A61" w:rsidRPr="00EA5A61">
        <w:rPr>
          <w:rFonts w:ascii="Marianne" w:hAnsi="Marianne"/>
          <w:bCs/>
          <w:sz w:val="20"/>
          <w:szCs w:val="20"/>
        </w:rPr>
        <w:t>279,60 tonnes réparties comme suit : Urée 6</w:t>
      </w:r>
      <w:r w:rsidR="00EA5A61">
        <w:rPr>
          <w:rFonts w:ascii="Marianne" w:hAnsi="Marianne"/>
          <w:bCs/>
          <w:sz w:val="20"/>
          <w:szCs w:val="20"/>
        </w:rPr>
        <w:t xml:space="preserve"> </w:t>
      </w:r>
      <w:r w:rsidR="00EA5A61" w:rsidRPr="00EA5A61">
        <w:rPr>
          <w:rFonts w:ascii="Marianne" w:hAnsi="Marianne"/>
          <w:bCs/>
          <w:sz w:val="20"/>
          <w:szCs w:val="20"/>
        </w:rPr>
        <w:t>713,31 tonnes</w:t>
      </w:r>
      <w:r w:rsidR="00DD054D">
        <w:rPr>
          <w:rFonts w:ascii="Marianne" w:hAnsi="Marianne"/>
          <w:bCs/>
          <w:sz w:val="20"/>
          <w:szCs w:val="20"/>
        </w:rPr>
        <w:t>,</w:t>
      </w:r>
      <w:r w:rsidR="00EA5A61">
        <w:rPr>
          <w:rFonts w:ascii="Marianne" w:hAnsi="Marianne"/>
          <w:bCs/>
          <w:sz w:val="20"/>
          <w:szCs w:val="20"/>
        </w:rPr>
        <w:t xml:space="preserve"> </w:t>
      </w:r>
      <w:r w:rsidR="00EA5A61" w:rsidRPr="00EA5A61">
        <w:rPr>
          <w:rFonts w:ascii="Marianne" w:hAnsi="Marianne"/>
          <w:bCs/>
          <w:sz w:val="20"/>
          <w:szCs w:val="20"/>
        </w:rPr>
        <w:t>DAP 4</w:t>
      </w:r>
      <w:r w:rsidR="00EA5A61">
        <w:rPr>
          <w:rFonts w:ascii="Marianne" w:hAnsi="Marianne"/>
          <w:bCs/>
          <w:sz w:val="20"/>
          <w:szCs w:val="20"/>
        </w:rPr>
        <w:t xml:space="preserve"> </w:t>
      </w:r>
      <w:r w:rsidR="00EA5A61" w:rsidRPr="00EA5A61">
        <w:rPr>
          <w:rFonts w:ascii="Marianne" w:hAnsi="Marianne"/>
          <w:bCs/>
          <w:sz w:val="20"/>
          <w:szCs w:val="20"/>
        </w:rPr>
        <w:t>470 tonnes et NPK  96,25 tonnes.</w:t>
      </w:r>
      <w:r w:rsidR="00DD054D">
        <w:rPr>
          <w:rFonts w:ascii="Marianne" w:hAnsi="Marianne"/>
          <w:bCs/>
          <w:sz w:val="20"/>
          <w:szCs w:val="20"/>
        </w:rPr>
        <w:t xml:space="preserve"> </w:t>
      </w:r>
      <w:r w:rsidR="00EA5A61" w:rsidRPr="00EA5A61">
        <w:rPr>
          <w:rFonts w:ascii="Marianne" w:hAnsi="Marianne"/>
          <w:bCs/>
          <w:sz w:val="20"/>
          <w:szCs w:val="20"/>
        </w:rPr>
        <w:t xml:space="preserve">Cette quantité totale d’engrais est répartie entre trois donateurs : </w:t>
      </w:r>
      <w:r w:rsidR="00DD054D">
        <w:rPr>
          <w:rFonts w:ascii="Marianne" w:hAnsi="Marianne"/>
          <w:bCs/>
          <w:sz w:val="20"/>
          <w:szCs w:val="20"/>
        </w:rPr>
        <w:t>l’E</w:t>
      </w:r>
      <w:r w:rsidR="00EA5A61" w:rsidRPr="00EA5A61">
        <w:rPr>
          <w:rFonts w:ascii="Marianne" w:hAnsi="Marianne"/>
          <w:bCs/>
          <w:sz w:val="20"/>
          <w:szCs w:val="20"/>
        </w:rPr>
        <w:t>tat pour 6</w:t>
      </w:r>
      <w:r w:rsidR="00DD054D">
        <w:rPr>
          <w:rFonts w:ascii="Marianne" w:hAnsi="Marianne"/>
          <w:bCs/>
          <w:sz w:val="20"/>
          <w:szCs w:val="20"/>
        </w:rPr>
        <w:t xml:space="preserve"> </w:t>
      </w:r>
      <w:r w:rsidR="00EA5A61" w:rsidRPr="00EA5A61">
        <w:rPr>
          <w:rFonts w:ascii="Marianne" w:hAnsi="Marianne"/>
          <w:bCs/>
          <w:sz w:val="20"/>
          <w:szCs w:val="20"/>
        </w:rPr>
        <w:t xml:space="preserve">030 tonnes, le projet </w:t>
      </w:r>
      <w:r w:rsidR="00DD054D">
        <w:rPr>
          <w:rFonts w:ascii="Marianne" w:hAnsi="Marianne"/>
          <w:bCs/>
          <w:sz w:val="20"/>
          <w:szCs w:val="20"/>
        </w:rPr>
        <w:t xml:space="preserve">de développement de la productivité et de la diversification agricole des zones </w:t>
      </w:r>
      <w:r w:rsidR="00280BEC">
        <w:rPr>
          <w:rFonts w:ascii="Marianne" w:hAnsi="Marianne"/>
          <w:bCs/>
          <w:sz w:val="20"/>
          <w:szCs w:val="20"/>
        </w:rPr>
        <w:t>arides et semi-arides du Mali</w:t>
      </w:r>
      <w:r w:rsidR="00DD054D">
        <w:rPr>
          <w:rFonts w:ascii="Marianne" w:hAnsi="Marianne"/>
          <w:bCs/>
          <w:sz w:val="20"/>
          <w:szCs w:val="20"/>
        </w:rPr>
        <w:t xml:space="preserve"> (</w:t>
      </w:r>
      <w:r w:rsidR="00EA5A61" w:rsidRPr="00EA5A61">
        <w:rPr>
          <w:rFonts w:ascii="Marianne" w:hAnsi="Marianne"/>
          <w:bCs/>
          <w:sz w:val="20"/>
          <w:szCs w:val="20"/>
        </w:rPr>
        <w:t>PDAZAM</w:t>
      </w:r>
      <w:r w:rsidR="00DD054D">
        <w:rPr>
          <w:rFonts w:ascii="Marianne" w:hAnsi="Marianne"/>
          <w:bCs/>
          <w:sz w:val="20"/>
          <w:szCs w:val="20"/>
        </w:rPr>
        <w:t>)</w:t>
      </w:r>
      <w:r w:rsidR="00EA5A61" w:rsidRPr="00EA5A61">
        <w:rPr>
          <w:rFonts w:ascii="Marianne" w:hAnsi="Marianne"/>
          <w:bCs/>
          <w:sz w:val="20"/>
          <w:szCs w:val="20"/>
        </w:rPr>
        <w:t xml:space="preserve"> pour 4 508 tonnes et le projet </w:t>
      </w:r>
      <w:r w:rsidR="00280BEC">
        <w:rPr>
          <w:rFonts w:ascii="Marianne" w:hAnsi="Marianne"/>
          <w:bCs/>
          <w:sz w:val="20"/>
          <w:szCs w:val="20"/>
        </w:rPr>
        <w:t>d’urgence de production et de sécurité alimentaire (</w:t>
      </w:r>
      <w:r w:rsidR="00EA5A61" w:rsidRPr="00EA5A61">
        <w:rPr>
          <w:rFonts w:ascii="Marianne" w:hAnsi="Marianne"/>
          <w:bCs/>
          <w:sz w:val="20"/>
          <w:szCs w:val="20"/>
        </w:rPr>
        <w:t>PUPSAN</w:t>
      </w:r>
      <w:r w:rsidR="00280BEC">
        <w:rPr>
          <w:rFonts w:ascii="Marianne" w:hAnsi="Marianne"/>
          <w:bCs/>
          <w:sz w:val="20"/>
          <w:szCs w:val="20"/>
        </w:rPr>
        <w:t>)</w:t>
      </w:r>
      <w:r w:rsidR="00EA5A61" w:rsidRPr="00EA5A61">
        <w:rPr>
          <w:rFonts w:ascii="Marianne" w:hAnsi="Marianne"/>
          <w:bCs/>
          <w:sz w:val="20"/>
          <w:szCs w:val="20"/>
        </w:rPr>
        <w:t xml:space="preserve"> pour 741,56 tonnes. Les modalités de répartition s’articulent autour de</w:t>
      </w:r>
      <w:r w:rsidR="00DD054D">
        <w:rPr>
          <w:rFonts w:ascii="Marianne" w:hAnsi="Marianne"/>
          <w:bCs/>
          <w:sz w:val="20"/>
          <w:szCs w:val="20"/>
        </w:rPr>
        <w:t>s destinataires</w:t>
      </w:r>
      <w:r w:rsidR="00EA5A61" w:rsidRPr="00EA5A61">
        <w:rPr>
          <w:rFonts w:ascii="Marianne" w:hAnsi="Marianne"/>
          <w:bCs/>
          <w:sz w:val="20"/>
          <w:szCs w:val="20"/>
        </w:rPr>
        <w:t xml:space="preserve"> cibl</w:t>
      </w:r>
      <w:r w:rsidR="00DD054D">
        <w:rPr>
          <w:rFonts w:ascii="Marianne" w:hAnsi="Marianne"/>
          <w:bCs/>
          <w:sz w:val="20"/>
          <w:szCs w:val="20"/>
        </w:rPr>
        <w:t xml:space="preserve">és prioritairement </w:t>
      </w:r>
      <w:r w:rsidR="00EA5A61" w:rsidRPr="00EA5A61">
        <w:rPr>
          <w:rFonts w:ascii="Marianne" w:hAnsi="Marianne"/>
          <w:bCs/>
          <w:sz w:val="20"/>
          <w:szCs w:val="20"/>
        </w:rPr>
        <w:t>(exploitants vulnérables et ceux des champs inondés) et l’application stricte du manuel de gestion des intrants agricole</w:t>
      </w:r>
      <w:r w:rsidR="00291EB0">
        <w:rPr>
          <w:rFonts w:ascii="Marianne" w:hAnsi="Marianne"/>
          <w:bCs/>
          <w:sz w:val="20"/>
          <w:szCs w:val="20"/>
        </w:rPr>
        <w:t>s</w:t>
      </w:r>
      <w:r w:rsidR="00EA5A61" w:rsidRPr="00EA5A61">
        <w:rPr>
          <w:rFonts w:ascii="Marianne" w:hAnsi="Marianne"/>
          <w:bCs/>
          <w:sz w:val="20"/>
          <w:szCs w:val="20"/>
        </w:rPr>
        <w:t xml:space="preserve"> de 2022. Les fournisseurs de l’Etat sont : </w:t>
      </w:r>
      <w:proofErr w:type="spellStart"/>
      <w:r w:rsidR="00EA5A61" w:rsidRPr="00EA5A61">
        <w:rPr>
          <w:rFonts w:ascii="Marianne" w:hAnsi="Marianne"/>
          <w:bCs/>
          <w:sz w:val="20"/>
          <w:szCs w:val="20"/>
        </w:rPr>
        <w:t>Toguna</w:t>
      </w:r>
      <w:proofErr w:type="spellEnd"/>
      <w:r w:rsidR="00EA5A61" w:rsidRPr="00EA5A61">
        <w:rPr>
          <w:rFonts w:ascii="Marianne" w:hAnsi="Marianne"/>
          <w:bCs/>
          <w:sz w:val="20"/>
          <w:szCs w:val="20"/>
        </w:rPr>
        <w:t xml:space="preserve"> Agro-Industrie, KO2, </w:t>
      </w:r>
      <w:proofErr w:type="spellStart"/>
      <w:r w:rsidR="00EA5A61" w:rsidRPr="00EA5A61">
        <w:rPr>
          <w:rFonts w:ascii="Marianne" w:hAnsi="Marianne"/>
          <w:bCs/>
          <w:sz w:val="20"/>
          <w:szCs w:val="20"/>
        </w:rPr>
        <w:t>Sarata</w:t>
      </w:r>
      <w:proofErr w:type="spellEnd"/>
      <w:r w:rsidR="00EA5A61" w:rsidRPr="00EA5A61">
        <w:rPr>
          <w:rFonts w:ascii="Marianne" w:hAnsi="Marianne"/>
          <w:bCs/>
          <w:sz w:val="20"/>
          <w:szCs w:val="20"/>
        </w:rPr>
        <w:t xml:space="preserve">, </w:t>
      </w:r>
      <w:proofErr w:type="spellStart"/>
      <w:r w:rsidR="00EA5A61" w:rsidRPr="00EA5A61">
        <w:rPr>
          <w:rFonts w:ascii="Marianne" w:hAnsi="Marianne"/>
          <w:bCs/>
          <w:sz w:val="20"/>
          <w:szCs w:val="20"/>
        </w:rPr>
        <w:t>Sewa</w:t>
      </w:r>
      <w:proofErr w:type="spellEnd"/>
      <w:r w:rsidR="00EA5A61" w:rsidRPr="00EA5A61">
        <w:rPr>
          <w:rFonts w:ascii="Marianne" w:hAnsi="Marianne"/>
          <w:bCs/>
          <w:sz w:val="20"/>
          <w:szCs w:val="20"/>
        </w:rPr>
        <w:t xml:space="preserve"> Agro-Industrie et GIBC Sarl. Ceux du PDAZAM sont : </w:t>
      </w:r>
      <w:proofErr w:type="spellStart"/>
      <w:r w:rsidR="00EA5A61" w:rsidRPr="00EA5A61">
        <w:rPr>
          <w:rFonts w:ascii="Marianne" w:hAnsi="Marianne"/>
          <w:bCs/>
          <w:sz w:val="20"/>
          <w:szCs w:val="20"/>
        </w:rPr>
        <w:t>Toguna</w:t>
      </w:r>
      <w:proofErr w:type="spellEnd"/>
      <w:r w:rsidR="00EA5A61" w:rsidRPr="00EA5A61">
        <w:rPr>
          <w:rFonts w:ascii="Marianne" w:hAnsi="Marianne"/>
          <w:bCs/>
          <w:sz w:val="20"/>
          <w:szCs w:val="20"/>
        </w:rPr>
        <w:t xml:space="preserve"> Agro-Industrie, Agro-Tropic, KO2, GIBC Sarl, Planète Distribution, Mali </w:t>
      </w:r>
      <w:proofErr w:type="spellStart"/>
      <w:r w:rsidR="00EA5A61" w:rsidRPr="00EA5A61">
        <w:rPr>
          <w:rFonts w:ascii="Marianne" w:hAnsi="Marianne"/>
          <w:bCs/>
          <w:sz w:val="20"/>
          <w:szCs w:val="20"/>
        </w:rPr>
        <w:t>Sènè</w:t>
      </w:r>
      <w:proofErr w:type="spellEnd"/>
      <w:r w:rsidR="00EA5A61" w:rsidRPr="00EA5A61">
        <w:rPr>
          <w:rFonts w:ascii="Marianne" w:hAnsi="Marianne"/>
          <w:bCs/>
          <w:sz w:val="20"/>
          <w:szCs w:val="20"/>
        </w:rPr>
        <w:t xml:space="preserve"> </w:t>
      </w:r>
      <w:proofErr w:type="spellStart"/>
      <w:r w:rsidR="00EA5A61" w:rsidRPr="00EA5A61">
        <w:rPr>
          <w:rFonts w:ascii="Marianne" w:hAnsi="Marianne"/>
          <w:bCs/>
          <w:sz w:val="20"/>
          <w:szCs w:val="20"/>
        </w:rPr>
        <w:t>Djigui</w:t>
      </w:r>
      <w:proofErr w:type="spellEnd"/>
      <w:r w:rsidR="00EA5A61" w:rsidRPr="00EA5A61">
        <w:rPr>
          <w:rFonts w:ascii="Marianne" w:hAnsi="Marianne"/>
          <w:bCs/>
          <w:sz w:val="20"/>
          <w:szCs w:val="20"/>
        </w:rPr>
        <w:t xml:space="preserve">. Enfin pour PUPSAN, seul </w:t>
      </w:r>
      <w:proofErr w:type="spellStart"/>
      <w:r w:rsidR="00EA5A61" w:rsidRPr="00EA5A61">
        <w:rPr>
          <w:rFonts w:ascii="Marianne" w:hAnsi="Marianne"/>
          <w:bCs/>
          <w:sz w:val="20"/>
          <w:szCs w:val="20"/>
        </w:rPr>
        <w:t>Toguna</w:t>
      </w:r>
      <w:proofErr w:type="spellEnd"/>
      <w:r w:rsidR="00EA5A61" w:rsidRPr="00EA5A61">
        <w:rPr>
          <w:rFonts w:ascii="Marianne" w:hAnsi="Marianne"/>
          <w:bCs/>
          <w:sz w:val="20"/>
          <w:szCs w:val="20"/>
        </w:rPr>
        <w:t xml:space="preserve"> Agro-Industrie est au tableau.</w:t>
      </w:r>
    </w:p>
    <w:p w14:paraId="73353DD0" w14:textId="5C9140AF" w:rsidR="00A7115A" w:rsidRDefault="00A7115A" w:rsidP="00EA5A61">
      <w:pPr>
        <w:spacing w:after="0" w:line="240" w:lineRule="auto"/>
        <w:jc w:val="both"/>
        <w:rPr>
          <w:rFonts w:ascii="Marianne" w:hAnsi="Marianne"/>
          <w:bCs/>
          <w:sz w:val="20"/>
          <w:szCs w:val="20"/>
        </w:rPr>
      </w:pPr>
    </w:p>
    <w:p w14:paraId="61F3DA43" w14:textId="74FD163C" w:rsidR="00A7115A" w:rsidRPr="00A84446" w:rsidRDefault="00A7115A" w:rsidP="00A7115A">
      <w:pPr>
        <w:spacing w:after="0" w:line="240" w:lineRule="auto"/>
        <w:jc w:val="both"/>
        <w:rPr>
          <w:rFonts w:ascii="Marianne" w:hAnsi="Marianne"/>
          <w:b/>
          <w:sz w:val="20"/>
          <w:szCs w:val="20"/>
        </w:rPr>
      </w:pPr>
      <w:r w:rsidRPr="00A84446">
        <w:rPr>
          <w:rFonts w:ascii="Marianne" w:hAnsi="Marianne"/>
          <w:b/>
          <w:sz w:val="20"/>
          <w:szCs w:val="20"/>
        </w:rPr>
        <w:t xml:space="preserve">Recensement agricole </w:t>
      </w:r>
      <w:r w:rsidR="00A84446" w:rsidRPr="00A84446">
        <w:rPr>
          <w:rFonts w:ascii="Marianne" w:hAnsi="Marianne"/>
          <w:b/>
          <w:sz w:val="20"/>
          <w:szCs w:val="20"/>
        </w:rPr>
        <w:t>–</w:t>
      </w:r>
      <w:r w:rsidRPr="00A84446">
        <w:rPr>
          <w:rFonts w:ascii="Marianne" w:hAnsi="Marianne"/>
          <w:b/>
          <w:sz w:val="20"/>
          <w:szCs w:val="20"/>
        </w:rPr>
        <w:t xml:space="preserve"> </w:t>
      </w:r>
      <w:r w:rsidR="00A84446" w:rsidRPr="00A84446">
        <w:rPr>
          <w:rFonts w:ascii="Marianne" w:hAnsi="Marianne"/>
          <w:b/>
          <w:sz w:val="20"/>
          <w:szCs w:val="20"/>
        </w:rPr>
        <w:t xml:space="preserve">Un </w:t>
      </w:r>
      <w:r w:rsidRPr="00A84446">
        <w:rPr>
          <w:rFonts w:ascii="Marianne" w:hAnsi="Marianne"/>
          <w:b/>
          <w:sz w:val="20"/>
          <w:szCs w:val="20"/>
        </w:rPr>
        <w:t>demi-million de parcelles recensé</w:t>
      </w:r>
      <w:r w:rsidR="00A84446" w:rsidRPr="00A84446">
        <w:rPr>
          <w:rFonts w:ascii="Marianne" w:hAnsi="Marianne"/>
          <w:b/>
          <w:sz w:val="20"/>
          <w:szCs w:val="20"/>
        </w:rPr>
        <w:t>e</w:t>
      </w:r>
      <w:r w:rsidRPr="00A84446">
        <w:rPr>
          <w:rFonts w:ascii="Marianne" w:hAnsi="Marianne"/>
          <w:b/>
          <w:sz w:val="20"/>
          <w:szCs w:val="20"/>
        </w:rPr>
        <w:t>s</w:t>
      </w:r>
      <w:r w:rsidR="00A129BF" w:rsidRPr="00A84446">
        <w:rPr>
          <w:rFonts w:ascii="Marianne" w:hAnsi="Marianne"/>
          <w:b/>
          <w:sz w:val="20"/>
          <w:szCs w:val="20"/>
        </w:rPr>
        <w:t>.</w:t>
      </w:r>
    </w:p>
    <w:p w14:paraId="5B0CF6BD" w14:textId="238CDA87" w:rsidR="00A7115A" w:rsidRDefault="00A7115A" w:rsidP="00A7115A">
      <w:pPr>
        <w:spacing w:after="0" w:line="240" w:lineRule="auto"/>
        <w:jc w:val="both"/>
        <w:rPr>
          <w:rFonts w:ascii="Marianne" w:hAnsi="Marianne"/>
          <w:bCs/>
          <w:sz w:val="20"/>
          <w:szCs w:val="20"/>
        </w:rPr>
      </w:pPr>
      <w:r w:rsidRPr="00A7115A">
        <w:rPr>
          <w:rFonts w:ascii="Marianne" w:hAnsi="Marianne"/>
          <w:bCs/>
          <w:sz w:val="20"/>
          <w:szCs w:val="20"/>
        </w:rPr>
        <w:t>Le Comité technique national du Recensement général agricole (RGA) a dress</w:t>
      </w:r>
      <w:r w:rsidR="00A129BF">
        <w:rPr>
          <w:rFonts w:ascii="Marianne" w:hAnsi="Marianne"/>
          <w:bCs/>
          <w:sz w:val="20"/>
          <w:szCs w:val="20"/>
        </w:rPr>
        <w:t xml:space="preserve">é le 7 août </w:t>
      </w:r>
      <w:r w:rsidRPr="00A7115A">
        <w:rPr>
          <w:rFonts w:ascii="Marianne" w:hAnsi="Marianne"/>
          <w:bCs/>
          <w:sz w:val="20"/>
          <w:szCs w:val="20"/>
        </w:rPr>
        <w:t xml:space="preserve">un bilan provisoire du potentiel agricole national. </w:t>
      </w:r>
      <w:r w:rsidR="00A129BF" w:rsidRPr="00A129BF">
        <w:rPr>
          <w:rFonts w:ascii="Marianne" w:hAnsi="Marianne"/>
          <w:bCs/>
          <w:sz w:val="20"/>
          <w:szCs w:val="20"/>
        </w:rPr>
        <w:t>Le recensement général agricole</w:t>
      </w:r>
      <w:r w:rsidR="00A129BF">
        <w:rPr>
          <w:rFonts w:ascii="Marianne" w:hAnsi="Marianne"/>
          <w:bCs/>
          <w:sz w:val="20"/>
          <w:szCs w:val="20"/>
        </w:rPr>
        <w:t xml:space="preserve"> </w:t>
      </w:r>
      <w:r w:rsidR="00FA0A23">
        <w:rPr>
          <w:rFonts w:ascii="Marianne" w:hAnsi="Marianne"/>
          <w:bCs/>
          <w:sz w:val="20"/>
          <w:szCs w:val="20"/>
        </w:rPr>
        <w:t>malien vise à d</w:t>
      </w:r>
      <w:r w:rsidR="00FA0A23" w:rsidRPr="00FA0A23">
        <w:rPr>
          <w:rFonts w:ascii="Marianne" w:hAnsi="Marianne"/>
          <w:bCs/>
          <w:sz w:val="20"/>
          <w:szCs w:val="20"/>
        </w:rPr>
        <w:t>isposer d’une base de données complète et actualisée sur les ressources agricoles du pays</w:t>
      </w:r>
      <w:r w:rsidR="00FA0A23">
        <w:rPr>
          <w:rFonts w:ascii="Marianne" w:hAnsi="Marianne"/>
          <w:bCs/>
          <w:sz w:val="20"/>
          <w:szCs w:val="20"/>
        </w:rPr>
        <w:t xml:space="preserve">, </w:t>
      </w:r>
      <w:r w:rsidR="00FA0A23" w:rsidRPr="00FA0A23">
        <w:rPr>
          <w:rFonts w:ascii="Marianne" w:hAnsi="Marianne"/>
          <w:bCs/>
          <w:sz w:val="20"/>
          <w:szCs w:val="20"/>
        </w:rPr>
        <w:t xml:space="preserve">état des lieux du matériel agricole, du cheptel de traction et des superficies exploitées pour anticiper les besoins, </w:t>
      </w:r>
      <w:r w:rsidR="00FA0A23" w:rsidRPr="00FA0A23">
        <w:rPr>
          <w:rFonts w:ascii="Marianne" w:hAnsi="Marianne"/>
          <w:bCs/>
          <w:sz w:val="20"/>
          <w:szCs w:val="20"/>
        </w:rPr>
        <w:lastRenderedPageBreak/>
        <w:t>moderniser l’agriculture et renforcer la sécurité alimentaire</w:t>
      </w:r>
      <w:r w:rsidR="00FA0A23">
        <w:rPr>
          <w:rFonts w:ascii="Marianne" w:hAnsi="Marianne"/>
          <w:bCs/>
          <w:sz w:val="20"/>
          <w:szCs w:val="20"/>
        </w:rPr>
        <w:t xml:space="preserve">. </w:t>
      </w:r>
      <w:r w:rsidR="00FA0A23" w:rsidRPr="00FA0A23">
        <w:rPr>
          <w:rFonts w:ascii="Marianne" w:hAnsi="Marianne"/>
          <w:bCs/>
          <w:sz w:val="20"/>
          <w:szCs w:val="20"/>
        </w:rPr>
        <w:t xml:space="preserve">À terme, les informations recueillies centralisées dans </w:t>
      </w:r>
      <w:r w:rsidR="00FA0A23">
        <w:rPr>
          <w:rFonts w:ascii="Marianne" w:hAnsi="Marianne"/>
          <w:bCs/>
          <w:sz w:val="20"/>
          <w:szCs w:val="20"/>
        </w:rPr>
        <w:t xml:space="preserve">la </w:t>
      </w:r>
      <w:r w:rsidR="00FA0A23" w:rsidRPr="00FA0A23">
        <w:rPr>
          <w:rFonts w:ascii="Marianne" w:hAnsi="Marianne"/>
          <w:bCs/>
          <w:sz w:val="20"/>
          <w:szCs w:val="20"/>
        </w:rPr>
        <w:t xml:space="preserve">base de données nationale </w:t>
      </w:r>
      <w:r w:rsidR="00FA0A23">
        <w:rPr>
          <w:rFonts w:ascii="Marianne" w:hAnsi="Marianne"/>
          <w:bCs/>
          <w:sz w:val="20"/>
          <w:szCs w:val="20"/>
        </w:rPr>
        <w:t xml:space="preserve">devraient être </w:t>
      </w:r>
      <w:r w:rsidR="00FA0A23" w:rsidRPr="00FA0A23">
        <w:rPr>
          <w:rFonts w:ascii="Marianne" w:hAnsi="Marianne"/>
          <w:bCs/>
          <w:sz w:val="20"/>
          <w:szCs w:val="20"/>
        </w:rPr>
        <w:t>accessible</w:t>
      </w:r>
      <w:r w:rsidR="00FA0A23">
        <w:rPr>
          <w:rFonts w:ascii="Marianne" w:hAnsi="Marianne"/>
          <w:bCs/>
          <w:sz w:val="20"/>
          <w:szCs w:val="20"/>
        </w:rPr>
        <w:t>s</w:t>
      </w:r>
      <w:r w:rsidR="00FA0A23" w:rsidRPr="00FA0A23">
        <w:rPr>
          <w:rFonts w:ascii="Marianne" w:hAnsi="Marianne"/>
          <w:bCs/>
          <w:sz w:val="20"/>
          <w:szCs w:val="20"/>
        </w:rPr>
        <w:t xml:space="preserve"> aux décideurs, aux chercheurs et aux acteurs du développement rural.</w:t>
      </w:r>
      <w:r w:rsidR="00A84446">
        <w:rPr>
          <w:rFonts w:ascii="Marianne" w:hAnsi="Marianne"/>
          <w:bCs/>
          <w:sz w:val="20"/>
          <w:szCs w:val="20"/>
        </w:rPr>
        <w:t xml:space="preserve"> </w:t>
      </w:r>
      <w:r w:rsidRPr="00A7115A">
        <w:rPr>
          <w:rFonts w:ascii="Marianne" w:hAnsi="Marianne"/>
          <w:bCs/>
          <w:sz w:val="20"/>
          <w:szCs w:val="20"/>
        </w:rPr>
        <w:t>Le</w:t>
      </w:r>
      <w:r w:rsidR="00A129BF">
        <w:rPr>
          <w:rFonts w:ascii="Marianne" w:hAnsi="Marianne"/>
          <w:bCs/>
          <w:sz w:val="20"/>
          <w:szCs w:val="20"/>
        </w:rPr>
        <w:t xml:space="preserve"> bilan </w:t>
      </w:r>
      <w:r w:rsidR="00A84446">
        <w:rPr>
          <w:rFonts w:ascii="Marianne" w:hAnsi="Marianne"/>
          <w:bCs/>
          <w:sz w:val="20"/>
          <w:szCs w:val="20"/>
        </w:rPr>
        <w:t xml:space="preserve">provisoire comptabilise </w:t>
      </w:r>
      <w:r w:rsidR="00291EB0" w:rsidRPr="00FA0A23">
        <w:rPr>
          <w:rFonts w:ascii="Marianne" w:hAnsi="Marianne"/>
          <w:bCs/>
          <w:sz w:val="20"/>
          <w:szCs w:val="20"/>
        </w:rPr>
        <w:t>83</w:t>
      </w:r>
      <w:r w:rsidR="00291EB0">
        <w:rPr>
          <w:rFonts w:ascii="Marianne" w:hAnsi="Marianne"/>
          <w:bCs/>
          <w:sz w:val="20"/>
          <w:szCs w:val="20"/>
        </w:rPr>
        <w:t> </w:t>
      </w:r>
      <w:r w:rsidR="00FA0A23" w:rsidRPr="00FA0A23">
        <w:rPr>
          <w:rFonts w:ascii="Marianne" w:hAnsi="Marianne"/>
          <w:bCs/>
          <w:sz w:val="20"/>
          <w:szCs w:val="20"/>
        </w:rPr>
        <w:t xml:space="preserve">092 </w:t>
      </w:r>
      <w:r w:rsidR="00A84446">
        <w:rPr>
          <w:rFonts w:ascii="Marianne" w:hAnsi="Marianne"/>
          <w:bCs/>
          <w:sz w:val="20"/>
          <w:szCs w:val="20"/>
        </w:rPr>
        <w:t>e</w:t>
      </w:r>
      <w:r w:rsidR="00FA0A23" w:rsidRPr="00FA0A23">
        <w:rPr>
          <w:rFonts w:ascii="Marianne" w:hAnsi="Marianne"/>
          <w:bCs/>
          <w:sz w:val="20"/>
          <w:szCs w:val="20"/>
        </w:rPr>
        <w:t xml:space="preserve">xploitations et 174 606 </w:t>
      </w:r>
      <w:r w:rsidR="00A84446">
        <w:rPr>
          <w:rFonts w:ascii="Marianne" w:hAnsi="Marianne"/>
          <w:bCs/>
          <w:sz w:val="20"/>
          <w:szCs w:val="20"/>
        </w:rPr>
        <w:t>p</w:t>
      </w:r>
      <w:r w:rsidR="00FA0A23" w:rsidRPr="00FA0A23">
        <w:rPr>
          <w:rFonts w:ascii="Marianne" w:hAnsi="Marianne"/>
          <w:bCs/>
          <w:sz w:val="20"/>
          <w:szCs w:val="20"/>
        </w:rPr>
        <w:t>roducteurs</w:t>
      </w:r>
      <w:r w:rsidR="00A84446">
        <w:rPr>
          <w:rFonts w:ascii="Marianne" w:hAnsi="Marianne"/>
          <w:bCs/>
          <w:sz w:val="20"/>
          <w:szCs w:val="20"/>
        </w:rPr>
        <w:t xml:space="preserve">. </w:t>
      </w:r>
      <w:r w:rsidRPr="00A7115A">
        <w:rPr>
          <w:rFonts w:ascii="Marianne" w:hAnsi="Marianne"/>
          <w:bCs/>
          <w:sz w:val="20"/>
          <w:szCs w:val="20"/>
        </w:rPr>
        <w:t xml:space="preserve">16 131 tracteurs </w:t>
      </w:r>
      <w:r w:rsidR="00A84446">
        <w:rPr>
          <w:rFonts w:ascii="Marianne" w:hAnsi="Marianne"/>
          <w:bCs/>
          <w:sz w:val="20"/>
          <w:szCs w:val="20"/>
        </w:rPr>
        <w:t xml:space="preserve">ont été </w:t>
      </w:r>
      <w:r w:rsidRPr="00A7115A">
        <w:rPr>
          <w:rFonts w:ascii="Marianne" w:hAnsi="Marianne"/>
          <w:bCs/>
          <w:sz w:val="20"/>
          <w:szCs w:val="20"/>
        </w:rPr>
        <w:t>recensés, illustrant une progression notable de la mécanisation dans plusieurs régions agricoles.</w:t>
      </w:r>
      <w:r w:rsidR="00A84446">
        <w:rPr>
          <w:rFonts w:ascii="Marianne" w:hAnsi="Marianne"/>
          <w:bCs/>
          <w:sz w:val="20"/>
          <w:szCs w:val="20"/>
        </w:rPr>
        <w:t xml:space="preserve"> </w:t>
      </w:r>
      <w:r w:rsidRPr="00A7115A">
        <w:rPr>
          <w:rFonts w:ascii="Marianne" w:hAnsi="Marianne"/>
          <w:bCs/>
          <w:sz w:val="20"/>
          <w:szCs w:val="20"/>
        </w:rPr>
        <w:t>500 000 parcelles agricoles</w:t>
      </w:r>
      <w:r w:rsidR="00A84446">
        <w:rPr>
          <w:rFonts w:ascii="Marianne" w:hAnsi="Marianne"/>
          <w:bCs/>
          <w:sz w:val="20"/>
          <w:szCs w:val="20"/>
        </w:rPr>
        <w:t xml:space="preserve"> ont été</w:t>
      </w:r>
      <w:r w:rsidRPr="00A7115A">
        <w:rPr>
          <w:rFonts w:ascii="Marianne" w:hAnsi="Marianne"/>
          <w:bCs/>
          <w:sz w:val="20"/>
          <w:szCs w:val="20"/>
        </w:rPr>
        <w:t xml:space="preserve"> identifiées, ce qui permet d’avoir une cartographie des zones cultivées, avec un suivi possible de leur productivité.</w:t>
      </w:r>
      <w:r w:rsidR="00A84446">
        <w:rPr>
          <w:rFonts w:ascii="Marianne" w:hAnsi="Marianne"/>
          <w:bCs/>
          <w:sz w:val="20"/>
          <w:szCs w:val="20"/>
        </w:rPr>
        <w:t xml:space="preserve"> </w:t>
      </w:r>
      <w:r w:rsidRPr="00A7115A">
        <w:rPr>
          <w:rFonts w:ascii="Marianne" w:hAnsi="Marianne"/>
          <w:bCs/>
          <w:sz w:val="20"/>
          <w:szCs w:val="20"/>
        </w:rPr>
        <w:t xml:space="preserve">500 000 bœufs de labour </w:t>
      </w:r>
      <w:r w:rsidR="00A84446">
        <w:rPr>
          <w:rFonts w:ascii="Marianne" w:hAnsi="Marianne"/>
          <w:bCs/>
          <w:sz w:val="20"/>
          <w:szCs w:val="20"/>
        </w:rPr>
        <w:t xml:space="preserve">ont été </w:t>
      </w:r>
      <w:r w:rsidRPr="00A7115A">
        <w:rPr>
          <w:rFonts w:ascii="Marianne" w:hAnsi="Marianne"/>
          <w:bCs/>
          <w:sz w:val="20"/>
          <w:szCs w:val="20"/>
        </w:rPr>
        <w:t>répertoriés, soulignant le rôle encore important de la traction animale dans l’agriculture malienne, notamment dans les zones où la mécanisation reste limitée.</w:t>
      </w:r>
      <w:r w:rsidR="00A84446">
        <w:rPr>
          <w:rFonts w:ascii="Marianne" w:hAnsi="Marianne"/>
          <w:bCs/>
          <w:sz w:val="20"/>
          <w:szCs w:val="20"/>
        </w:rPr>
        <w:t xml:space="preserve"> </w:t>
      </w:r>
      <w:r w:rsidRPr="00A7115A">
        <w:rPr>
          <w:rFonts w:ascii="Marianne" w:hAnsi="Marianne"/>
          <w:bCs/>
          <w:sz w:val="20"/>
          <w:szCs w:val="20"/>
        </w:rPr>
        <w:t>Le Comité technique national prévoit de poursuivre le travail de terrain afin d’intégrer d’autres indicateurs clés, comme la disponibilité en intrants agricoles, la situation des systèmes d’irrigation, ou encore les rendements moyens par culture.</w:t>
      </w:r>
    </w:p>
    <w:p w14:paraId="2CC62472" w14:textId="2DEC8B59" w:rsidR="00A84446" w:rsidRDefault="00A84446" w:rsidP="00A7115A">
      <w:pPr>
        <w:spacing w:after="0" w:line="240" w:lineRule="auto"/>
        <w:jc w:val="both"/>
        <w:rPr>
          <w:rFonts w:ascii="Marianne" w:hAnsi="Marianne"/>
          <w:bCs/>
          <w:sz w:val="20"/>
          <w:szCs w:val="20"/>
        </w:rPr>
      </w:pPr>
    </w:p>
    <w:p w14:paraId="7C0367C8" w14:textId="77777777" w:rsidR="00EE3ECD" w:rsidRPr="00EE552E" w:rsidRDefault="00F21583" w:rsidP="00F21583">
      <w:pPr>
        <w:spacing w:after="0" w:line="240" w:lineRule="auto"/>
        <w:jc w:val="both"/>
        <w:rPr>
          <w:rFonts w:ascii="Marianne" w:hAnsi="Marianne"/>
          <w:b/>
          <w:sz w:val="20"/>
          <w:szCs w:val="20"/>
        </w:rPr>
      </w:pPr>
      <w:r w:rsidRPr="00EE552E">
        <w:rPr>
          <w:rFonts w:ascii="Marianne" w:hAnsi="Marianne"/>
          <w:b/>
          <w:sz w:val="20"/>
          <w:szCs w:val="20"/>
        </w:rPr>
        <w:t xml:space="preserve">Sucre - Saccage d’une unité sucrière stratégique après un assaut </w:t>
      </w:r>
      <w:r w:rsidR="00EE3ECD" w:rsidRPr="00EE552E">
        <w:rPr>
          <w:rFonts w:ascii="Marianne" w:hAnsi="Marianne"/>
          <w:b/>
          <w:sz w:val="20"/>
          <w:szCs w:val="20"/>
        </w:rPr>
        <w:t>djihadiste.</w:t>
      </w:r>
    </w:p>
    <w:p w14:paraId="66AA9FCF" w14:textId="673C29B2" w:rsidR="00F21583" w:rsidRDefault="00A7414A" w:rsidP="00F21583">
      <w:pPr>
        <w:spacing w:after="0" w:line="240" w:lineRule="auto"/>
        <w:jc w:val="both"/>
        <w:rPr>
          <w:rFonts w:ascii="Marianne" w:hAnsi="Marianne"/>
          <w:bCs/>
          <w:sz w:val="20"/>
          <w:szCs w:val="20"/>
        </w:rPr>
      </w:pPr>
      <w:r>
        <w:rPr>
          <w:rFonts w:ascii="Marianne" w:hAnsi="Marianne"/>
          <w:bCs/>
          <w:sz w:val="20"/>
          <w:szCs w:val="20"/>
        </w:rPr>
        <w:t>Les principaux</w:t>
      </w:r>
      <w:r w:rsidR="00F21583" w:rsidRPr="00F21583">
        <w:rPr>
          <w:rFonts w:ascii="Marianne" w:hAnsi="Marianne"/>
          <w:bCs/>
          <w:sz w:val="20"/>
          <w:szCs w:val="20"/>
        </w:rPr>
        <w:t xml:space="preserve"> leviers économiques</w:t>
      </w:r>
      <w:r>
        <w:rPr>
          <w:rFonts w:ascii="Marianne" w:hAnsi="Marianne"/>
          <w:bCs/>
          <w:sz w:val="20"/>
          <w:szCs w:val="20"/>
        </w:rPr>
        <w:t xml:space="preserve"> et outils </w:t>
      </w:r>
      <w:r w:rsidR="00F21583" w:rsidRPr="00F21583">
        <w:rPr>
          <w:rFonts w:ascii="Marianne" w:hAnsi="Marianne"/>
          <w:bCs/>
          <w:sz w:val="20"/>
          <w:szCs w:val="20"/>
        </w:rPr>
        <w:t>de production</w:t>
      </w:r>
      <w:r>
        <w:rPr>
          <w:rFonts w:ascii="Marianne" w:hAnsi="Marianne"/>
          <w:bCs/>
          <w:sz w:val="20"/>
          <w:szCs w:val="20"/>
        </w:rPr>
        <w:t xml:space="preserve"> restent des cibles majeures</w:t>
      </w:r>
      <w:r w:rsidR="00F21583" w:rsidRPr="00F21583">
        <w:rPr>
          <w:rFonts w:ascii="Marianne" w:hAnsi="Marianne"/>
          <w:bCs/>
          <w:sz w:val="20"/>
          <w:szCs w:val="20"/>
        </w:rPr>
        <w:t xml:space="preserve"> </w:t>
      </w:r>
      <w:r>
        <w:rPr>
          <w:rFonts w:ascii="Marianne" w:hAnsi="Marianne"/>
          <w:bCs/>
          <w:sz w:val="20"/>
          <w:szCs w:val="20"/>
        </w:rPr>
        <w:t>pour les combattants djihadistes</w:t>
      </w:r>
      <w:r w:rsidR="00F21583" w:rsidRPr="00F21583">
        <w:rPr>
          <w:rFonts w:ascii="Marianne" w:hAnsi="Marianne"/>
          <w:bCs/>
          <w:sz w:val="20"/>
          <w:szCs w:val="20"/>
        </w:rPr>
        <w:t xml:space="preserve">. La dernière en date à </w:t>
      </w:r>
      <w:proofErr w:type="spellStart"/>
      <w:r w:rsidR="00F21583" w:rsidRPr="00F21583">
        <w:rPr>
          <w:rFonts w:ascii="Marianne" w:hAnsi="Marianne"/>
          <w:bCs/>
          <w:sz w:val="20"/>
          <w:szCs w:val="20"/>
        </w:rPr>
        <w:t>Dougabougou</w:t>
      </w:r>
      <w:proofErr w:type="spellEnd"/>
      <w:r w:rsidR="00F21583" w:rsidRPr="00F21583">
        <w:rPr>
          <w:rFonts w:ascii="Marianne" w:hAnsi="Marianne"/>
          <w:bCs/>
          <w:sz w:val="20"/>
          <w:szCs w:val="20"/>
        </w:rPr>
        <w:t>, dans la région de S</w:t>
      </w:r>
      <w:r w:rsidR="009972B2">
        <w:rPr>
          <w:rFonts w:ascii="Marianne" w:hAnsi="Marianne"/>
          <w:bCs/>
          <w:sz w:val="20"/>
          <w:szCs w:val="20"/>
        </w:rPr>
        <w:t>é</w:t>
      </w:r>
      <w:r w:rsidR="00F21583" w:rsidRPr="00F21583">
        <w:rPr>
          <w:rFonts w:ascii="Marianne" w:hAnsi="Marianne"/>
          <w:bCs/>
          <w:sz w:val="20"/>
          <w:szCs w:val="20"/>
        </w:rPr>
        <w:t xml:space="preserve">gou, </w:t>
      </w:r>
      <w:r>
        <w:rPr>
          <w:rFonts w:ascii="Marianne" w:hAnsi="Marianne"/>
          <w:bCs/>
          <w:sz w:val="20"/>
          <w:szCs w:val="20"/>
        </w:rPr>
        <w:t>et l</w:t>
      </w:r>
      <w:r w:rsidR="00F21583" w:rsidRPr="00F21583">
        <w:rPr>
          <w:rFonts w:ascii="Marianne" w:hAnsi="Marianne"/>
          <w:bCs/>
          <w:sz w:val="20"/>
          <w:szCs w:val="20"/>
        </w:rPr>
        <w:t xml:space="preserve">’usine de production de sucre de </w:t>
      </w:r>
      <w:proofErr w:type="spellStart"/>
      <w:r w:rsidR="00F21583" w:rsidRPr="00F21583">
        <w:rPr>
          <w:rFonts w:ascii="Marianne" w:hAnsi="Marianne"/>
          <w:bCs/>
          <w:sz w:val="20"/>
          <w:szCs w:val="20"/>
        </w:rPr>
        <w:t>Sukala</w:t>
      </w:r>
      <w:proofErr w:type="spellEnd"/>
      <w:r>
        <w:rPr>
          <w:rFonts w:ascii="Marianne" w:hAnsi="Marianne"/>
          <w:bCs/>
          <w:sz w:val="20"/>
          <w:szCs w:val="20"/>
        </w:rPr>
        <w:t xml:space="preserve">. Elle </w:t>
      </w:r>
      <w:r w:rsidR="00F21583" w:rsidRPr="00F21583">
        <w:rPr>
          <w:rFonts w:ascii="Marianne" w:hAnsi="Marianne"/>
          <w:bCs/>
          <w:sz w:val="20"/>
          <w:szCs w:val="20"/>
        </w:rPr>
        <w:t>ne combl</w:t>
      </w:r>
      <w:r>
        <w:rPr>
          <w:rFonts w:ascii="Marianne" w:hAnsi="Marianne"/>
          <w:bCs/>
          <w:sz w:val="20"/>
          <w:szCs w:val="20"/>
        </w:rPr>
        <w:t>ait</w:t>
      </w:r>
      <w:r w:rsidR="00F21583" w:rsidRPr="00F21583">
        <w:rPr>
          <w:rFonts w:ascii="Marianne" w:hAnsi="Marianne"/>
          <w:bCs/>
          <w:sz w:val="20"/>
          <w:szCs w:val="20"/>
        </w:rPr>
        <w:t xml:space="preserve"> pas la totalité des besoins de consommation du pays, mais rédui</w:t>
      </w:r>
      <w:r>
        <w:rPr>
          <w:rFonts w:ascii="Marianne" w:hAnsi="Marianne"/>
          <w:bCs/>
          <w:sz w:val="20"/>
          <w:szCs w:val="20"/>
        </w:rPr>
        <w:t>sai</w:t>
      </w:r>
      <w:r w:rsidR="00F21583" w:rsidRPr="00F21583">
        <w:rPr>
          <w:rFonts w:ascii="Marianne" w:hAnsi="Marianne"/>
          <w:bCs/>
          <w:sz w:val="20"/>
          <w:szCs w:val="20"/>
        </w:rPr>
        <w:t xml:space="preserve">t de façon conséquente la dépendance du marché malien </w:t>
      </w:r>
      <w:r>
        <w:rPr>
          <w:rFonts w:ascii="Marianne" w:hAnsi="Marianne"/>
          <w:bCs/>
          <w:sz w:val="20"/>
          <w:szCs w:val="20"/>
        </w:rPr>
        <w:t xml:space="preserve">aux </w:t>
      </w:r>
      <w:r w:rsidR="00F21583" w:rsidRPr="00F21583">
        <w:rPr>
          <w:rFonts w:ascii="Marianne" w:hAnsi="Marianne"/>
          <w:bCs/>
          <w:sz w:val="20"/>
          <w:szCs w:val="20"/>
        </w:rPr>
        <w:t>approvisionnements extérieurs. Les autorités n’ont pas jug</w:t>
      </w:r>
      <w:r>
        <w:rPr>
          <w:rFonts w:ascii="Marianne" w:hAnsi="Marianne"/>
          <w:bCs/>
          <w:sz w:val="20"/>
          <w:szCs w:val="20"/>
        </w:rPr>
        <w:t>é</w:t>
      </w:r>
      <w:r w:rsidR="00F21583" w:rsidRPr="00F21583">
        <w:rPr>
          <w:rFonts w:ascii="Marianne" w:hAnsi="Marianne"/>
          <w:bCs/>
          <w:sz w:val="20"/>
          <w:szCs w:val="20"/>
        </w:rPr>
        <w:t xml:space="preserve"> opportun de communiquer sur sa fonctionnalité après l’assaut </w:t>
      </w:r>
      <w:bookmarkStart w:id="28" w:name="_Hlk207725623"/>
      <w:r w:rsidR="00F21583" w:rsidRPr="00F21583">
        <w:rPr>
          <w:rFonts w:ascii="Marianne" w:hAnsi="Marianne"/>
          <w:bCs/>
          <w:sz w:val="20"/>
          <w:szCs w:val="20"/>
        </w:rPr>
        <w:t>djihadiste</w:t>
      </w:r>
      <w:bookmarkEnd w:id="28"/>
      <w:r w:rsidR="00EE552E">
        <w:rPr>
          <w:rFonts w:ascii="Marianne" w:hAnsi="Marianne"/>
          <w:bCs/>
          <w:sz w:val="20"/>
          <w:szCs w:val="20"/>
        </w:rPr>
        <w:t xml:space="preserve">. Cependant, tout </w:t>
      </w:r>
      <w:r w:rsidR="00F21583" w:rsidRPr="00F21583">
        <w:rPr>
          <w:rFonts w:ascii="Marianne" w:hAnsi="Marianne"/>
          <w:bCs/>
          <w:sz w:val="20"/>
          <w:szCs w:val="20"/>
        </w:rPr>
        <w:t>porte à croire que l’ampleur des dégâts</w:t>
      </w:r>
      <w:r w:rsidR="00EE552E">
        <w:rPr>
          <w:rFonts w:ascii="Marianne" w:hAnsi="Marianne"/>
          <w:bCs/>
          <w:sz w:val="20"/>
          <w:szCs w:val="20"/>
        </w:rPr>
        <w:t>,</w:t>
      </w:r>
      <w:r w:rsidR="00F21583" w:rsidRPr="00F21583">
        <w:rPr>
          <w:rFonts w:ascii="Marianne" w:hAnsi="Marianne"/>
          <w:bCs/>
          <w:sz w:val="20"/>
          <w:szCs w:val="20"/>
        </w:rPr>
        <w:t xml:space="preserve"> visibles sur </w:t>
      </w:r>
      <w:r>
        <w:rPr>
          <w:rFonts w:ascii="Marianne" w:hAnsi="Marianne"/>
          <w:bCs/>
          <w:sz w:val="20"/>
          <w:szCs w:val="20"/>
        </w:rPr>
        <w:t xml:space="preserve">des </w:t>
      </w:r>
      <w:r w:rsidR="00F21583" w:rsidRPr="00F21583">
        <w:rPr>
          <w:rFonts w:ascii="Marianne" w:hAnsi="Marianne"/>
          <w:bCs/>
          <w:sz w:val="20"/>
          <w:szCs w:val="20"/>
        </w:rPr>
        <w:t>images diffusées sur les réseaux</w:t>
      </w:r>
      <w:r w:rsidR="00EE552E">
        <w:rPr>
          <w:rFonts w:ascii="Marianne" w:hAnsi="Marianne"/>
          <w:bCs/>
          <w:sz w:val="20"/>
          <w:szCs w:val="20"/>
        </w:rPr>
        <w:t>,</w:t>
      </w:r>
      <w:r w:rsidR="00F21583" w:rsidRPr="00F21583">
        <w:rPr>
          <w:rFonts w:ascii="Marianne" w:hAnsi="Marianne"/>
          <w:bCs/>
          <w:sz w:val="20"/>
          <w:szCs w:val="20"/>
        </w:rPr>
        <w:t xml:space="preserve"> sont d’une importance à affecter le système d’approvisionnement du marché malien en sucre. </w:t>
      </w:r>
      <w:r w:rsidR="00EE552E">
        <w:rPr>
          <w:rFonts w:ascii="Marianne" w:hAnsi="Marianne"/>
          <w:bCs/>
          <w:sz w:val="20"/>
          <w:szCs w:val="20"/>
        </w:rPr>
        <w:t xml:space="preserve">Les autorités pourraient être amenées à accentuer le </w:t>
      </w:r>
      <w:r w:rsidR="00F21583" w:rsidRPr="00F21583">
        <w:rPr>
          <w:rFonts w:ascii="Marianne" w:hAnsi="Marianne"/>
          <w:bCs/>
          <w:sz w:val="20"/>
          <w:szCs w:val="20"/>
        </w:rPr>
        <w:t>recours aux importat</w:t>
      </w:r>
      <w:r w:rsidR="00EE3ECD">
        <w:rPr>
          <w:rFonts w:ascii="Marianne" w:hAnsi="Marianne"/>
          <w:bCs/>
          <w:sz w:val="20"/>
          <w:szCs w:val="20"/>
        </w:rPr>
        <w:t>ions,</w:t>
      </w:r>
      <w:r w:rsidR="00F21583" w:rsidRPr="00F21583">
        <w:rPr>
          <w:rFonts w:ascii="Marianne" w:hAnsi="Marianne"/>
          <w:bCs/>
          <w:sz w:val="20"/>
          <w:szCs w:val="20"/>
        </w:rPr>
        <w:t xml:space="preserve"> a</w:t>
      </w:r>
      <w:r w:rsidR="00EE3ECD">
        <w:rPr>
          <w:rFonts w:ascii="Marianne" w:hAnsi="Marianne"/>
          <w:bCs/>
          <w:sz w:val="20"/>
          <w:szCs w:val="20"/>
        </w:rPr>
        <w:t>ccompagné</w:t>
      </w:r>
      <w:r w:rsidR="00F21583" w:rsidRPr="00F21583">
        <w:rPr>
          <w:rFonts w:ascii="Marianne" w:hAnsi="Marianne"/>
          <w:bCs/>
          <w:sz w:val="20"/>
          <w:szCs w:val="20"/>
        </w:rPr>
        <w:t xml:space="preserve"> d</w:t>
      </w:r>
      <w:r w:rsidR="00EE3ECD">
        <w:rPr>
          <w:rFonts w:ascii="Marianne" w:hAnsi="Marianne"/>
          <w:bCs/>
          <w:sz w:val="20"/>
          <w:szCs w:val="20"/>
        </w:rPr>
        <w:t>’éventuelles incitations</w:t>
      </w:r>
      <w:r w:rsidR="00F21583" w:rsidRPr="00F21583">
        <w:rPr>
          <w:rFonts w:ascii="Marianne" w:hAnsi="Marianne"/>
          <w:bCs/>
          <w:sz w:val="20"/>
          <w:szCs w:val="20"/>
        </w:rPr>
        <w:t xml:space="preserve"> fiscales</w:t>
      </w:r>
      <w:r w:rsidR="00EE3ECD">
        <w:rPr>
          <w:rFonts w:ascii="Marianne" w:hAnsi="Marianne"/>
          <w:bCs/>
          <w:sz w:val="20"/>
          <w:szCs w:val="20"/>
        </w:rPr>
        <w:t>,</w:t>
      </w:r>
      <w:r w:rsidR="00F21583" w:rsidRPr="00F21583">
        <w:rPr>
          <w:rFonts w:ascii="Marianne" w:hAnsi="Marianne"/>
          <w:bCs/>
          <w:sz w:val="20"/>
          <w:szCs w:val="20"/>
        </w:rPr>
        <w:t xml:space="preserve"> </w:t>
      </w:r>
      <w:r w:rsidR="00EE3ECD">
        <w:rPr>
          <w:rFonts w:ascii="Marianne" w:hAnsi="Marianne"/>
          <w:bCs/>
          <w:sz w:val="20"/>
          <w:szCs w:val="20"/>
        </w:rPr>
        <w:t xml:space="preserve">le produit étant considéré comme stratégique </w:t>
      </w:r>
      <w:r w:rsidR="00F21583" w:rsidRPr="00F21583">
        <w:rPr>
          <w:rFonts w:ascii="Marianne" w:hAnsi="Marianne"/>
          <w:bCs/>
          <w:sz w:val="20"/>
          <w:szCs w:val="20"/>
        </w:rPr>
        <w:t xml:space="preserve">et </w:t>
      </w:r>
      <w:r w:rsidR="00EE3ECD">
        <w:rPr>
          <w:rFonts w:ascii="Marianne" w:hAnsi="Marianne"/>
          <w:bCs/>
          <w:sz w:val="20"/>
          <w:szCs w:val="20"/>
        </w:rPr>
        <w:t>afin que les prix au consommateur ne connaissent pas une inflation importante</w:t>
      </w:r>
      <w:r>
        <w:rPr>
          <w:rFonts w:ascii="Marianne" w:hAnsi="Marianne"/>
          <w:bCs/>
          <w:sz w:val="20"/>
          <w:szCs w:val="20"/>
        </w:rPr>
        <w:t>.</w:t>
      </w:r>
    </w:p>
    <w:p w14:paraId="153A3788" w14:textId="77777777" w:rsidR="00F21583" w:rsidRDefault="00F21583" w:rsidP="00F21583">
      <w:pPr>
        <w:spacing w:after="0" w:line="240" w:lineRule="auto"/>
        <w:jc w:val="both"/>
        <w:rPr>
          <w:rFonts w:ascii="Marianne" w:hAnsi="Marianne"/>
          <w:bCs/>
          <w:sz w:val="20"/>
          <w:szCs w:val="20"/>
        </w:rPr>
      </w:pPr>
    </w:p>
    <w:p w14:paraId="08278667" w14:textId="77777777" w:rsidR="007048A9" w:rsidRDefault="007048A9" w:rsidP="00A84446">
      <w:pPr>
        <w:spacing w:after="0" w:line="240" w:lineRule="auto"/>
        <w:jc w:val="both"/>
        <w:rPr>
          <w:rFonts w:ascii="Marianne" w:hAnsi="Marianne"/>
          <w:b/>
          <w:sz w:val="20"/>
          <w:szCs w:val="20"/>
        </w:rPr>
      </w:pPr>
    </w:p>
    <w:p w14:paraId="670B7E11" w14:textId="10221FB8" w:rsidR="00A84446" w:rsidRPr="00547EDD" w:rsidRDefault="00A84446" w:rsidP="00A84446">
      <w:pPr>
        <w:spacing w:after="0" w:line="240" w:lineRule="auto"/>
        <w:jc w:val="both"/>
        <w:rPr>
          <w:rFonts w:ascii="Marianne" w:hAnsi="Marianne"/>
          <w:b/>
          <w:sz w:val="20"/>
          <w:szCs w:val="20"/>
        </w:rPr>
      </w:pPr>
      <w:r w:rsidRPr="00547EDD">
        <w:rPr>
          <w:rFonts w:ascii="Marianne" w:hAnsi="Marianne"/>
          <w:b/>
          <w:sz w:val="20"/>
          <w:szCs w:val="20"/>
        </w:rPr>
        <w:t>Elevage – Lancement d’un projet de développement de la filière bétail-viande.</w:t>
      </w:r>
    </w:p>
    <w:bookmarkEnd w:id="25"/>
    <w:p w14:paraId="34B2F438" w14:textId="666A3AAF" w:rsidR="00A84446" w:rsidRPr="00A84446" w:rsidRDefault="00A84446" w:rsidP="00A84446">
      <w:pPr>
        <w:spacing w:after="0" w:line="240" w:lineRule="auto"/>
        <w:jc w:val="both"/>
        <w:rPr>
          <w:rFonts w:ascii="Marianne" w:hAnsi="Marianne"/>
          <w:bCs/>
          <w:sz w:val="20"/>
          <w:szCs w:val="20"/>
        </w:rPr>
      </w:pPr>
      <w:r w:rsidRPr="00A84446">
        <w:rPr>
          <w:rFonts w:ascii="Marianne" w:hAnsi="Marianne"/>
          <w:bCs/>
          <w:sz w:val="20"/>
          <w:szCs w:val="20"/>
        </w:rPr>
        <w:t xml:space="preserve">Le </w:t>
      </w:r>
      <w:r>
        <w:rPr>
          <w:rFonts w:ascii="Marianne" w:hAnsi="Marianne"/>
          <w:bCs/>
          <w:sz w:val="20"/>
          <w:szCs w:val="20"/>
        </w:rPr>
        <w:t>m</w:t>
      </w:r>
      <w:r w:rsidRPr="00A84446">
        <w:rPr>
          <w:rFonts w:ascii="Marianne" w:hAnsi="Marianne"/>
          <w:bCs/>
          <w:sz w:val="20"/>
          <w:szCs w:val="20"/>
        </w:rPr>
        <w:t>inistre de l’</w:t>
      </w:r>
      <w:r>
        <w:rPr>
          <w:rFonts w:ascii="Marianne" w:hAnsi="Marianne"/>
          <w:bCs/>
          <w:sz w:val="20"/>
          <w:szCs w:val="20"/>
        </w:rPr>
        <w:t>é</w:t>
      </w:r>
      <w:r w:rsidRPr="00A84446">
        <w:rPr>
          <w:rFonts w:ascii="Marianne" w:hAnsi="Marianne"/>
          <w:bCs/>
          <w:sz w:val="20"/>
          <w:szCs w:val="20"/>
        </w:rPr>
        <w:t xml:space="preserve">levage et de la </w:t>
      </w:r>
      <w:r>
        <w:rPr>
          <w:rFonts w:ascii="Marianne" w:hAnsi="Marianne"/>
          <w:bCs/>
          <w:sz w:val="20"/>
          <w:szCs w:val="20"/>
        </w:rPr>
        <w:t>p</w:t>
      </w:r>
      <w:r w:rsidRPr="00A84446">
        <w:rPr>
          <w:rFonts w:ascii="Marianne" w:hAnsi="Marianne"/>
          <w:bCs/>
          <w:sz w:val="20"/>
          <w:szCs w:val="20"/>
        </w:rPr>
        <w:t>êche, M</w:t>
      </w:r>
      <w:r w:rsidR="00001D32">
        <w:rPr>
          <w:rFonts w:ascii="Marianne" w:hAnsi="Marianne"/>
          <w:bCs/>
          <w:sz w:val="20"/>
          <w:szCs w:val="20"/>
        </w:rPr>
        <w:t>.</w:t>
      </w:r>
      <w:r w:rsidRPr="00A84446">
        <w:rPr>
          <w:rFonts w:ascii="Marianne" w:hAnsi="Marianne"/>
          <w:bCs/>
          <w:sz w:val="20"/>
          <w:szCs w:val="20"/>
        </w:rPr>
        <w:t xml:space="preserve"> </w:t>
      </w:r>
      <w:proofErr w:type="spellStart"/>
      <w:r w:rsidRPr="00A84446">
        <w:rPr>
          <w:rFonts w:ascii="Marianne" w:hAnsi="Marianne"/>
          <w:bCs/>
          <w:sz w:val="20"/>
          <w:szCs w:val="20"/>
        </w:rPr>
        <w:t>Youba</w:t>
      </w:r>
      <w:proofErr w:type="spellEnd"/>
      <w:r w:rsidRPr="00A84446">
        <w:rPr>
          <w:rFonts w:ascii="Marianne" w:hAnsi="Marianne"/>
          <w:bCs/>
          <w:sz w:val="20"/>
          <w:szCs w:val="20"/>
        </w:rPr>
        <w:t xml:space="preserve"> Ba a présidé </w:t>
      </w:r>
      <w:r w:rsidR="00001D32">
        <w:rPr>
          <w:rFonts w:ascii="Marianne" w:hAnsi="Marianne"/>
          <w:bCs/>
          <w:sz w:val="20"/>
          <w:szCs w:val="20"/>
        </w:rPr>
        <w:t xml:space="preserve">le </w:t>
      </w:r>
      <w:r w:rsidRPr="00A84446">
        <w:rPr>
          <w:rFonts w:ascii="Marianne" w:hAnsi="Marianne"/>
          <w:bCs/>
          <w:sz w:val="20"/>
          <w:szCs w:val="20"/>
        </w:rPr>
        <w:t>31 juillet</w:t>
      </w:r>
      <w:r w:rsidR="00001D32">
        <w:rPr>
          <w:rFonts w:ascii="Marianne" w:hAnsi="Marianne"/>
          <w:bCs/>
          <w:sz w:val="20"/>
          <w:szCs w:val="20"/>
        </w:rPr>
        <w:t xml:space="preserve">, le </w:t>
      </w:r>
      <w:r w:rsidRPr="00A84446">
        <w:rPr>
          <w:rFonts w:ascii="Marianne" w:hAnsi="Marianne"/>
          <w:bCs/>
          <w:sz w:val="20"/>
          <w:szCs w:val="20"/>
        </w:rPr>
        <w:t xml:space="preserve">lancement officiel </w:t>
      </w:r>
      <w:r w:rsidR="00001D32">
        <w:rPr>
          <w:rFonts w:ascii="Marianne" w:hAnsi="Marianne"/>
          <w:bCs/>
          <w:sz w:val="20"/>
          <w:szCs w:val="20"/>
        </w:rPr>
        <w:t>d’un p</w:t>
      </w:r>
      <w:r w:rsidRPr="00A84446">
        <w:rPr>
          <w:rFonts w:ascii="Marianne" w:hAnsi="Marianne"/>
          <w:bCs/>
          <w:sz w:val="20"/>
          <w:szCs w:val="20"/>
        </w:rPr>
        <w:t xml:space="preserve">rojet d’appui à la chaîne de valeurs bétail/viande dans la région de Kayes </w:t>
      </w:r>
      <w:r w:rsidR="00001D32">
        <w:rPr>
          <w:rFonts w:ascii="Marianne" w:hAnsi="Marianne"/>
          <w:bCs/>
          <w:sz w:val="20"/>
          <w:szCs w:val="20"/>
        </w:rPr>
        <w:t xml:space="preserve">en présence notamment </w:t>
      </w:r>
      <w:r w:rsidRPr="00A84446">
        <w:rPr>
          <w:rFonts w:ascii="Marianne" w:hAnsi="Marianne"/>
          <w:bCs/>
          <w:sz w:val="20"/>
          <w:szCs w:val="20"/>
        </w:rPr>
        <w:t xml:space="preserve">du représentant de l’Agence </w:t>
      </w:r>
      <w:r w:rsidR="00001D32">
        <w:rPr>
          <w:rFonts w:ascii="Marianne" w:hAnsi="Marianne"/>
          <w:bCs/>
          <w:sz w:val="20"/>
          <w:szCs w:val="20"/>
        </w:rPr>
        <w:t>e</w:t>
      </w:r>
      <w:r w:rsidRPr="00A84446">
        <w:rPr>
          <w:rFonts w:ascii="Marianne" w:hAnsi="Marianne"/>
          <w:bCs/>
          <w:sz w:val="20"/>
          <w:szCs w:val="20"/>
        </w:rPr>
        <w:t xml:space="preserve">spagnole de </w:t>
      </w:r>
      <w:r w:rsidR="00001D32">
        <w:rPr>
          <w:rFonts w:ascii="Marianne" w:hAnsi="Marianne"/>
          <w:bCs/>
          <w:sz w:val="20"/>
          <w:szCs w:val="20"/>
        </w:rPr>
        <w:t>c</w:t>
      </w:r>
      <w:r w:rsidRPr="00A84446">
        <w:rPr>
          <w:rFonts w:ascii="Marianne" w:hAnsi="Marianne"/>
          <w:bCs/>
          <w:sz w:val="20"/>
          <w:szCs w:val="20"/>
        </w:rPr>
        <w:t xml:space="preserve">oopération pour le </w:t>
      </w:r>
      <w:r w:rsidR="00001D32">
        <w:rPr>
          <w:rFonts w:ascii="Marianne" w:hAnsi="Marianne"/>
          <w:bCs/>
          <w:sz w:val="20"/>
          <w:szCs w:val="20"/>
        </w:rPr>
        <w:t>d</w:t>
      </w:r>
      <w:r w:rsidRPr="00A84446">
        <w:rPr>
          <w:rFonts w:ascii="Marianne" w:hAnsi="Marianne"/>
          <w:bCs/>
          <w:sz w:val="20"/>
          <w:szCs w:val="20"/>
        </w:rPr>
        <w:t xml:space="preserve">éveloppement, M. Antonio </w:t>
      </w:r>
      <w:proofErr w:type="spellStart"/>
      <w:r w:rsidRPr="00A84446">
        <w:rPr>
          <w:rFonts w:ascii="Marianne" w:hAnsi="Marianne"/>
          <w:bCs/>
          <w:sz w:val="20"/>
          <w:szCs w:val="20"/>
        </w:rPr>
        <w:t>Monje</w:t>
      </w:r>
      <w:proofErr w:type="spellEnd"/>
      <w:r w:rsidRPr="00A84446">
        <w:rPr>
          <w:rFonts w:ascii="Marianne" w:hAnsi="Marianne"/>
          <w:bCs/>
          <w:sz w:val="20"/>
          <w:szCs w:val="20"/>
        </w:rPr>
        <w:t xml:space="preserve"> Vargas et de plusieurs acteurs intervenant dans le domaine de la filière bétail-viande.</w:t>
      </w:r>
      <w:r w:rsidR="00001D32">
        <w:rPr>
          <w:rFonts w:ascii="Marianne" w:hAnsi="Marianne"/>
          <w:bCs/>
          <w:sz w:val="20"/>
          <w:szCs w:val="20"/>
        </w:rPr>
        <w:t xml:space="preserve"> </w:t>
      </w:r>
      <w:r w:rsidRPr="00A84446">
        <w:rPr>
          <w:rFonts w:ascii="Marianne" w:hAnsi="Marianne"/>
          <w:bCs/>
          <w:sz w:val="20"/>
          <w:szCs w:val="20"/>
        </w:rPr>
        <w:t>L’élevage est un secteur clé pour le Mali. Représentant plus de 15</w:t>
      </w:r>
      <w:r w:rsidR="00291EB0">
        <w:rPr>
          <w:rFonts w:ascii="Marianne" w:hAnsi="Marianne"/>
          <w:bCs/>
          <w:sz w:val="20"/>
          <w:szCs w:val="20"/>
        </w:rPr>
        <w:t> </w:t>
      </w:r>
      <w:r w:rsidRPr="00A84446">
        <w:rPr>
          <w:rFonts w:ascii="Marianne" w:hAnsi="Marianne"/>
          <w:bCs/>
          <w:sz w:val="20"/>
          <w:szCs w:val="20"/>
        </w:rPr>
        <w:t>% du PIB, il est le troisième contributeur aux recettes d’exportation après l’or et le coton. Avec un cheptel estimé à plus de 79 487 163 têtes (toutes espèces confondues)</w:t>
      </w:r>
      <w:r w:rsidR="00291EB0">
        <w:rPr>
          <w:rFonts w:ascii="Marianne" w:hAnsi="Marianne"/>
          <w:bCs/>
          <w:sz w:val="20"/>
          <w:szCs w:val="20"/>
        </w:rPr>
        <w:t>,</w:t>
      </w:r>
      <w:r w:rsidRPr="00A84446">
        <w:rPr>
          <w:rFonts w:ascii="Marianne" w:hAnsi="Marianne"/>
          <w:bCs/>
          <w:sz w:val="20"/>
          <w:szCs w:val="20"/>
        </w:rPr>
        <w:t xml:space="preserve"> le Mali occupe la première place dans la zone UEMOA.</w:t>
      </w:r>
      <w:r w:rsidR="00001D32">
        <w:rPr>
          <w:rFonts w:ascii="Marianne" w:hAnsi="Marianne"/>
          <w:bCs/>
          <w:sz w:val="20"/>
          <w:szCs w:val="20"/>
        </w:rPr>
        <w:t xml:space="preserve"> Le secteur de l’é</w:t>
      </w:r>
      <w:r w:rsidR="00001D32" w:rsidRPr="00001D32">
        <w:rPr>
          <w:rFonts w:ascii="Marianne" w:hAnsi="Marianne"/>
          <w:bCs/>
          <w:sz w:val="20"/>
          <w:szCs w:val="20"/>
        </w:rPr>
        <w:t>levage</w:t>
      </w:r>
      <w:r w:rsidR="00001D32">
        <w:rPr>
          <w:rFonts w:ascii="Marianne" w:hAnsi="Marianne"/>
          <w:bCs/>
          <w:sz w:val="20"/>
          <w:szCs w:val="20"/>
        </w:rPr>
        <w:t xml:space="preserve"> </w:t>
      </w:r>
      <w:r w:rsidR="00001D32" w:rsidRPr="00001D32">
        <w:rPr>
          <w:rFonts w:ascii="Marianne" w:hAnsi="Marianne"/>
          <w:bCs/>
          <w:sz w:val="20"/>
          <w:szCs w:val="20"/>
        </w:rPr>
        <w:t xml:space="preserve">figure parmi les priorités du </w:t>
      </w:r>
      <w:r w:rsidR="00001D32">
        <w:rPr>
          <w:rFonts w:ascii="Marianne" w:hAnsi="Marianne"/>
          <w:bCs/>
          <w:sz w:val="20"/>
          <w:szCs w:val="20"/>
        </w:rPr>
        <w:t>g</w:t>
      </w:r>
      <w:r w:rsidR="00001D32" w:rsidRPr="00001D32">
        <w:rPr>
          <w:rFonts w:ascii="Marianne" w:hAnsi="Marianne"/>
          <w:bCs/>
          <w:sz w:val="20"/>
          <w:szCs w:val="20"/>
        </w:rPr>
        <w:t xml:space="preserve">ouvernement </w:t>
      </w:r>
      <w:r w:rsidR="00001D32">
        <w:rPr>
          <w:rFonts w:ascii="Marianne" w:hAnsi="Marianne"/>
          <w:bCs/>
          <w:sz w:val="20"/>
          <w:szCs w:val="20"/>
        </w:rPr>
        <w:t xml:space="preserve">et la </w:t>
      </w:r>
      <w:r w:rsidRPr="00A84446">
        <w:rPr>
          <w:rFonts w:ascii="Marianne" w:hAnsi="Marianne"/>
          <w:bCs/>
          <w:sz w:val="20"/>
          <w:szCs w:val="20"/>
        </w:rPr>
        <w:t xml:space="preserve">filière bétail/viande, au cœur de ce secteur, possède un potentiel significatif pour la consommation nationale et les marchés régionaux. Malgré tous ces atouts, le potentiel du cheptel malien reste encore largement sous-exploité. </w:t>
      </w:r>
      <w:r w:rsidR="00001D32">
        <w:rPr>
          <w:rFonts w:ascii="Marianne" w:hAnsi="Marianne"/>
          <w:bCs/>
          <w:sz w:val="20"/>
          <w:szCs w:val="20"/>
        </w:rPr>
        <w:t>Selon le ministre, l</w:t>
      </w:r>
      <w:r w:rsidRPr="00A84446">
        <w:rPr>
          <w:rFonts w:ascii="Marianne" w:hAnsi="Marianne"/>
          <w:bCs/>
          <w:sz w:val="20"/>
          <w:szCs w:val="20"/>
        </w:rPr>
        <w:t xml:space="preserve">es faiblesses sont relatives au manque d’infrastructures adaptées, </w:t>
      </w:r>
      <w:r w:rsidR="00547EDD">
        <w:rPr>
          <w:rFonts w:ascii="Marianne" w:hAnsi="Marianne"/>
          <w:bCs/>
          <w:sz w:val="20"/>
          <w:szCs w:val="20"/>
        </w:rPr>
        <w:t xml:space="preserve">à </w:t>
      </w:r>
      <w:r w:rsidRPr="00A84446">
        <w:rPr>
          <w:rFonts w:ascii="Marianne" w:hAnsi="Marianne"/>
          <w:bCs/>
          <w:sz w:val="20"/>
          <w:szCs w:val="20"/>
        </w:rPr>
        <w:t xml:space="preserve">la faible valorisation des produits carnés, </w:t>
      </w:r>
      <w:r w:rsidR="00547EDD">
        <w:rPr>
          <w:rFonts w:ascii="Marianne" w:hAnsi="Marianne"/>
          <w:bCs/>
          <w:sz w:val="20"/>
          <w:szCs w:val="20"/>
        </w:rPr>
        <w:t xml:space="preserve">aux </w:t>
      </w:r>
      <w:r w:rsidRPr="00A84446">
        <w:rPr>
          <w:rFonts w:ascii="Marianne" w:hAnsi="Marianne"/>
          <w:bCs/>
          <w:sz w:val="20"/>
          <w:szCs w:val="20"/>
        </w:rPr>
        <w:t xml:space="preserve">pertes post-abattage, </w:t>
      </w:r>
      <w:r w:rsidR="00547EDD">
        <w:rPr>
          <w:rFonts w:ascii="Marianne" w:hAnsi="Marianne"/>
          <w:bCs/>
          <w:sz w:val="20"/>
          <w:szCs w:val="20"/>
        </w:rPr>
        <w:t xml:space="preserve">à </w:t>
      </w:r>
      <w:r w:rsidRPr="00A84446">
        <w:rPr>
          <w:rFonts w:ascii="Marianne" w:hAnsi="Marianne"/>
          <w:bCs/>
          <w:sz w:val="20"/>
          <w:szCs w:val="20"/>
        </w:rPr>
        <w:t xml:space="preserve">l’accès limité aux marchés et </w:t>
      </w:r>
      <w:r w:rsidR="00547EDD">
        <w:rPr>
          <w:rFonts w:ascii="Marianne" w:hAnsi="Marianne"/>
          <w:bCs/>
          <w:sz w:val="20"/>
          <w:szCs w:val="20"/>
        </w:rPr>
        <w:t xml:space="preserve">à </w:t>
      </w:r>
      <w:r w:rsidRPr="00A84446">
        <w:rPr>
          <w:rFonts w:ascii="Marianne" w:hAnsi="Marianne"/>
          <w:bCs/>
          <w:sz w:val="20"/>
          <w:szCs w:val="20"/>
        </w:rPr>
        <w:t>la faible structuration des acteurs</w:t>
      </w:r>
      <w:r w:rsidR="00547EDD">
        <w:rPr>
          <w:rFonts w:ascii="Marianne" w:hAnsi="Marianne"/>
          <w:bCs/>
          <w:sz w:val="20"/>
          <w:szCs w:val="20"/>
        </w:rPr>
        <w:t xml:space="preserve">, </w:t>
      </w:r>
      <w:r w:rsidRPr="00A84446">
        <w:rPr>
          <w:rFonts w:ascii="Marianne" w:hAnsi="Marianne"/>
          <w:bCs/>
          <w:sz w:val="20"/>
          <w:szCs w:val="20"/>
        </w:rPr>
        <w:t>autant de freins au développement.</w:t>
      </w:r>
      <w:r w:rsidR="00547EDD">
        <w:rPr>
          <w:rFonts w:ascii="Marianne" w:hAnsi="Marianne"/>
          <w:bCs/>
          <w:sz w:val="20"/>
          <w:szCs w:val="20"/>
        </w:rPr>
        <w:t xml:space="preserve"> </w:t>
      </w:r>
      <w:r w:rsidR="00001D32" w:rsidRPr="00001D32">
        <w:rPr>
          <w:rFonts w:ascii="Marianne" w:hAnsi="Marianne"/>
          <w:bCs/>
          <w:sz w:val="20"/>
          <w:szCs w:val="20"/>
        </w:rPr>
        <w:t xml:space="preserve">La région de Kayes, bénéficiaire du présent projet, </w:t>
      </w:r>
      <w:r w:rsidR="00547EDD" w:rsidRPr="00547EDD">
        <w:rPr>
          <w:rFonts w:ascii="Marianne" w:hAnsi="Marianne"/>
          <w:bCs/>
          <w:sz w:val="20"/>
          <w:szCs w:val="20"/>
        </w:rPr>
        <w:t>financé par le Royaume d’Espagne et mis en œuvre par la FAO</w:t>
      </w:r>
      <w:r w:rsidR="00547EDD" w:rsidRPr="00547EDD">
        <w:t xml:space="preserve"> </w:t>
      </w:r>
      <w:r w:rsidR="00547EDD" w:rsidRPr="00547EDD">
        <w:rPr>
          <w:rFonts w:ascii="Marianne" w:hAnsi="Marianne"/>
          <w:bCs/>
          <w:sz w:val="20"/>
          <w:szCs w:val="20"/>
        </w:rPr>
        <w:t xml:space="preserve">pour un coût global de 393 </w:t>
      </w:r>
      <w:r w:rsidR="00547EDD">
        <w:rPr>
          <w:rFonts w:ascii="Marianne" w:hAnsi="Marianne"/>
          <w:bCs/>
          <w:sz w:val="20"/>
          <w:szCs w:val="20"/>
        </w:rPr>
        <w:t>M</w:t>
      </w:r>
      <w:r w:rsidR="00DD3A59">
        <w:rPr>
          <w:rFonts w:ascii="Marianne" w:hAnsi="Marianne"/>
          <w:bCs/>
          <w:sz w:val="20"/>
          <w:szCs w:val="20"/>
        </w:rPr>
        <w:t> </w:t>
      </w:r>
      <w:r w:rsidR="00547EDD" w:rsidRPr="00547EDD">
        <w:rPr>
          <w:rFonts w:ascii="Marianne" w:hAnsi="Marianne"/>
          <w:bCs/>
          <w:sz w:val="20"/>
          <w:szCs w:val="20"/>
        </w:rPr>
        <w:t xml:space="preserve">FCFA, </w:t>
      </w:r>
      <w:r w:rsidR="00001D32" w:rsidRPr="00001D32">
        <w:rPr>
          <w:rFonts w:ascii="Marianne" w:hAnsi="Marianne"/>
          <w:bCs/>
          <w:sz w:val="20"/>
          <w:szCs w:val="20"/>
        </w:rPr>
        <w:t xml:space="preserve">dispose de vastes zones pastorales. Son cheptel important, selon les données, est estimé à 1 926 264 bovins, 1 354 506 ovins, 1 848 662 caprins, 50 337 équins, 105 580 </w:t>
      </w:r>
      <w:proofErr w:type="spellStart"/>
      <w:r w:rsidR="00001D32" w:rsidRPr="00001D32">
        <w:rPr>
          <w:rFonts w:ascii="Marianne" w:hAnsi="Marianne"/>
          <w:bCs/>
          <w:sz w:val="20"/>
          <w:szCs w:val="20"/>
        </w:rPr>
        <w:t>asins</w:t>
      </w:r>
      <w:proofErr w:type="spellEnd"/>
      <w:r w:rsidR="00001D32" w:rsidRPr="00001D32">
        <w:rPr>
          <w:rFonts w:ascii="Marianne" w:hAnsi="Marianne"/>
          <w:bCs/>
          <w:sz w:val="20"/>
          <w:szCs w:val="20"/>
        </w:rPr>
        <w:t xml:space="preserve"> et 27 907 camelins. Sa position géographique, offre un potentiel en matière de développement aussi bien pour la consommation nationale que pour l’exportation vers les pays de la sous-région.</w:t>
      </w:r>
      <w:r w:rsidR="00547EDD">
        <w:rPr>
          <w:rFonts w:ascii="Marianne" w:hAnsi="Marianne"/>
          <w:bCs/>
          <w:sz w:val="20"/>
          <w:szCs w:val="20"/>
        </w:rPr>
        <w:t xml:space="preserve"> L</w:t>
      </w:r>
      <w:r w:rsidRPr="00A84446">
        <w:rPr>
          <w:rFonts w:ascii="Marianne" w:hAnsi="Marianne"/>
          <w:bCs/>
          <w:sz w:val="20"/>
          <w:szCs w:val="20"/>
        </w:rPr>
        <w:t>e projet a pour objectif de renforcer la performance globale de la chaîne de valeurs bétail/viande, à travers :</w:t>
      </w:r>
      <w:r w:rsidR="00547EDD">
        <w:rPr>
          <w:rFonts w:ascii="Marianne" w:hAnsi="Marianne"/>
          <w:bCs/>
          <w:sz w:val="20"/>
          <w:szCs w:val="20"/>
        </w:rPr>
        <w:t xml:space="preserve"> </w:t>
      </w:r>
      <w:r w:rsidRPr="00A84446">
        <w:rPr>
          <w:rFonts w:ascii="Marianne" w:hAnsi="Marianne"/>
          <w:bCs/>
          <w:sz w:val="20"/>
          <w:szCs w:val="20"/>
        </w:rPr>
        <w:t>l’amélioration de la productivité et de la santé animale</w:t>
      </w:r>
      <w:r w:rsidR="00547EDD">
        <w:rPr>
          <w:rFonts w:ascii="Marianne" w:hAnsi="Marianne"/>
          <w:bCs/>
          <w:sz w:val="20"/>
          <w:szCs w:val="20"/>
        </w:rPr>
        <w:t xml:space="preserve"> ; </w:t>
      </w:r>
      <w:r w:rsidRPr="00A84446">
        <w:rPr>
          <w:rFonts w:ascii="Marianne" w:hAnsi="Marianne"/>
          <w:bCs/>
          <w:sz w:val="20"/>
          <w:szCs w:val="20"/>
        </w:rPr>
        <w:t>le développement des infrastructures de transformation et de commercialisation</w:t>
      </w:r>
      <w:r w:rsidR="00547EDD">
        <w:rPr>
          <w:rFonts w:ascii="Marianne" w:hAnsi="Marianne"/>
          <w:bCs/>
          <w:sz w:val="20"/>
          <w:szCs w:val="20"/>
        </w:rPr>
        <w:t xml:space="preserve"> ; </w:t>
      </w:r>
      <w:r w:rsidRPr="00A84446">
        <w:rPr>
          <w:rFonts w:ascii="Marianne" w:hAnsi="Marianne"/>
          <w:bCs/>
          <w:sz w:val="20"/>
          <w:szCs w:val="20"/>
        </w:rPr>
        <w:t>la professionnalisation des acteurs</w:t>
      </w:r>
      <w:r w:rsidR="00547EDD">
        <w:rPr>
          <w:rFonts w:ascii="Marianne" w:hAnsi="Marianne"/>
          <w:bCs/>
          <w:sz w:val="20"/>
          <w:szCs w:val="20"/>
        </w:rPr>
        <w:t xml:space="preserve"> ; </w:t>
      </w:r>
      <w:r w:rsidRPr="00A84446">
        <w:rPr>
          <w:rFonts w:ascii="Marianne" w:hAnsi="Marianne"/>
          <w:bCs/>
          <w:sz w:val="20"/>
          <w:szCs w:val="20"/>
        </w:rPr>
        <w:t>la promotion de partenariats inclusifs public-privé</w:t>
      </w:r>
      <w:r w:rsidR="00547EDD">
        <w:rPr>
          <w:rFonts w:ascii="Marianne" w:hAnsi="Marianne"/>
          <w:bCs/>
          <w:sz w:val="20"/>
          <w:szCs w:val="20"/>
        </w:rPr>
        <w:t xml:space="preserve"> ; </w:t>
      </w:r>
      <w:r w:rsidRPr="00A84446">
        <w:rPr>
          <w:rFonts w:ascii="Marianne" w:hAnsi="Marianne"/>
          <w:bCs/>
          <w:sz w:val="20"/>
          <w:szCs w:val="20"/>
        </w:rPr>
        <w:t>le soutien à l’emploi des jeunes et des femmes dans les filières animales en mettant un accent particulier sur l’entrepreneuriat rural</w:t>
      </w:r>
      <w:r w:rsidR="00547EDD">
        <w:rPr>
          <w:rFonts w:ascii="Marianne" w:hAnsi="Marianne"/>
          <w:bCs/>
          <w:sz w:val="20"/>
          <w:szCs w:val="20"/>
        </w:rPr>
        <w:t xml:space="preserve"> ; </w:t>
      </w:r>
      <w:r w:rsidRPr="00A84446">
        <w:rPr>
          <w:rFonts w:ascii="Marianne" w:hAnsi="Marianne"/>
          <w:bCs/>
          <w:sz w:val="20"/>
          <w:szCs w:val="20"/>
        </w:rPr>
        <w:t>la préservation des ressources naturelles par la promotion des pratiques durables et résilientes.</w:t>
      </w:r>
    </w:p>
    <w:p w14:paraId="11B06E99" w14:textId="286C7791" w:rsidR="00155F5C" w:rsidRDefault="00155F5C" w:rsidP="00E15141">
      <w:pPr>
        <w:spacing w:after="0" w:line="240" w:lineRule="auto"/>
        <w:jc w:val="both"/>
        <w:rPr>
          <w:rFonts w:ascii="Marianne" w:hAnsi="Marianne"/>
          <w:bCs/>
          <w:sz w:val="20"/>
          <w:szCs w:val="20"/>
        </w:rPr>
      </w:pPr>
    </w:p>
    <w:bookmarkEnd w:id="26"/>
    <w:p w14:paraId="78CA98C9" w14:textId="77777777" w:rsidR="0053352E" w:rsidRDefault="0053352E" w:rsidP="000C6340">
      <w:pPr>
        <w:spacing w:after="0"/>
        <w:rPr>
          <w:rFonts w:ascii="Marianne" w:hAnsi="Marianne"/>
          <w:b/>
          <w:color w:val="FFC000"/>
          <w:sz w:val="32"/>
          <w:szCs w:val="32"/>
        </w:rPr>
      </w:pPr>
    </w:p>
    <w:p w14:paraId="67DA1D93" w14:textId="2C37EEA2" w:rsidR="002E3871" w:rsidRDefault="002E3871" w:rsidP="000C6340">
      <w:pPr>
        <w:spacing w:after="0"/>
        <w:rPr>
          <w:rFonts w:ascii="Marianne" w:hAnsi="Marianne"/>
          <w:b/>
          <w:color w:val="FFC000"/>
          <w:sz w:val="32"/>
          <w:szCs w:val="32"/>
        </w:rPr>
      </w:pPr>
      <w:r>
        <w:rPr>
          <w:rFonts w:ascii="Marianne" w:hAnsi="Marianne"/>
          <w:b/>
          <w:color w:val="FFC000"/>
          <w:sz w:val="32"/>
          <w:szCs w:val="32"/>
        </w:rPr>
        <w:lastRenderedPageBreak/>
        <w:t>Mauritanie</w:t>
      </w:r>
    </w:p>
    <w:p w14:paraId="59D98F5C" w14:textId="1E3A75FF" w:rsidR="001A3EAC" w:rsidRDefault="001A3EAC" w:rsidP="001A3EAC">
      <w:pPr>
        <w:spacing w:after="0" w:line="240" w:lineRule="auto"/>
        <w:jc w:val="both"/>
        <w:rPr>
          <w:rFonts w:ascii="Marianne" w:hAnsi="Marianne"/>
          <w:bCs/>
          <w:sz w:val="20"/>
          <w:szCs w:val="20"/>
        </w:rPr>
      </w:pPr>
    </w:p>
    <w:p w14:paraId="7BEAE387" w14:textId="7A3EB722" w:rsidR="00557A2C" w:rsidRPr="0017444D" w:rsidRDefault="00557A2C" w:rsidP="00557A2C">
      <w:pPr>
        <w:spacing w:after="0" w:line="240" w:lineRule="auto"/>
        <w:jc w:val="both"/>
        <w:rPr>
          <w:rFonts w:ascii="Marianne" w:hAnsi="Marianne"/>
          <w:b/>
          <w:sz w:val="20"/>
          <w:szCs w:val="20"/>
        </w:rPr>
      </w:pPr>
      <w:bookmarkStart w:id="29" w:name="_Hlk207735159"/>
      <w:bookmarkEnd w:id="27"/>
      <w:r w:rsidRPr="0017444D">
        <w:rPr>
          <w:rFonts w:ascii="Marianne" w:hAnsi="Marianne"/>
          <w:b/>
          <w:sz w:val="20"/>
          <w:szCs w:val="20"/>
        </w:rPr>
        <w:t xml:space="preserve">Pêche - </w:t>
      </w:r>
      <w:r w:rsidR="0017444D" w:rsidRPr="0017444D">
        <w:rPr>
          <w:rFonts w:ascii="Marianne" w:hAnsi="Marianne"/>
          <w:b/>
          <w:sz w:val="20"/>
          <w:szCs w:val="20"/>
        </w:rPr>
        <w:t>L’organisation non gouvernementale Greenpeace sensibilise les acteurs de la filière et les autorités contre la farine de poissons.</w:t>
      </w:r>
    </w:p>
    <w:p w14:paraId="6EC7A690" w14:textId="14577F72" w:rsidR="00557A2C" w:rsidRDefault="00557A2C" w:rsidP="00557A2C">
      <w:pPr>
        <w:spacing w:after="0" w:line="240" w:lineRule="auto"/>
        <w:jc w:val="both"/>
        <w:rPr>
          <w:rFonts w:ascii="Marianne" w:hAnsi="Marianne"/>
          <w:bCs/>
          <w:sz w:val="20"/>
          <w:szCs w:val="20"/>
        </w:rPr>
      </w:pPr>
      <w:bookmarkStart w:id="30" w:name="_Hlk207619454"/>
      <w:r>
        <w:rPr>
          <w:rFonts w:ascii="Marianne" w:hAnsi="Marianne"/>
          <w:bCs/>
          <w:sz w:val="20"/>
          <w:szCs w:val="20"/>
        </w:rPr>
        <w:t xml:space="preserve">L’organisation non gouvernementale (ONG) </w:t>
      </w:r>
      <w:r w:rsidRPr="00557A2C">
        <w:rPr>
          <w:rFonts w:ascii="Marianne" w:hAnsi="Marianne"/>
          <w:bCs/>
          <w:sz w:val="20"/>
          <w:szCs w:val="20"/>
        </w:rPr>
        <w:t>Greenpeace</w:t>
      </w:r>
      <w:bookmarkEnd w:id="30"/>
      <w:r w:rsidRPr="00557A2C">
        <w:rPr>
          <w:rFonts w:ascii="Marianne" w:hAnsi="Marianne"/>
          <w:bCs/>
          <w:sz w:val="20"/>
          <w:szCs w:val="20"/>
        </w:rPr>
        <w:t>, en mission en Mauritanie du 18 au 22 août, mène campagne contre l’industrie de farine de poisson qui priverait de nourriture des millions de personnes en Afrique de l’Ouest. En Mauritanie, les quantités transformées en farine représentent plus de 60</w:t>
      </w:r>
      <w:r w:rsidR="00DD3A59">
        <w:rPr>
          <w:rFonts w:ascii="Marianne" w:hAnsi="Marianne"/>
          <w:bCs/>
          <w:sz w:val="20"/>
          <w:szCs w:val="20"/>
        </w:rPr>
        <w:t> </w:t>
      </w:r>
      <w:r w:rsidRPr="00557A2C">
        <w:rPr>
          <w:rFonts w:ascii="Marianne" w:hAnsi="Marianne"/>
          <w:bCs/>
          <w:sz w:val="20"/>
          <w:szCs w:val="20"/>
        </w:rPr>
        <w:t>% de la capture de petits pélagiques. La publication de l’arrêté interdisant l’implantation de nouvelles unités a, encore une fois, été revendiquée.</w:t>
      </w:r>
      <w:r>
        <w:rPr>
          <w:rFonts w:ascii="Marianne" w:hAnsi="Marianne"/>
          <w:bCs/>
          <w:sz w:val="20"/>
          <w:szCs w:val="20"/>
        </w:rPr>
        <w:t xml:space="preserve"> Sous </w:t>
      </w:r>
      <w:r w:rsidRPr="00557A2C">
        <w:rPr>
          <w:rFonts w:ascii="Marianne" w:hAnsi="Marianne"/>
          <w:bCs/>
          <w:sz w:val="20"/>
          <w:szCs w:val="20"/>
        </w:rPr>
        <w:t xml:space="preserve">un titre sans détour </w:t>
      </w:r>
      <w:r>
        <w:rPr>
          <w:rFonts w:ascii="Marianne" w:hAnsi="Marianne"/>
          <w:bCs/>
          <w:sz w:val="20"/>
          <w:szCs w:val="20"/>
        </w:rPr>
        <w:t>« </w:t>
      </w:r>
      <w:r w:rsidRPr="00557A2C">
        <w:rPr>
          <w:rFonts w:ascii="Marianne" w:hAnsi="Marianne"/>
          <w:bCs/>
          <w:sz w:val="20"/>
          <w:szCs w:val="20"/>
        </w:rPr>
        <w:t>Nourrir le monstre</w:t>
      </w:r>
      <w:r>
        <w:rPr>
          <w:rFonts w:ascii="Marianne" w:hAnsi="Marianne"/>
          <w:bCs/>
          <w:sz w:val="20"/>
          <w:szCs w:val="20"/>
        </w:rPr>
        <w:t> »</w:t>
      </w:r>
      <w:r w:rsidRPr="00557A2C">
        <w:rPr>
          <w:rFonts w:ascii="Marianne" w:hAnsi="Marianne"/>
          <w:bCs/>
          <w:sz w:val="20"/>
          <w:szCs w:val="20"/>
        </w:rPr>
        <w:t xml:space="preserve">, Greenpeace </w:t>
      </w:r>
      <w:r w:rsidR="003C4647">
        <w:rPr>
          <w:rFonts w:ascii="Marianne" w:hAnsi="Marianne"/>
          <w:bCs/>
          <w:sz w:val="20"/>
          <w:szCs w:val="20"/>
        </w:rPr>
        <w:t xml:space="preserve">avançait </w:t>
      </w:r>
      <w:r w:rsidRPr="00557A2C">
        <w:rPr>
          <w:rFonts w:ascii="Marianne" w:hAnsi="Marianne"/>
          <w:bCs/>
          <w:sz w:val="20"/>
          <w:szCs w:val="20"/>
        </w:rPr>
        <w:t xml:space="preserve">en 2021 </w:t>
      </w:r>
      <w:r w:rsidR="003C4647">
        <w:rPr>
          <w:rFonts w:ascii="Marianne" w:hAnsi="Marianne"/>
          <w:bCs/>
          <w:sz w:val="20"/>
          <w:szCs w:val="20"/>
        </w:rPr>
        <w:t>que</w:t>
      </w:r>
      <w:r w:rsidRPr="00557A2C">
        <w:rPr>
          <w:rFonts w:ascii="Marianne" w:hAnsi="Marianne"/>
          <w:bCs/>
          <w:sz w:val="20"/>
          <w:szCs w:val="20"/>
        </w:rPr>
        <w:t xml:space="preserve"> plus de </w:t>
      </w:r>
      <w:r w:rsidR="003C4647">
        <w:rPr>
          <w:rFonts w:ascii="Marianne" w:hAnsi="Marianne"/>
          <w:bCs/>
          <w:sz w:val="20"/>
          <w:szCs w:val="20"/>
        </w:rPr>
        <w:t xml:space="preserve">500 000 </w:t>
      </w:r>
      <w:r w:rsidRPr="00557A2C">
        <w:rPr>
          <w:rFonts w:ascii="Marianne" w:hAnsi="Marianne"/>
          <w:bCs/>
          <w:sz w:val="20"/>
          <w:szCs w:val="20"/>
        </w:rPr>
        <w:t xml:space="preserve">tonnes de poisson frais, qui auraient pu nourrir des millions de personnes en Afrique de l’Ouest (notamment en Gambie, Mauritanie et Sénégal), </w:t>
      </w:r>
      <w:r w:rsidR="003C4647">
        <w:rPr>
          <w:rFonts w:ascii="Marianne" w:hAnsi="Marianne"/>
          <w:bCs/>
          <w:sz w:val="20"/>
          <w:szCs w:val="20"/>
        </w:rPr>
        <w:t xml:space="preserve">étaient </w:t>
      </w:r>
      <w:r w:rsidRPr="00557A2C">
        <w:rPr>
          <w:rFonts w:ascii="Marianne" w:hAnsi="Marianne"/>
          <w:bCs/>
          <w:sz w:val="20"/>
          <w:szCs w:val="20"/>
        </w:rPr>
        <w:t>d</w:t>
      </w:r>
      <w:r w:rsidR="003C4647">
        <w:rPr>
          <w:rFonts w:ascii="Marianne" w:hAnsi="Marianne"/>
          <w:bCs/>
          <w:sz w:val="20"/>
          <w:szCs w:val="20"/>
        </w:rPr>
        <w:t>estinés à la production</w:t>
      </w:r>
      <w:r w:rsidRPr="00557A2C">
        <w:rPr>
          <w:rFonts w:ascii="Marianne" w:hAnsi="Marianne"/>
          <w:bCs/>
          <w:sz w:val="20"/>
          <w:szCs w:val="20"/>
        </w:rPr>
        <w:t xml:space="preserve"> de la farine et de l’huile de poisson </w:t>
      </w:r>
      <w:r w:rsidR="003C4647">
        <w:rPr>
          <w:rFonts w:ascii="Marianne" w:hAnsi="Marianne"/>
          <w:bCs/>
          <w:sz w:val="20"/>
          <w:szCs w:val="20"/>
        </w:rPr>
        <w:t>pour</w:t>
      </w:r>
      <w:r w:rsidRPr="00557A2C">
        <w:rPr>
          <w:rFonts w:ascii="Marianne" w:hAnsi="Marianne"/>
          <w:bCs/>
          <w:sz w:val="20"/>
          <w:szCs w:val="20"/>
        </w:rPr>
        <w:t xml:space="preserve"> alimenter des animaux dans les fermes aquacoles et les élevages industriels, principalement d’Europe et d’Asie.</w:t>
      </w:r>
      <w:r w:rsidR="003C4647">
        <w:rPr>
          <w:rFonts w:ascii="Marianne" w:hAnsi="Marianne"/>
          <w:bCs/>
          <w:sz w:val="20"/>
          <w:szCs w:val="20"/>
        </w:rPr>
        <w:t xml:space="preserve"> </w:t>
      </w:r>
      <w:r w:rsidRPr="00557A2C">
        <w:rPr>
          <w:rFonts w:ascii="Marianne" w:hAnsi="Marianne"/>
          <w:bCs/>
          <w:sz w:val="20"/>
          <w:szCs w:val="20"/>
        </w:rPr>
        <w:t>Dans ce même rapport, l’ONG recommande aux gouvernements de l’Afrique de l’Ouest de mettre en œuvre des réglementations plus strictes en matière de diligence et de transparence dans les chaînes d’approvisionnement de l’alimentation animale et aux entreprises européenne</w:t>
      </w:r>
      <w:r w:rsidR="00DD3A59">
        <w:rPr>
          <w:rFonts w:ascii="Marianne" w:hAnsi="Marianne"/>
          <w:bCs/>
          <w:sz w:val="20"/>
          <w:szCs w:val="20"/>
        </w:rPr>
        <w:t>s</w:t>
      </w:r>
      <w:r w:rsidRPr="00557A2C">
        <w:rPr>
          <w:rFonts w:ascii="Marianne" w:hAnsi="Marianne"/>
          <w:bCs/>
          <w:sz w:val="20"/>
          <w:szCs w:val="20"/>
        </w:rPr>
        <w:t xml:space="preserve"> et asiatiques de cesser d’utiliser la farine pour nourrir d’autres animaux.</w:t>
      </w:r>
      <w:r w:rsidR="003C4647">
        <w:rPr>
          <w:rFonts w:ascii="Marianne" w:hAnsi="Marianne"/>
          <w:bCs/>
          <w:sz w:val="20"/>
          <w:szCs w:val="20"/>
        </w:rPr>
        <w:t xml:space="preserve"> </w:t>
      </w:r>
      <w:r w:rsidR="001F33F3">
        <w:rPr>
          <w:rFonts w:ascii="Marianne" w:hAnsi="Marianne"/>
          <w:bCs/>
          <w:sz w:val="20"/>
          <w:szCs w:val="20"/>
        </w:rPr>
        <w:t xml:space="preserve">Selon M. </w:t>
      </w:r>
      <w:r w:rsidRPr="00557A2C">
        <w:rPr>
          <w:rFonts w:ascii="Marianne" w:hAnsi="Marianne"/>
          <w:bCs/>
          <w:sz w:val="20"/>
          <w:szCs w:val="20"/>
        </w:rPr>
        <w:t>Mamadou Kali Bâ,</w:t>
      </w:r>
      <w:r w:rsidR="001F33F3">
        <w:rPr>
          <w:rFonts w:ascii="Marianne" w:hAnsi="Marianne"/>
          <w:bCs/>
          <w:sz w:val="20"/>
          <w:szCs w:val="20"/>
        </w:rPr>
        <w:t xml:space="preserve"> </w:t>
      </w:r>
      <w:r w:rsidR="001F33F3" w:rsidRPr="001F33F3">
        <w:rPr>
          <w:rFonts w:ascii="Marianne" w:hAnsi="Marianne"/>
          <w:bCs/>
          <w:sz w:val="20"/>
          <w:szCs w:val="20"/>
        </w:rPr>
        <w:t xml:space="preserve">responsable de la campagne Océans de l’ONG </w:t>
      </w:r>
      <w:r w:rsidRPr="00557A2C">
        <w:rPr>
          <w:rFonts w:ascii="Marianne" w:hAnsi="Marianne"/>
          <w:bCs/>
          <w:sz w:val="20"/>
          <w:szCs w:val="20"/>
        </w:rPr>
        <w:t>la production d’un kilogramme de farine de poisson nécessite entre 6 et 7 kg de poisson frais.</w:t>
      </w:r>
      <w:r w:rsidR="001F33F3">
        <w:rPr>
          <w:rFonts w:ascii="Marianne" w:hAnsi="Marianne"/>
          <w:bCs/>
          <w:sz w:val="20"/>
          <w:szCs w:val="20"/>
        </w:rPr>
        <w:t xml:space="preserve"> </w:t>
      </w:r>
      <w:r w:rsidR="001F33F3" w:rsidRPr="001F33F3">
        <w:rPr>
          <w:rFonts w:ascii="Marianne" w:hAnsi="Marianne"/>
          <w:bCs/>
          <w:sz w:val="20"/>
          <w:szCs w:val="20"/>
        </w:rPr>
        <w:t xml:space="preserve">D’après l’ONG, </w:t>
      </w:r>
      <w:r w:rsidR="006B2AB4">
        <w:rPr>
          <w:rFonts w:ascii="Marianne" w:hAnsi="Marianne"/>
          <w:bCs/>
          <w:sz w:val="20"/>
          <w:szCs w:val="20"/>
        </w:rPr>
        <w:t>en</w:t>
      </w:r>
      <w:r w:rsidR="001F33F3" w:rsidRPr="001F33F3">
        <w:rPr>
          <w:rFonts w:ascii="Marianne" w:hAnsi="Marianne"/>
          <w:bCs/>
          <w:sz w:val="20"/>
          <w:szCs w:val="20"/>
        </w:rPr>
        <w:t xml:space="preserve"> Mauritanie, dotée de 700 kilomètres de côte, </w:t>
      </w:r>
      <w:r w:rsidR="006B2AB4" w:rsidRPr="006B2AB4">
        <w:rPr>
          <w:rFonts w:ascii="Marianne" w:hAnsi="Marianne"/>
          <w:bCs/>
          <w:sz w:val="20"/>
          <w:szCs w:val="20"/>
        </w:rPr>
        <w:t>les quantités transformées en farine représentent plus de 60</w:t>
      </w:r>
      <w:r w:rsidR="00DD3A59">
        <w:rPr>
          <w:rFonts w:ascii="Marianne" w:hAnsi="Marianne"/>
          <w:bCs/>
          <w:sz w:val="20"/>
          <w:szCs w:val="20"/>
        </w:rPr>
        <w:t> </w:t>
      </w:r>
      <w:r w:rsidR="006B2AB4" w:rsidRPr="006B2AB4">
        <w:rPr>
          <w:rFonts w:ascii="Marianne" w:hAnsi="Marianne"/>
          <w:bCs/>
          <w:sz w:val="20"/>
          <w:szCs w:val="20"/>
        </w:rPr>
        <w:t>% de la capture totale de petits pélagiques.</w:t>
      </w:r>
      <w:r w:rsidR="006B2AB4">
        <w:rPr>
          <w:rFonts w:ascii="Marianne" w:hAnsi="Marianne"/>
          <w:bCs/>
          <w:sz w:val="20"/>
          <w:szCs w:val="20"/>
        </w:rPr>
        <w:t xml:space="preserve"> Le pays</w:t>
      </w:r>
      <w:r w:rsidR="006B2AB4" w:rsidRPr="006B2AB4">
        <w:rPr>
          <w:rFonts w:ascii="Marianne" w:hAnsi="Marianne"/>
          <w:bCs/>
          <w:sz w:val="20"/>
          <w:szCs w:val="20"/>
        </w:rPr>
        <w:t xml:space="preserve"> </w:t>
      </w:r>
      <w:r w:rsidR="001F33F3" w:rsidRPr="001F33F3">
        <w:rPr>
          <w:rFonts w:ascii="Marianne" w:hAnsi="Marianne"/>
          <w:bCs/>
          <w:sz w:val="20"/>
          <w:szCs w:val="20"/>
        </w:rPr>
        <w:t>est le premier exportateur de farine et d’huile de poisson et le principal fournisseur du marché européen. Le pays produit plus de 110 000 tonnes de farine de poisson, dont 18</w:t>
      </w:r>
      <w:r w:rsidR="00DD3A59">
        <w:rPr>
          <w:rFonts w:ascii="Marianne" w:hAnsi="Marianne"/>
          <w:bCs/>
          <w:sz w:val="20"/>
          <w:szCs w:val="20"/>
        </w:rPr>
        <w:t> </w:t>
      </w:r>
      <w:r w:rsidR="001F33F3" w:rsidRPr="001F33F3">
        <w:rPr>
          <w:rFonts w:ascii="Marianne" w:hAnsi="Marianne"/>
          <w:bCs/>
          <w:sz w:val="20"/>
          <w:szCs w:val="20"/>
        </w:rPr>
        <w:t>% sont exportées vers l’Union européenne, mais aussi près de 35 000 tonnes d’huile de poisson, dont plus de 70</w:t>
      </w:r>
      <w:r w:rsidR="00DD3A59">
        <w:rPr>
          <w:rFonts w:ascii="Marianne" w:hAnsi="Marianne"/>
          <w:bCs/>
          <w:sz w:val="20"/>
          <w:szCs w:val="20"/>
        </w:rPr>
        <w:t> </w:t>
      </w:r>
      <w:r w:rsidR="001F33F3" w:rsidRPr="001F33F3">
        <w:rPr>
          <w:rFonts w:ascii="Marianne" w:hAnsi="Marianne"/>
          <w:bCs/>
          <w:sz w:val="20"/>
          <w:szCs w:val="20"/>
        </w:rPr>
        <w:t>% sont destinées à l’Union européenne.</w:t>
      </w:r>
      <w:r w:rsidR="006B2AB4">
        <w:rPr>
          <w:rFonts w:ascii="Marianne" w:hAnsi="Marianne"/>
          <w:bCs/>
          <w:sz w:val="20"/>
          <w:szCs w:val="20"/>
        </w:rPr>
        <w:t xml:space="preserve"> </w:t>
      </w:r>
      <w:r w:rsidR="006B2AB4" w:rsidRPr="006B2AB4">
        <w:rPr>
          <w:rFonts w:ascii="Marianne" w:hAnsi="Marianne"/>
          <w:bCs/>
          <w:sz w:val="20"/>
          <w:szCs w:val="20"/>
        </w:rPr>
        <w:t xml:space="preserve">Au cours de son séjour, l’ONG a rencontré les autorités gouvernementales, le vice-président de l’Assemblée nationale, et des responsables régionaux pour les sensibiliser sur l’impact négatif des industries de farine de poissons sur l’économie, la population, la biodiversité et la santé. </w:t>
      </w:r>
      <w:r w:rsidRPr="00557A2C">
        <w:rPr>
          <w:rFonts w:ascii="Marianne" w:hAnsi="Marianne"/>
          <w:bCs/>
          <w:sz w:val="20"/>
          <w:szCs w:val="20"/>
        </w:rPr>
        <w:t xml:space="preserve">A l’issue des rencontres, il a été recommandé la publication de l’arrêté interdisant l’implantation de nouvelles unités de production de farine et d’huile de poisson, l’harmonisation des législations en Afrique de l’Ouest et </w:t>
      </w:r>
      <w:r w:rsidR="006B2AB4">
        <w:rPr>
          <w:rFonts w:ascii="Marianne" w:hAnsi="Marianne"/>
          <w:bCs/>
          <w:sz w:val="20"/>
          <w:szCs w:val="20"/>
        </w:rPr>
        <w:t xml:space="preserve">la </w:t>
      </w:r>
      <w:r w:rsidRPr="00557A2C">
        <w:rPr>
          <w:rFonts w:ascii="Marianne" w:hAnsi="Marianne"/>
          <w:bCs/>
          <w:sz w:val="20"/>
          <w:szCs w:val="20"/>
        </w:rPr>
        <w:t>cré</w:t>
      </w:r>
      <w:r w:rsidR="006B2AB4">
        <w:rPr>
          <w:rFonts w:ascii="Marianne" w:hAnsi="Marianne"/>
          <w:bCs/>
          <w:sz w:val="20"/>
          <w:szCs w:val="20"/>
        </w:rPr>
        <w:t>ation</w:t>
      </w:r>
      <w:r w:rsidRPr="00557A2C">
        <w:rPr>
          <w:rFonts w:ascii="Marianne" w:hAnsi="Marianne"/>
          <w:bCs/>
          <w:sz w:val="20"/>
          <w:szCs w:val="20"/>
        </w:rPr>
        <w:t xml:space="preserve"> </w:t>
      </w:r>
      <w:r w:rsidR="006B2AB4">
        <w:rPr>
          <w:rFonts w:ascii="Marianne" w:hAnsi="Marianne"/>
          <w:bCs/>
          <w:sz w:val="20"/>
          <w:szCs w:val="20"/>
        </w:rPr>
        <w:t>d’</w:t>
      </w:r>
      <w:r w:rsidRPr="00557A2C">
        <w:rPr>
          <w:rFonts w:ascii="Marianne" w:hAnsi="Marianne"/>
          <w:bCs/>
          <w:sz w:val="20"/>
          <w:szCs w:val="20"/>
        </w:rPr>
        <w:t>un front commun contre la surpêche, la pêche illicite, non déclarée et non réglementée.</w:t>
      </w:r>
      <w:r w:rsidR="001F33F3">
        <w:rPr>
          <w:rFonts w:ascii="Marianne" w:hAnsi="Marianne"/>
          <w:bCs/>
          <w:sz w:val="20"/>
          <w:szCs w:val="20"/>
        </w:rPr>
        <w:t xml:space="preserve"> M</w:t>
      </w:r>
      <w:r w:rsidR="006B2AB4">
        <w:rPr>
          <w:rFonts w:ascii="Marianne" w:hAnsi="Marianne"/>
          <w:bCs/>
          <w:sz w:val="20"/>
          <w:szCs w:val="20"/>
        </w:rPr>
        <w:t>me</w:t>
      </w:r>
      <w:r w:rsidR="001F33F3">
        <w:rPr>
          <w:rFonts w:ascii="Marianne" w:hAnsi="Marianne"/>
          <w:bCs/>
          <w:sz w:val="20"/>
          <w:szCs w:val="20"/>
        </w:rPr>
        <w:t xml:space="preserve"> </w:t>
      </w:r>
      <w:proofErr w:type="spellStart"/>
      <w:r w:rsidRPr="00557A2C">
        <w:rPr>
          <w:rFonts w:ascii="Marianne" w:hAnsi="Marianne"/>
          <w:bCs/>
          <w:sz w:val="20"/>
          <w:szCs w:val="20"/>
        </w:rPr>
        <w:t>Bekaye</w:t>
      </w:r>
      <w:proofErr w:type="spellEnd"/>
      <w:r w:rsidRPr="00557A2C">
        <w:rPr>
          <w:rFonts w:ascii="Marianne" w:hAnsi="Marianne"/>
          <w:bCs/>
          <w:sz w:val="20"/>
          <w:szCs w:val="20"/>
        </w:rPr>
        <w:t xml:space="preserve"> Samba Sy, secrétaire générale de l’ONG Zakia pour le développement durable et la protection de l’environnement assure que le nombre des usines de fabrication de farine de poissons </w:t>
      </w:r>
      <w:r w:rsidR="001F33F3">
        <w:rPr>
          <w:rFonts w:ascii="Marianne" w:hAnsi="Marianne"/>
          <w:bCs/>
          <w:sz w:val="20"/>
          <w:szCs w:val="20"/>
        </w:rPr>
        <w:t xml:space="preserve">est passé </w:t>
      </w:r>
      <w:r w:rsidRPr="00557A2C">
        <w:rPr>
          <w:rFonts w:ascii="Marianne" w:hAnsi="Marianne"/>
          <w:bCs/>
          <w:sz w:val="20"/>
          <w:szCs w:val="20"/>
        </w:rPr>
        <w:t>d’une cinquantaine, il y a quelques années, à une dizaine actuellement.</w:t>
      </w:r>
      <w:r w:rsidR="001F33F3">
        <w:rPr>
          <w:rFonts w:ascii="Marianne" w:hAnsi="Marianne"/>
          <w:bCs/>
          <w:sz w:val="20"/>
          <w:szCs w:val="20"/>
        </w:rPr>
        <w:t xml:space="preserve"> M. </w:t>
      </w:r>
      <w:r w:rsidRPr="00557A2C">
        <w:rPr>
          <w:rFonts w:ascii="Marianne" w:hAnsi="Marianne"/>
          <w:bCs/>
          <w:sz w:val="20"/>
          <w:szCs w:val="20"/>
        </w:rPr>
        <w:t xml:space="preserve">Mansour </w:t>
      </w:r>
      <w:proofErr w:type="spellStart"/>
      <w:r w:rsidRPr="00557A2C">
        <w:rPr>
          <w:rFonts w:ascii="Marianne" w:hAnsi="Marianne"/>
          <w:bCs/>
          <w:sz w:val="20"/>
          <w:szCs w:val="20"/>
        </w:rPr>
        <w:t>Bahaida</w:t>
      </w:r>
      <w:proofErr w:type="spellEnd"/>
      <w:r w:rsidRPr="00557A2C">
        <w:rPr>
          <w:rFonts w:ascii="Marianne" w:hAnsi="Marianne"/>
          <w:bCs/>
          <w:sz w:val="20"/>
          <w:szCs w:val="20"/>
        </w:rPr>
        <w:t>, président de Zakia se dit optimiste quant à la réduction progressive du fléau de ces industries, sources de surexploitation des ressources halieutiques.</w:t>
      </w:r>
    </w:p>
    <w:p w14:paraId="5BB86C29" w14:textId="418600B1" w:rsidR="00B5396E" w:rsidRDefault="00B5396E" w:rsidP="00557A2C">
      <w:pPr>
        <w:spacing w:after="0" w:line="240" w:lineRule="auto"/>
        <w:jc w:val="both"/>
        <w:rPr>
          <w:rFonts w:ascii="Marianne" w:hAnsi="Marianne"/>
          <w:bCs/>
          <w:sz w:val="20"/>
          <w:szCs w:val="20"/>
        </w:rPr>
      </w:pPr>
    </w:p>
    <w:p w14:paraId="73B6E137" w14:textId="77777777" w:rsidR="00B5396E" w:rsidRPr="00FF069D" w:rsidRDefault="00B5396E" w:rsidP="00B5396E">
      <w:pPr>
        <w:spacing w:after="0" w:line="240" w:lineRule="auto"/>
        <w:jc w:val="both"/>
        <w:rPr>
          <w:rFonts w:ascii="Marianne" w:hAnsi="Marianne"/>
          <w:b/>
          <w:sz w:val="20"/>
          <w:szCs w:val="20"/>
        </w:rPr>
      </w:pPr>
      <w:r w:rsidRPr="00FF069D">
        <w:rPr>
          <w:rFonts w:ascii="Marianne" w:hAnsi="Marianne"/>
          <w:b/>
          <w:sz w:val="20"/>
          <w:szCs w:val="20"/>
        </w:rPr>
        <w:t>Pisciculture - Inauguration d’une écloserie.</w:t>
      </w:r>
    </w:p>
    <w:p w14:paraId="49EB02AD" w14:textId="77777777" w:rsidR="00B5396E" w:rsidRPr="00077919" w:rsidRDefault="00B5396E" w:rsidP="00B5396E">
      <w:pPr>
        <w:spacing w:after="0" w:line="240" w:lineRule="auto"/>
        <w:jc w:val="both"/>
        <w:rPr>
          <w:rFonts w:ascii="Marianne" w:hAnsi="Marianne"/>
          <w:bCs/>
          <w:sz w:val="20"/>
          <w:szCs w:val="20"/>
        </w:rPr>
      </w:pPr>
      <w:r w:rsidRPr="00077919">
        <w:rPr>
          <w:rFonts w:ascii="Marianne" w:hAnsi="Marianne"/>
          <w:bCs/>
          <w:sz w:val="20"/>
          <w:szCs w:val="20"/>
        </w:rPr>
        <w:t xml:space="preserve">Le ministre de la </w:t>
      </w:r>
      <w:r>
        <w:rPr>
          <w:rFonts w:ascii="Marianne" w:hAnsi="Marianne"/>
          <w:bCs/>
          <w:sz w:val="20"/>
          <w:szCs w:val="20"/>
        </w:rPr>
        <w:t>p</w:t>
      </w:r>
      <w:r w:rsidRPr="00077919">
        <w:rPr>
          <w:rFonts w:ascii="Marianne" w:hAnsi="Marianne"/>
          <w:bCs/>
          <w:sz w:val="20"/>
          <w:szCs w:val="20"/>
        </w:rPr>
        <w:t xml:space="preserve">êche et des </w:t>
      </w:r>
      <w:r>
        <w:rPr>
          <w:rFonts w:ascii="Marianne" w:hAnsi="Marianne"/>
          <w:bCs/>
          <w:sz w:val="20"/>
          <w:szCs w:val="20"/>
        </w:rPr>
        <w:t>i</w:t>
      </w:r>
      <w:r w:rsidRPr="00077919">
        <w:rPr>
          <w:rFonts w:ascii="Marianne" w:hAnsi="Marianne"/>
          <w:bCs/>
          <w:sz w:val="20"/>
          <w:szCs w:val="20"/>
        </w:rPr>
        <w:t xml:space="preserve">nfrastructures maritimes et portuaires, M. El </w:t>
      </w:r>
      <w:proofErr w:type="spellStart"/>
      <w:r w:rsidRPr="00077919">
        <w:rPr>
          <w:rFonts w:ascii="Marianne" w:hAnsi="Marianne"/>
          <w:bCs/>
          <w:sz w:val="20"/>
          <w:szCs w:val="20"/>
        </w:rPr>
        <w:t>Fadhil</w:t>
      </w:r>
      <w:proofErr w:type="spellEnd"/>
      <w:r w:rsidRPr="00077919">
        <w:rPr>
          <w:rFonts w:ascii="Marianne" w:hAnsi="Marianne"/>
          <w:bCs/>
          <w:sz w:val="20"/>
          <w:szCs w:val="20"/>
        </w:rPr>
        <w:t xml:space="preserve"> </w:t>
      </w:r>
      <w:proofErr w:type="spellStart"/>
      <w:r w:rsidRPr="00077919">
        <w:rPr>
          <w:rFonts w:ascii="Marianne" w:hAnsi="Marianne"/>
          <w:bCs/>
          <w:sz w:val="20"/>
          <w:szCs w:val="20"/>
        </w:rPr>
        <w:t>Sidaty</w:t>
      </w:r>
      <w:proofErr w:type="spellEnd"/>
      <w:r w:rsidRPr="00077919">
        <w:rPr>
          <w:rFonts w:ascii="Marianne" w:hAnsi="Marianne"/>
          <w:bCs/>
          <w:sz w:val="20"/>
          <w:szCs w:val="20"/>
        </w:rPr>
        <w:t xml:space="preserve"> Ahmed </w:t>
      </w:r>
      <w:proofErr w:type="spellStart"/>
      <w:r w:rsidRPr="00077919">
        <w:rPr>
          <w:rFonts w:ascii="Marianne" w:hAnsi="Marianne"/>
          <w:bCs/>
          <w:sz w:val="20"/>
          <w:szCs w:val="20"/>
        </w:rPr>
        <w:t>Loully</w:t>
      </w:r>
      <w:proofErr w:type="spellEnd"/>
      <w:r w:rsidRPr="00077919">
        <w:rPr>
          <w:rFonts w:ascii="Marianne" w:hAnsi="Marianne"/>
          <w:bCs/>
          <w:sz w:val="20"/>
          <w:szCs w:val="20"/>
        </w:rPr>
        <w:t>, a procédé</w:t>
      </w:r>
      <w:r>
        <w:rPr>
          <w:rFonts w:ascii="Marianne" w:hAnsi="Marianne"/>
          <w:bCs/>
          <w:sz w:val="20"/>
          <w:szCs w:val="20"/>
        </w:rPr>
        <w:t xml:space="preserve"> le 15 août </w:t>
      </w:r>
      <w:r w:rsidRPr="00077919">
        <w:rPr>
          <w:rFonts w:ascii="Marianne" w:hAnsi="Marianne"/>
          <w:bCs/>
          <w:sz w:val="20"/>
          <w:szCs w:val="20"/>
        </w:rPr>
        <w:t xml:space="preserve">à l’inauguration officielle d’une nouvelle écloserie dans la zone de </w:t>
      </w:r>
      <w:proofErr w:type="spellStart"/>
      <w:r w:rsidRPr="00077919">
        <w:rPr>
          <w:rFonts w:ascii="Marianne" w:hAnsi="Marianne"/>
          <w:bCs/>
          <w:sz w:val="20"/>
          <w:szCs w:val="20"/>
        </w:rPr>
        <w:t>Mahmouda</w:t>
      </w:r>
      <w:proofErr w:type="spellEnd"/>
      <w:r>
        <w:rPr>
          <w:rFonts w:ascii="Marianne" w:hAnsi="Marianne"/>
          <w:bCs/>
          <w:sz w:val="20"/>
          <w:szCs w:val="20"/>
        </w:rPr>
        <w:t xml:space="preserve">. </w:t>
      </w:r>
      <w:r w:rsidRPr="00077919">
        <w:rPr>
          <w:rFonts w:ascii="Marianne" w:hAnsi="Marianne"/>
          <w:bCs/>
          <w:sz w:val="20"/>
          <w:szCs w:val="20"/>
        </w:rPr>
        <w:t>Cette infrastructure, réalisée dans le cadre du renforcement de la pêche continentale et de l’aquaculture, comprend</w:t>
      </w:r>
      <w:r>
        <w:rPr>
          <w:rFonts w:ascii="Marianne" w:hAnsi="Marianne"/>
          <w:bCs/>
          <w:sz w:val="20"/>
          <w:szCs w:val="20"/>
        </w:rPr>
        <w:t xml:space="preserve"> n</w:t>
      </w:r>
      <w:r w:rsidRPr="00077919">
        <w:rPr>
          <w:rFonts w:ascii="Marianne" w:hAnsi="Marianne"/>
          <w:bCs/>
          <w:sz w:val="20"/>
          <w:szCs w:val="20"/>
        </w:rPr>
        <w:t>euf bassins adaptés à différentes tailles et espèces de poissons</w:t>
      </w:r>
      <w:r>
        <w:rPr>
          <w:rFonts w:ascii="Marianne" w:hAnsi="Marianne"/>
          <w:bCs/>
          <w:sz w:val="20"/>
          <w:szCs w:val="20"/>
        </w:rPr>
        <w:t xml:space="preserve"> et un</w:t>
      </w:r>
      <w:r w:rsidRPr="00077919">
        <w:rPr>
          <w:rFonts w:ascii="Marianne" w:hAnsi="Marianne"/>
          <w:bCs/>
          <w:sz w:val="20"/>
          <w:szCs w:val="20"/>
        </w:rPr>
        <w:t xml:space="preserve"> bassin de purification d’eau</w:t>
      </w:r>
      <w:r>
        <w:rPr>
          <w:rFonts w:ascii="Marianne" w:hAnsi="Marianne"/>
          <w:bCs/>
          <w:sz w:val="20"/>
          <w:szCs w:val="20"/>
        </w:rPr>
        <w:t>. Elle dispose d’une</w:t>
      </w:r>
      <w:r w:rsidRPr="00077919">
        <w:rPr>
          <w:rFonts w:ascii="Marianne" w:hAnsi="Marianne"/>
          <w:bCs/>
          <w:sz w:val="20"/>
          <w:szCs w:val="20"/>
        </w:rPr>
        <w:t xml:space="preserve"> autonomie en eau et électricité assurée par le pompage et le traitement de l’eau du lac voisin, couplé à l’utilisation de l’énergie solaire.</w:t>
      </w:r>
      <w:r>
        <w:rPr>
          <w:rFonts w:ascii="Marianne" w:hAnsi="Marianne"/>
          <w:bCs/>
          <w:sz w:val="20"/>
          <w:szCs w:val="20"/>
        </w:rPr>
        <w:t xml:space="preserve"> </w:t>
      </w:r>
      <w:r w:rsidRPr="00077919">
        <w:rPr>
          <w:rFonts w:ascii="Marianne" w:hAnsi="Marianne"/>
          <w:bCs/>
          <w:sz w:val="20"/>
          <w:szCs w:val="20"/>
        </w:rPr>
        <w:t xml:space="preserve">L’objectif de cette écloserie est </w:t>
      </w:r>
      <w:r>
        <w:rPr>
          <w:rFonts w:ascii="Marianne" w:hAnsi="Marianne"/>
          <w:bCs/>
          <w:sz w:val="20"/>
          <w:szCs w:val="20"/>
        </w:rPr>
        <w:t>d’</w:t>
      </w:r>
      <w:r w:rsidRPr="00077919">
        <w:rPr>
          <w:rFonts w:ascii="Marianne" w:hAnsi="Marianne"/>
          <w:bCs/>
          <w:sz w:val="20"/>
          <w:szCs w:val="20"/>
        </w:rPr>
        <w:t>introduire durablement le poisson, source de protéines, dans le système alimentaire local.</w:t>
      </w:r>
      <w:r>
        <w:rPr>
          <w:rFonts w:ascii="Marianne" w:hAnsi="Marianne"/>
          <w:bCs/>
          <w:sz w:val="20"/>
          <w:szCs w:val="20"/>
        </w:rPr>
        <w:t xml:space="preserve"> </w:t>
      </w:r>
      <w:r w:rsidRPr="00077919">
        <w:rPr>
          <w:rFonts w:ascii="Marianne" w:hAnsi="Marianne"/>
          <w:bCs/>
          <w:sz w:val="20"/>
          <w:szCs w:val="20"/>
        </w:rPr>
        <w:t xml:space="preserve">Lors de la cérémonie, la directrice générale de l’Agence pour le </w:t>
      </w:r>
      <w:r>
        <w:rPr>
          <w:rFonts w:ascii="Marianne" w:hAnsi="Marianne"/>
          <w:bCs/>
          <w:sz w:val="20"/>
          <w:szCs w:val="20"/>
        </w:rPr>
        <w:t>d</w:t>
      </w:r>
      <w:r w:rsidRPr="00077919">
        <w:rPr>
          <w:rFonts w:ascii="Marianne" w:hAnsi="Marianne"/>
          <w:bCs/>
          <w:sz w:val="20"/>
          <w:szCs w:val="20"/>
        </w:rPr>
        <w:t xml:space="preserve">éveloppement de la </w:t>
      </w:r>
      <w:r>
        <w:rPr>
          <w:rFonts w:ascii="Marianne" w:hAnsi="Marianne"/>
          <w:bCs/>
          <w:sz w:val="20"/>
          <w:szCs w:val="20"/>
        </w:rPr>
        <w:t>p</w:t>
      </w:r>
      <w:r w:rsidRPr="00077919">
        <w:rPr>
          <w:rFonts w:ascii="Marianne" w:hAnsi="Marianne"/>
          <w:bCs/>
          <w:sz w:val="20"/>
          <w:szCs w:val="20"/>
        </w:rPr>
        <w:t>êche et de l’</w:t>
      </w:r>
      <w:r>
        <w:rPr>
          <w:rFonts w:ascii="Marianne" w:hAnsi="Marianne"/>
          <w:bCs/>
          <w:sz w:val="20"/>
          <w:szCs w:val="20"/>
        </w:rPr>
        <w:t>a</w:t>
      </w:r>
      <w:r w:rsidRPr="00077919">
        <w:rPr>
          <w:rFonts w:ascii="Marianne" w:hAnsi="Marianne"/>
          <w:bCs/>
          <w:sz w:val="20"/>
          <w:szCs w:val="20"/>
        </w:rPr>
        <w:t xml:space="preserve">quaculture en </w:t>
      </w:r>
      <w:r>
        <w:rPr>
          <w:rFonts w:ascii="Marianne" w:hAnsi="Marianne"/>
          <w:bCs/>
          <w:sz w:val="20"/>
          <w:szCs w:val="20"/>
        </w:rPr>
        <w:t>e</w:t>
      </w:r>
      <w:r w:rsidRPr="00077919">
        <w:rPr>
          <w:rFonts w:ascii="Marianne" w:hAnsi="Marianne"/>
          <w:bCs/>
          <w:sz w:val="20"/>
          <w:szCs w:val="20"/>
        </w:rPr>
        <w:t xml:space="preserve">aux </w:t>
      </w:r>
      <w:r>
        <w:rPr>
          <w:rFonts w:ascii="Marianne" w:hAnsi="Marianne"/>
          <w:bCs/>
          <w:sz w:val="20"/>
          <w:szCs w:val="20"/>
        </w:rPr>
        <w:t>c</w:t>
      </w:r>
      <w:r w:rsidRPr="00077919">
        <w:rPr>
          <w:rFonts w:ascii="Marianne" w:hAnsi="Marianne"/>
          <w:bCs/>
          <w:sz w:val="20"/>
          <w:szCs w:val="20"/>
        </w:rPr>
        <w:t xml:space="preserve">ontinentales (ADPAEC), Mme </w:t>
      </w:r>
      <w:proofErr w:type="spellStart"/>
      <w:r w:rsidRPr="00077919">
        <w:rPr>
          <w:rFonts w:ascii="Marianne" w:hAnsi="Marianne"/>
          <w:bCs/>
          <w:sz w:val="20"/>
          <w:szCs w:val="20"/>
        </w:rPr>
        <w:t>Zeinebou</w:t>
      </w:r>
      <w:proofErr w:type="spellEnd"/>
      <w:r w:rsidRPr="00077919">
        <w:rPr>
          <w:rFonts w:ascii="Marianne" w:hAnsi="Marianne"/>
          <w:bCs/>
          <w:sz w:val="20"/>
          <w:szCs w:val="20"/>
        </w:rPr>
        <w:t xml:space="preserve"> </w:t>
      </w:r>
      <w:proofErr w:type="spellStart"/>
      <w:r w:rsidRPr="00077919">
        <w:rPr>
          <w:rFonts w:ascii="Marianne" w:hAnsi="Marianne"/>
          <w:bCs/>
          <w:sz w:val="20"/>
          <w:szCs w:val="20"/>
        </w:rPr>
        <w:t>Ebbey</w:t>
      </w:r>
      <w:proofErr w:type="spellEnd"/>
      <w:r w:rsidRPr="00077919">
        <w:rPr>
          <w:rFonts w:ascii="Marianne" w:hAnsi="Marianne"/>
          <w:bCs/>
          <w:sz w:val="20"/>
          <w:szCs w:val="20"/>
        </w:rPr>
        <w:t>, a annoncé d</w:t>
      </w:r>
      <w:r>
        <w:rPr>
          <w:rFonts w:ascii="Marianne" w:hAnsi="Marianne"/>
          <w:bCs/>
          <w:sz w:val="20"/>
          <w:szCs w:val="20"/>
        </w:rPr>
        <w:t>’autres</w:t>
      </w:r>
      <w:r w:rsidRPr="00077919">
        <w:rPr>
          <w:rFonts w:ascii="Marianne" w:hAnsi="Marianne"/>
          <w:bCs/>
          <w:sz w:val="20"/>
          <w:szCs w:val="20"/>
        </w:rPr>
        <w:t xml:space="preserve"> perspectives ambitieuses </w:t>
      </w:r>
      <w:r>
        <w:rPr>
          <w:rFonts w:ascii="Marianne" w:hAnsi="Marianne"/>
          <w:bCs/>
          <w:sz w:val="20"/>
          <w:szCs w:val="20"/>
        </w:rPr>
        <w:t>dans le développement de la pisciculture comme : l</w:t>
      </w:r>
      <w:r w:rsidRPr="00077919">
        <w:rPr>
          <w:rFonts w:ascii="Marianne" w:hAnsi="Marianne"/>
          <w:bCs/>
          <w:sz w:val="20"/>
          <w:szCs w:val="20"/>
        </w:rPr>
        <w:t xml:space="preserve">a pose de la première pierre d’une station </w:t>
      </w:r>
      <w:r>
        <w:rPr>
          <w:rFonts w:ascii="Marianne" w:hAnsi="Marianne"/>
          <w:bCs/>
          <w:sz w:val="20"/>
          <w:szCs w:val="20"/>
        </w:rPr>
        <w:t xml:space="preserve">aquacole </w:t>
      </w:r>
      <w:r w:rsidRPr="00077919">
        <w:rPr>
          <w:rFonts w:ascii="Marianne" w:hAnsi="Marianne"/>
          <w:bCs/>
          <w:sz w:val="20"/>
          <w:szCs w:val="20"/>
        </w:rPr>
        <w:t xml:space="preserve">avant </w:t>
      </w:r>
      <w:r>
        <w:rPr>
          <w:rFonts w:ascii="Marianne" w:hAnsi="Marianne"/>
          <w:bCs/>
          <w:sz w:val="20"/>
          <w:szCs w:val="20"/>
        </w:rPr>
        <w:t xml:space="preserve">la </w:t>
      </w:r>
      <w:r w:rsidRPr="00077919">
        <w:rPr>
          <w:rFonts w:ascii="Marianne" w:hAnsi="Marianne"/>
          <w:bCs/>
          <w:sz w:val="20"/>
          <w:szCs w:val="20"/>
        </w:rPr>
        <w:t xml:space="preserve">fin </w:t>
      </w:r>
      <w:r>
        <w:rPr>
          <w:rFonts w:ascii="Marianne" w:hAnsi="Marianne"/>
          <w:bCs/>
          <w:sz w:val="20"/>
          <w:szCs w:val="20"/>
        </w:rPr>
        <w:t>de l’année</w:t>
      </w:r>
      <w:r w:rsidRPr="00077919">
        <w:rPr>
          <w:rFonts w:ascii="Marianne" w:hAnsi="Marianne"/>
          <w:bCs/>
          <w:sz w:val="20"/>
          <w:szCs w:val="20"/>
        </w:rPr>
        <w:t>, devant servir de base à un programme intégré de développement dans les zones à fort potentiel ;</w:t>
      </w:r>
      <w:r>
        <w:rPr>
          <w:rFonts w:ascii="Marianne" w:hAnsi="Marianne"/>
          <w:bCs/>
          <w:sz w:val="20"/>
          <w:szCs w:val="20"/>
        </w:rPr>
        <w:t xml:space="preserve"> l</w:t>
      </w:r>
      <w:r w:rsidRPr="00077919">
        <w:rPr>
          <w:rFonts w:ascii="Marianne" w:hAnsi="Marianne"/>
          <w:bCs/>
          <w:sz w:val="20"/>
          <w:szCs w:val="20"/>
        </w:rPr>
        <w:t xml:space="preserve">a construction de nouvelles stations dans plusieurs </w:t>
      </w:r>
      <w:r>
        <w:rPr>
          <w:rFonts w:ascii="Marianne" w:hAnsi="Marianne"/>
          <w:bCs/>
          <w:sz w:val="20"/>
          <w:szCs w:val="20"/>
        </w:rPr>
        <w:t>départements ; l</w:t>
      </w:r>
      <w:r w:rsidRPr="00077919">
        <w:rPr>
          <w:rFonts w:ascii="Marianne" w:hAnsi="Marianne"/>
          <w:bCs/>
          <w:sz w:val="20"/>
          <w:szCs w:val="20"/>
        </w:rPr>
        <w:t>a création de marchés et points de vente dédiés</w:t>
      </w:r>
      <w:r>
        <w:rPr>
          <w:rFonts w:ascii="Marianne" w:hAnsi="Marianne"/>
          <w:bCs/>
          <w:sz w:val="20"/>
          <w:szCs w:val="20"/>
        </w:rPr>
        <w:t> ; l</w:t>
      </w:r>
      <w:r w:rsidRPr="00077919">
        <w:rPr>
          <w:rFonts w:ascii="Marianne" w:hAnsi="Marianne"/>
          <w:bCs/>
          <w:sz w:val="20"/>
          <w:szCs w:val="20"/>
        </w:rPr>
        <w:t xml:space="preserve">e renforcement des </w:t>
      </w:r>
      <w:r w:rsidRPr="00077919">
        <w:rPr>
          <w:rFonts w:ascii="Marianne" w:hAnsi="Marianne"/>
          <w:bCs/>
          <w:sz w:val="20"/>
          <w:szCs w:val="20"/>
        </w:rPr>
        <w:lastRenderedPageBreak/>
        <w:t>capacités des acteurs locaux via la formation</w:t>
      </w:r>
      <w:r>
        <w:rPr>
          <w:rFonts w:ascii="Marianne" w:hAnsi="Marianne"/>
          <w:bCs/>
          <w:sz w:val="20"/>
          <w:szCs w:val="20"/>
        </w:rPr>
        <w:t> ; l</w:t>
      </w:r>
      <w:r w:rsidRPr="00077919">
        <w:rPr>
          <w:rFonts w:ascii="Marianne" w:hAnsi="Marianne"/>
          <w:bCs/>
          <w:sz w:val="20"/>
          <w:szCs w:val="20"/>
        </w:rPr>
        <w:t>’extension des infrastructures (bassins, centres)</w:t>
      </w:r>
      <w:r>
        <w:rPr>
          <w:rFonts w:ascii="Marianne" w:hAnsi="Marianne"/>
          <w:bCs/>
          <w:sz w:val="20"/>
          <w:szCs w:val="20"/>
        </w:rPr>
        <w:t> ; l</w:t>
      </w:r>
      <w:r w:rsidRPr="00077919">
        <w:rPr>
          <w:rFonts w:ascii="Marianne" w:hAnsi="Marianne"/>
          <w:bCs/>
          <w:sz w:val="20"/>
          <w:szCs w:val="20"/>
        </w:rPr>
        <w:t>a poursuite de la réhabilitation des plans d’eau.</w:t>
      </w:r>
    </w:p>
    <w:p w14:paraId="4CD54C35" w14:textId="53E1FD87" w:rsidR="00B5396E" w:rsidRDefault="00B5396E" w:rsidP="00557A2C">
      <w:pPr>
        <w:spacing w:after="0" w:line="240" w:lineRule="auto"/>
        <w:jc w:val="both"/>
        <w:rPr>
          <w:rFonts w:ascii="Marianne" w:hAnsi="Marianne"/>
          <w:bCs/>
          <w:sz w:val="20"/>
          <w:szCs w:val="20"/>
        </w:rPr>
      </w:pPr>
    </w:p>
    <w:p w14:paraId="0DE80AA8" w14:textId="77777777" w:rsidR="00B5396E" w:rsidRPr="00077919" w:rsidRDefault="00B5396E" w:rsidP="00B5396E">
      <w:pPr>
        <w:spacing w:after="0" w:line="240" w:lineRule="auto"/>
        <w:jc w:val="both"/>
        <w:rPr>
          <w:rFonts w:ascii="Marianne" w:hAnsi="Marianne"/>
          <w:b/>
          <w:sz w:val="20"/>
          <w:szCs w:val="20"/>
        </w:rPr>
      </w:pPr>
      <w:r w:rsidRPr="00077919">
        <w:rPr>
          <w:rFonts w:ascii="Marianne" w:hAnsi="Marianne"/>
          <w:b/>
          <w:sz w:val="20"/>
          <w:szCs w:val="20"/>
        </w:rPr>
        <w:t>Produits laitiers - Problèmes organisationnels et opérationnels de la société laitière de Néma.</w:t>
      </w:r>
    </w:p>
    <w:p w14:paraId="19ED9265" w14:textId="77777777" w:rsidR="00B5396E" w:rsidRPr="00CB1132" w:rsidRDefault="00B5396E" w:rsidP="00B5396E">
      <w:pPr>
        <w:spacing w:after="0" w:line="240" w:lineRule="auto"/>
        <w:jc w:val="both"/>
        <w:rPr>
          <w:rFonts w:ascii="Marianne" w:hAnsi="Marianne"/>
          <w:bCs/>
          <w:sz w:val="20"/>
          <w:szCs w:val="20"/>
        </w:rPr>
      </w:pPr>
      <w:r w:rsidRPr="006B2AB4">
        <w:rPr>
          <w:rFonts w:ascii="Marianne" w:hAnsi="Marianne"/>
          <w:bCs/>
          <w:sz w:val="20"/>
          <w:szCs w:val="20"/>
        </w:rPr>
        <w:t>Le ministère de l’élevage a annoncé que la société mauritanienne de produits laitiers était confrontée à des défis organisationnels et opérationnels depuis la reprise récente de ses activités.</w:t>
      </w:r>
      <w:r>
        <w:rPr>
          <w:rFonts w:ascii="Marianne" w:hAnsi="Marianne"/>
          <w:bCs/>
          <w:sz w:val="20"/>
          <w:szCs w:val="20"/>
        </w:rPr>
        <w:t xml:space="preserve"> Le </w:t>
      </w:r>
      <w:r w:rsidRPr="006B2AB4">
        <w:rPr>
          <w:rFonts w:ascii="Marianne" w:hAnsi="Marianne"/>
          <w:bCs/>
          <w:sz w:val="20"/>
          <w:szCs w:val="20"/>
        </w:rPr>
        <w:t>premier défi auquel est confrontée la société est de nature réglementaire et réside dans la mauvaise application de la répartition des responsabilités fonctionnelles selon la nouvelle structure de la société, ce qui a nui à la fluidité du travail entre les départements.</w:t>
      </w:r>
      <w:r>
        <w:rPr>
          <w:rFonts w:ascii="Marianne" w:hAnsi="Marianne"/>
          <w:bCs/>
          <w:sz w:val="20"/>
          <w:szCs w:val="20"/>
        </w:rPr>
        <w:t xml:space="preserve"> Le </w:t>
      </w:r>
      <w:r w:rsidRPr="006B2AB4">
        <w:rPr>
          <w:rFonts w:ascii="Marianne" w:hAnsi="Marianne"/>
          <w:bCs/>
          <w:sz w:val="20"/>
          <w:szCs w:val="20"/>
        </w:rPr>
        <w:t>renforce</w:t>
      </w:r>
      <w:r>
        <w:rPr>
          <w:rFonts w:ascii="Marianne" w:hAnsi="Marianne"/>
          <w:bCs/>
          <w:sz w:val="20"/>
          <w:szCs w:val="20"/>
        </w:rPr>
        <w:t xml:space="preserve">ment de </w:t>
      </w:r>
      <w:r w:rsidRPr="006B2AB4">
        <w:rPr>
          <w:rFonts w:ascii="Marianne" w:hAnsi="Marianne"/>
          <w:bCs/>
          <w:sz w:val="20"/>
          <w:szCs w:val="20"/>
        </w:rPr>
        <w:t xml:space="preserve">la discipline institutionnelle et </w:t>
      </w:r>
      <w:r>
        <w:rPr>
          <w:rFonts w:ascii="Marianne" w:hAnsi="Marianne"/>
          <w:bCs/>
          <w:sz w:val="20"/>
          <w:szCs w:val="20"/>
        </w:rPr>
        <w:t xml:space="preserve">la responsabilisation de </w:t>
      </w:r>
      <w:r w:rsidRPr="006B2AB4">
        <w:rPr>
          <w:rFonts w:ascii="Marianne" w:hAnsi="Marianne"/>
          <w:bCs/>
          <w:sz w:val="20"/>
          <w:szCs w:val="20"/>
        </w:rPr>
        <w:t xml:space="preserve">chaque département </w:t>
      </w:r>
      <w:r>
        <w:rPr>
          <w:rFonts w:ascii="Marianne" w:hAnsi="Marianne"/>
          <w:bCs/>
          <w:sz w:val="20"/>
          <w:szCs w:val="20"/>
        </w:rPr>
        <w:t>doivent permettre d’améliorer l</w:t>
      </w:r>
      <w:r w:rsidRPr="006B2AB4">
        <w:rPr>
          <w:rFonts w:ascii="Marianne" w:hAnsi="Marianne"/>
          <w:bCs/>
          <w:sz w:val="20"/>
          <w:szCs w:val="20"/>
        </w:rPr>
        <w:t>es performances industrielles de la société.</w:t>
      </w:r>
      <w:r>
        <w:rPr>
          <w:rFonts w:ascii="Marianne" w:hAnsi="Marianne"/>
          <w:bCs/>
          <w:sz w:val="20"/>
          <w:szCs w:val="20"/>
        </w:rPr>
        <w:t xml:space="preserve"> </w:t>
      </w:r>
      <w:r w:rsidRPr="006B2AB4">
        <w:rPr>
          <w:rFonts w:ascii="Marianne" w:hAnsi="Marianne"/>
          <w:bCs/>
          <w:sz w:val="20"/>
          <w:szCs w:val="20"/>
        </w:rPr>
        <w:t>Le deuxième défi, selon le ministère, est d’ordre opérationnel et concerne les pannes répétées des systèmes de refroidissement de centres de collecte, ainsi que les pannes de refroidissement de certains véhicules de distribution de produits frais.</w:t>
      </w:r>
      <w:r>
        <w:rPr>
          <w:rFonts w:ascii="Marianne" w:hAnsi="Marianne"/>
          <w:bCs/>
          <w:sz w:val="20"/>
          <w:szCs w:val="20"/>
        </w:rPr>
        <w:t xml:space="preserve"> </w:t>
      </w:r>
      <w:r w:rsidRPr="006B2AB4">
        <w:rPr>
          <w:rFonts w:ascii="Marianne" w:hAnsi="Marianne"/>
          <w:bCs/>
          <w:sz w:val="20"/>
          <w:szCs w:val="20"/>
        </w:rPr>
        <w:t>Pour y remédier, le ministère a approuvé l’adoption de solutions urgentes, notamment l’installation d’un réservoir de refroidissement supplémentaire, l’acquisition d’un réservoir de secours et le recours à une entreprise spécialisée pour réparer toutes les pannes.</w:t>
      </w:r>
      <w:r>
        <w:rPr>
          <w:rFonts w:ascii="Marianne" w:hAnsi="Marianne"/>
          <w:bCs/>
          <w:sz w:val="20"/>
          <w:szCs w:val="20"/>
        </w:rPr>
        <w:t xml:space="preserve"> </w:t>
      </w:r>
      <w:r w:rsidRPr="006B2AB4">
        <w:rPr>
          <w:rFonts w:ascii="Marianne" w:hAnsi="Marianne"/>
          <w:bCs/>
          <w:sz w:val="20"/>
          <w:szCs w:val="20"/>
        </w:rPr>
        <w:t>Le ministère de l’élevage a souligné que ces mesures s’inscrivent dans le cadre d’un plan gouvernemental visant à garantir la continuité des activités de l’entreprise et à renforcer sa contribution à la sécurité alimentaire du pays.</w:t>
      </w:r>
    </w:p>
    <w:p w14:paraId="1FC81231" w14:textId="77777777" w:rsidR="00B5396E" w:rsidRDefault="00B5396E" w:rsidP="00557A2C">
      <w:pPr>
        <w:spacing w:after="0" w:line="240" w:lineRule="auto"/>
        <w:jc w:val="both"/>
        <w:rPr>
          <w:rFonts w:ascii="Marianne" w:hAnsi="Marianne"/>
          <w:bCs/>
          <w:sz w:val="20"/>
          <w:szCs w:val="20"/>
        </w:rPr>
      </w:pPr>
    </w:p>
    <w:p w14:paraId="2753AAEC" w14:textId="145A3BE5" w:rsidR="00B5396E" w:rsidRPr="004A4705" w:rsidRDefault="00B5396E" w:rsidP="00B5396E">
      <w:pPr>
        <w:spacing w:after="0" w:line="240" w:lineRule="auto"/>
        <w:jc w:val="both"/>
        <w:rPr>
          <w:rFonts w:ascii="Marianne" w:hAnsi="Marianne"/>
          <w:b/>
          <w:sz w:val="20"/>
          <w:szCs w:val="20"/>
        </w:rPr>
      </w:pPr>
      <w:r w:rsidRPr="004A4705">
        <w:rPr>
          <w:rFonts w:ascii="Marianne" w:hAnsi="Marianne"/>
          <w:b/>
          <w:sz w:val="20"/>
          <w:szCs w:val="20"/>
        </w:rPr>
        <w:t>Sucre – Projet de 446 M</w:t>
      </w:r>
      <w:r w:rsidR="00DD3A59">
        <w:rPr>
          <w:rFonts w:ascii="Marianne" w:hAnsi="Marianne"/>
          <w:b/>
          <w:sz w:val="20"/>
          <w:szCs w:val="20"/>
        </w:rPr>
        <w:t> </w:t>
      </w:r>
      <w:r w:rsidRPr="004A4705">
        <w:rPr>
          <w:rFonts w:ascii="Marianne" w:hAnsi="Marianne"/>
          <w:b/>
          <w:sz w:val="20"/>
          <w:szCs w:val="20"/>
        </w:rPr>
        <w:t>USD.</w:t>
      </w:r>
    </w:p>
    <w:p w14:paraId="027A0DE7" w14:textId="64B87E61" w:rsidR="00B5396E" w:rsidRDefault="00B5396E" w:rsidP="00557A2C">
      <w:pPr>
        <w:spacing w:after="0" w:line="240" w:lineRule="auto"/>
        <w:jc w:val="both"/>
        <w:rPr>
          <w:rFonts w:ascii="Marianne" w:hAnsi="Marianne"/>
          <w:bCs/>
          <w:sz w:val="20"/>
          <w:szCs w:val="20"/>
        </w:rPr>
      </w:pPr>
      <w:r>
        <w:rPr>
          <w:rFonts w:ascii="Marianne" w:hAnsi="Marianne"/>
          <w:bCs/>
          <w:sz w:val="20"/>
          <w:szCs w:val="20"/>
        </w:rPr>
        <w:t xml:space="preserve">Le pays </w:t>
      </w:r>
      <w:r w:rsidRPr="0077226D">
        <w:rPr>
          <w:rFonts w:ascii="Marianne" w:hAnsi="Marianne"/>
          <w:bCs/>
          <w:sz w:val="20"/>
          <w:szCs w:val="20"/>
        </w:rPr>
        <w:t>entend renforcer sa production agricole en s’engageant dans un projet dans le secteur sucrier. L’objectif affiché est de réduire la dépendance aux importations et de stimuler la transformation locale.</w:t>
      </w:r>
      <w:r>
        <w:rPr>
          <w:rFonts w:ascii="Marianne" w:hAnsi="Marianne"/>
          <w:bCs/>
          <w:sz w:val="20"/>
          <w:szCs w:val="20"/>
        </w:rPr>
        <w:t xml:space="preserve"> Le </w:t>
      </w:r>
      <w:r w:rsidRPr="0077226D">
        <w:rPr>
          <w:rFonts w:ascii="Marianne" w:hAnsi="Marianne"/>
          <w:bCs/>
          <w:sz w:val="20"/>
          <w:szCs w:val="20"/>
        </w:rPr>
        <w:t xml:space="preserve">projet </w:t>
      </w:r>
      <w:r>
        <w:rPr>
          <w:rFonts w:ascii="Marianne" w:hAnsi="Marianne"/>
          <w:bCs/>
          <w:sz w:val="20"/>
          <w:szCs w:val="20"/>
        </w:rPr>
        <w:t>prend la forme</w:t>
      </w:r>
      <w:r w:rsidR="00DD3A59">
        <w:rPr>
          <w:rFonts w:ascii="Marianne" w:hAnsi="Marianne"/>
          <w:bCs/>
          <w:sz w:val="20"/>
          <w:szCs w:val="20"/>
        </w:rPr>
        <w:t xml:space="preserve"> d’un</w:t>
      </w:r>
      <w:r>
        <w:rPr>
          <w:rFonts w:ascii="Marianne" w:hAnsi="Marianne"/>
          <w:bCs/>
          <w:sz w:val="20"/>
          <w:szCs w:val="20"/>
        </w:rPr>
        <w:t xml:space="preserve"> partenariat </w:t>
      </w:r>
      <w:r w:rsidRPr="0077226D">
        <w:rPr>
          <w:rFonts w:ascii="Marianne" w:hAnsi="Marianne"/>
          <w:bCs/>
          <w:sz w:val="20"/>
          <w:szCs w:val="20"/>
        </w:rPr>
        <w:t xml:space="preserve">public-privé </w:t>
      </w:r>
      <w:r>
        <w:rPr>
          <w:rFonts w:ascii="Marianne" w:hAnsi="Marianne"/>
          <w:bCs/>
          <w:sz w:val="20"/>
          <w:szCs w:val="20"/>
        </w:rPr>
        <w:t>entre les pouvoirs publics et un groupement d’entreprise</w:t>
      </w:r>
      <w:r w:rsidR="00DD3A59">
        <w:rPr>
          <w:rFonts w:ascii="Marianne" w:hAnsi="Marianne"/>
          <w:bCs/>
          <w:sz w:val="20"/>
          <w:szCs w:val="20"/>
        </w:rPr>
        <w:t>s</w:t>
      </w:r>
      <w:r>
        <w:rPr>
          <w:rFonts w:ascii="Marianne" w:hAnsi="Marianne"/>
          <w:bCs/>
          <w:sz w:val="20"/>
          <w:szCs w:val="20"/>
        </w:rPr>
        <w:t xml:space="preserve"> </w:t>
      </w:r>
      <w:r w:rsidRPr="0077226D">
        <w:rPr>
          <w:rFonts w:ascii="Marianne" w:hAnsi="Marianne"/>
          <w:bCs/>
          <w:sz w:val="20"/>
          <w:szCs w:val="20"/>
        </w:rPr>
        <w:t xml:space="preserve">centré sur la construction d’un complexe agro-industriel à </w:t>
      </w:r>
      <w:proofErr w:type="spellStart"/>
      <w:r w:rsidRPr="0077226D">
        <w:rPr>
          <w:rFonts w:ascii="Marianne" w:hAnsi="Marianne"/>
          <w:bCs/>
          <w:sz w:val="20"/>
          <w:szCs w:val="20"/>
        </w:rPr>
        <w:t>Foum</w:t>
      </w:r>
      <w:proofErr w:type="spellEnd"/>
      <w:r w:rsidRPr="0077226D">
        <w:rPr>
          <w:rFonts w:ascii="Marianne" w:hAnsi="Marianne"/>
          <w:bCs/>
          <w:sz w:val="20"/>
          <w:szCs w:val="20"/>
        </w:rPr>
        <w:t xml:space="preserve"> </w:t>
      </w:r>
      <w:proofErr w:type="spellStart"/>
      <w:r w:rsidRPr="0077226D">
        <w:rPr>
          <w:rFonts w:ascii="Marianne" w:hAnsi="Marianne"/>
          <w:bCs/>
          <w:sz w:val="20"/>
          <w:szCs w:val="20"/>
        </w:rPr>
        <w:t>Gleita</w:t>
      </w:r>
      <w:proofErr w:type="spellEnd"/>
      <w:r w:rsidRPr="0077226D">
        <w:rPr>
          <w:rFonts w:ascii="Marianne" w:hAnsi="Marianne"/>
          <w:bCs/>
          <w:sz w:val="20"/>
          <w:szCs w:val="20"/>
        </w:rPr>
        <w:t>, une zone agricole située au sud du territoire.</w:t>
      </w:r>
      <w:r>
        <w:rPr>
          <w:rFonts w:ascii="Marianne" w:hAnsi="Marianne"/>
          <w:bCs/>
          <w:sz w:val="20"/>
          <w:szCs w:val="20"/>
        </w:rPr>
        <w:t xml:space="preserve"> </w:t>
      </w:r>
      <w:r w:rsidRPr="0077226D">
        <w:rPr>
          <w:rFonts w:ascii="Marianne" w:hAnsi="Marianne"/>
          <w:bCs/>
          <w:sz w:val="20"/>
          <w:szCs w:val="20"/>
        </w:rPr>
        <w:t>Le budget estimé pour cette future infrastructure avoisine les 446</w:t>
      </w:r>
      <w:r>
        <w:rPr>
          <w:rFonts w:ascii="Marianne" w:hAnsi="Marianne"/>
          <w:bCs/>
          <w:sz w:val="20"/>
          <w:szCs w:val="20"/>
        </w:rPr>
        <w:t xml:space="preserve"> M</w:t>
      </w:r>
      <w:r w:rsidR="00DD3A59">
        <w:rPr>
          <w:rFonts w:ascii="Marianne" w:hAnsi="Marianne"/>
          <w:bCs/>
          <w:sz w:val="20"/>
          <w:szCs w:val="20"/>
        </w:rPr>
        <w:t> </w:t>
      </w:r>
      <w:r>
        <w:rPr>
          <w:rFonts w:ascii="Marianne" w:hAnsi="Marianne"/>
          <w:bCs/>
          <w:sz w:val="20"/>
          <w:szCs w:val="20"/>
        </w:rPr>
        <w:t>USD</w:t>
      </w:r>
      <w:r w:rsidRPr="0077226D">
        <w:rPr>
          <w:rFonts w:ascii="Marianne" w:hAnsi="Marianne"/>
          <w:bCs/>
          <w:sz w:val="20"/>
          <w:szCs w:val="20"/>
        </w:rPr>
        <w:t>.</w:t>
      </w:r>
    </w:p>
    <w:p w14:paraId="1E899B2C" w14:textId="2012B117" w:rsidR="00825038" w:rsidRDefault="00825038" w:rsidP="004A4705">
      <w:pPr>
        <w:spacing w:after="0" w:line="240" w:lineRule="auto"/>
        <w:jc w:val="both"/>
        <w:rPr>
          <w:rFonts w:ascii="Marianne" w:hAnsi="Marianne"/>
          <w:bCs/>
          <w:sz w:val="20"/>
          <w:szCs w:val="20"/>
        </w:rPr>
      </w:pPr>
    </w:p>
    <w:p w14:paraId="47AFB152" w14:textId="5E0494C3" w:rsidR="00825038" w:rsidRPr="003264EB" w:rsidRDefault="003264EB" w:rsidP="00825038">
      <w:pPr>
        <w:spacing w:after="0" w:line="240" w:lineRule="auto"/>
        <w:jc w:val="both"/>
        <w:rPr>
          <w:rFonts w:ascii="Marianne" w:hAnsi="Marianne"/>
          <w:b/>
          <w:sz w:val="20"/>
          <w:szCs w:val="20"/>
        </w:rPr>
      </w:pPr>
      <w:r w:rsidRPr="003264EB">
        <w:rPr>
          <w:rFonts w:ascii="Marianne" w:hAnsi="Marianne"/>
          <w:b/>
          <w:sz w:val="20"/>
          <w:szCs w:val="20"/>
        </w:rPr>
        <w:t>Forêt - L</w:t>
      </w:r>
      <w:r w:rsidR="00825038" w:rsidRPr="003264EB">
        <w:rPr>
          <w:rFonts w:ascii="Marianne" w:hAnsi="Marianne"/>
          <w:b/>
          <w:sz w:val="20"/>
          <w:szCs w:val="20"/>
        </w:rPr>
        <w:t>ancement d’une opération d’ensemencement aérien</w:t>
      </w:r>
      <w:r w:rsidRPr="003264EB">
        <w:rPr>
          <w:rFonts w:ascii="Marianne" w:hAnsi="Marianne"/>
          <w:b/>
          <w:sz w:val="20"/>
          <w:szCs w:val="20"/>
        </w:rPr>
        <w:t>.</w:t>
      </w:r>
    </w:p>
    <w:bookmarkEnd w:id="29"/>
    <w:p w14:paraId="08208B7D" w14:textId="7C3F9A07" w:rsidR="00825038" w:rsidRDefault="00825038" w:rsidP="004A4705">
      <w:pPr>
        <w:spacing w:after="0" w:line="240" w:lineRule="auto"/>
        <w:jc w:val="both"/>
        <w:rPr>
          <w:rFonts w:ascii="Marianne" w:hAnsi="Marianne"/>
          <w:bCs/>
          <w:sz w:val="20"/>
          <w:szCs w:val="20"/>
        </w:rPr>
      </w:pPr>
      <w:r w:rsidRPr="00825038">
        <w:rPr>
          <w:rFonts w:ascii="Marianne" w:hAnsi="Marianne"/>
          <w:bCs/>
          <w:sz w:val="20"/>
          <w:szCs w:val="20"/>
        </w:rPr>
        <w:t>Le gouvernement mauritanien a lancé</w:t>
      </w:r>
      <w:r w:rsidR="006618A5">
        <w:rPr>
          <w:rFonts w:ascii="Marianne" w:hAnsi="Marianne"/>
          <w:bCs/>
          <w:sz w:val="20"/>
          <w:szCs w:val="20"/>
        </w:rPr>
        <w:t xml:space="preserve"> le 31 juillet </w:t>
      </w:r>
      <w:r w:rsidRPr="00825038">
        <w:rPr>
          <w:rFonts w:ascii="Marianne" w:hAnsi="Marianne"/>
          <w:bCs/>
          <w:sz w:val="20"/>
          <w:szCs w:val="20"/>
        </w:rPr>
        <w:t xml:space="preserve">une campagne d’ensemencement aérien couvrant plus de </w:t>
      </w:r>
      <w:r>
        <w:rPr>
          <w:rFonts w:ascii="Marianne" w:hAnsi="Marianne"/>
          <w:bCs/>
          <w:sz w:val="20"/>
          <w:szCs w:val="20"/>
        </w:rPr>
        <w:t>6 M</w:t>
      </w:r>
      <w:r w:rsidR="00DD3A59">
        <w:rPr>
          <w:rFonts w:ascii="Marianne" w:hAnsi="Marianne"/>
          <w:bCs/>
          <w:sz w:val="20"/>
          <w:szCs w:val="20"/>
        </w:rPr>
        <w:t> </w:t>
      </w:r>
      <w:r w:rsidRPr="00825038">
        <w:rPr>
          <w:rFonts w:ascii="Marianne" w:hAnsi="Marianne"/>
          <w:bCs/>
          <w:sz w:val="20"/>
          <w:szCs w:val="20"/>
        </w:rPr>
        <w:t>h</w:t>
      </w:r>
      <w:r>
        <w:rPr>
          <w:rFonts w:ascii="Marianne" w:hAnsi="Marianne"/>
          <w:bCs/>
          <w:sz w:val="20"/>
          <w:szCs w:val="20"/>
        </w:rPr>
        <w:t>a</w:t>
      </w:r>
      <w:r w:rsidRPr="00825038">
        <w:rPr>
          <w:rFonts w:ascii="Marianne" w:hAnsi="Marianne"/>
          <w:bCs/>
          <w:sz w:val="20"/>
          <w:szCs w:val="20"/>
        </w:rPr>
        <w:t xml:space="preserve"> dans les zones les plus touchées par la sécheresse, dans le cadre des efforts nationaux de lutte contre la désertification et de préservation du couvert végétal, une opération qui doit durer une semaine</w:t>
      </w:r>
      <w:r>
        <w:rPr>
          <w:rFonts w:ascii="Marianne" w:hAnsi="Marianne"/>
          <w:bCs/>
          <w:sz w:val="20"/>
          <w:szCs w:val="20"/>
        </w:rPr>
        <w:t>. L’</w:t>
      </w:r>
      <w:r w:rsidRPr="00825038">
        <w:rPr>
          <w:rFonts w:ascii="Marianne" w:hAnsi="Marianne"/>
          <w:bCs/>
          <w:sz w:val="20"/>
          <w:szCs w:val="20"/>
        </w:rPr>
        <w:t>opération vise à réhabiliter les terres dégradées, à renforcer le couvert végétal pour faire face aux effets du changement climatique et à améliorer les conditions environnementales et de vie dans les zones rurales.</w:t>
      </w:r>
      <w:r w:rsidR="003264EB">
        <w:rPr>
          <w:rFonts w:ascii="Marianne" w:hAnsi="Marianne"/>
          <w:bCs/>
          <w:sz w:val="20"/>
          <w:szCs w:val="20"/>
        </w:rPr>
        <w:t xml:space="preserve"> </w:t>
      </w:r>
      <w:r w:rsidRPr="00825038">
        <w:rPr>
          <w:rFonts w:ascii="Marianne" w:hAnsi="Marianne"/>
          <w:bCs/>
          <w:sz w:val="20"/>
          <w:szCs w:val="20"/>
        </w:rPr>
        <w:t>La ministre de l’</w:t>
      </w:r>
      <w:r>
        <w:rPr>
          <w:rFonts w:ascii="Marianne" w:hAnsi="Marianne"/>
          <w:bCs/>
          <w:sz w:val="20"/>
          <w:szCs w:val="20"/>
        </w:rPr>
        <w:t>e</w:t>
      </w:r>
      <w:r w:rsidRPr="00825038">
        <w:rPr>
          <w:rFonts w:ascii="Marianne" w:hAnsi="Marianne"/>
          <w:bCs/>
          <w:sz w:val="20"/>
          <w:szCs w:val="20"/>
        </w:rPr>
        <w:t xml:space="preserve">nvironnement et du </w:t>
      </w:r>
      <w:r>
        <w:rPr>
          <w:rFonts w:ascii="Marianne" w:hAnsi="Marianne"/>
          <w:bCs/>
          <w:sz w:val="20"/>
          <w:szCs w:val="20"/>
        </w:rPr>
        <w:t>d</w:t>
      </w:r>
      <w:r w:rsidRPr="00825038">
        <w:rPr>
          <w:rFonts w:ascii="Marianne" w:hAnsi="Marianne"/>
          <w:bCs/>
          <w:sz w:val="20"/>
          <w:szCs w:val="20"/>
        </w:rPr>
        <w:t xml:space="preserve">éveloppement durable, </w:t>
      </w:r>
      <w:r>
        <w:rPr>
          <w:rFonts w:ascii="Marianne" w:hAnsi="Marianne"/>
          <w:bCs/>
          <w:sz w:val="20"/>
          <w:szCs w:val="20"/>
        </w:rPr>
        <w:t xml:space="preserve">Mme </w:t>
      </w:r>
      <w:proofErr w:type="spellStart"/>
      <w:r w:rsidRPr="00825038">
        <w:rPr>
          <w:rFonts w:ascii="Marianne" w:hAnsi="Marianne"/>
          <w:bCs/>
          <w:sz w:val="20"/>
          <w:szCs w:val="20"/>
        </w:rPr>
        <w:t>Messaouda</w:t>
      </w:r>
      <w:proofErr w:type="spellEnd"/>
      <w:r w:rsidRPr="00825038">
        <w:rPr>
          <w:rFonts w:ascii="Marianne" w:hAnsi="Marianne"/>
          <w:bCs/>
          <w:sz w:val="20"/>
          <w:szCs w:val="20"/>
        </w:rPr>
        <w:t xml:space="preserve"> Mint </w:t>
      </w:r>
      <w:proofErr w:type="spellStart"/>
      <w:r w:rsidRPr="00825038">
        <w:rPr>
          <w:rFonts w:ascii="Marianne" w:hAnsi="Marianne"/>
          <w:bCs/>
          <w:sz w:val="20"/>
          <w:szCs w:val="20"/>
        </w:rPr>
        <w:t>Baham</w:t>
      </w:r>
      <w:proofErr w:type="spellEnd"/>
      <w:r w:rsidRPr="00825038">
        <w:rPr>
          <w:rFonts w:ascii="Marianne" w:hAnsi="Marianne"/>
          <w:bCs/>
          <w:sz w:val="20"/>
          <w:szCs w:val="20"/>
        </w:rPr>
        <w:t>, a déclaré que la campagne de semis aérien est une tradition annuelle que le ministère perpétue depuis 1992 et qui s’inscrit dans le cadre des activités de la Semaine nationale de l’arbre. Elle a ajouté que la campagne contribue à lutter contre la désertification et à limiter les effets du changement climatique, notamment la dégradation des sols et la perte de biodiversité.</w:t>
      </w:r>
      <w:r w:rsidR="003264EB">
        <w:rPr>
          <w:rFonts w:ascii="Marianne" w:hAnsi="Marianne"/>
          <w:bCs/>
          <w:sz w:val="20"/>
          <w:szCs w:val="20"/>
        </w:rPr>
        <w:t xml:space="preserve"> </w:t>
      </w:r>
      <w:r w:rsidRPr="00825038">
        <w:rPr>
          <w:rFonts w:ascii="Marianne" w:hAnsi="Marianne"/>
          <w:bCs/>
          <w:sz w:val="20"/>
          <w:szCs w:val="20"/>
        </w:rPr>
        <w:t xml:space="preserve">Elle a précisé que cette initiative, qui avait été interrompue auparavant, a été relancée en 2022 et a depuis lors donné des résultats positifs concrets, soulignant que l’ensemencement a couvert ces dernières années plus de 3,3 </w:t>
      </w:r>
      <w:r w:rsidR="003264EB">
        <w:rPr>
          <w:rFonts w:ascii="Marianne" w:hAnsi="Marianne"/>
          <w:bCs/>
          <w:sz w:val="20"/>
          <w:szCs w:val="20"/>
        </w:rPr>
        <w:t>M</w:t>
      </w:r>
      <w:r w:rsidR="00DD3A59">
        <w:rPr>
          <w:rFonts w:ascii="Marianne" w:hAnsi="Marianne"/>
          <w:bCs/>
          <w:sz w:val="20"/>
          <w:szCs w:val="20"/>
        </w:rPr>
        <w:t> </w:t>
      </w:r>
      <w:r w:rsidR="003264EB">
        <w:rPr>
          <w:rFonts w:ascii="Marianne" w:hAnsi="Marianne"/>
          <w:bCs/>
          <w:sz w:val="20"/>
          <w:szCs w:val="20"/>
        </w:rPr>
        <w:t>ha</w:t>
      </w:r>
      <w:r w:rsidRPr="00825038">
        <w:rPr>
          <w:rFonts w:ascii="Marianne" w:hAnsi="Marianne"/>
          <w:bCs/>
          <w:sz w:val="20"/>
          <w:szCs w:val="20"/>
        </w:rPr>
        <w:t xml:space="preserve"> dans des régions touchées par la sécheresse et la désertification.</w:t>
      </w:r>
      <w:r w:rsidR="003264EB">
        <w:rPr>
          <w:rFonts w:ascii="Marianne" w:hAnsi="Marianne"/>
          <w:bCs/>
          <w:sz w:val="20"/>
          <w:szCs w:val="20"/>
        </w:rPr>
        <w:t xml:space="preserve"> </w:t>
      </w:r>
      <w:r w:rsidRPr="00825038">
        <w:rPr>
          <w:rFonts w:ascii="Marianne" w:hAnsi="Marianne"/>
          <w:bCs/>
          <w:sz w:val="20"/>
          <w:szCs w:val="20"/>
        </w:rPr>
        <w:t xml:space="preserve">La Mauritanie est confrontée à des défis environnementaux croissants, notamment la dégradation des terres agricoles, l’avancée des sables et la diminution des ressources en eau, </w:t>
      </w:r>
      <w:r w:rsidR="003264EB">
        <w:rPr>
          <w:rFonts w:ascii="Marianne" w:hAnsi="Marianne"/>
          <w:bCs/>
          <w:sz w:val="20"/>
          <w:szCs w:val="20"/>
        </w:rPr>
        <w:t xml:space="preserve">et cette </w:t>
      </w:r>
      <w:r w:rsidRPr="00825038">
        <w:rPr>
          <w:rFonts w:ascii="Marianne" w:hAnsi="Marianne"/>
          <w:bCs/>
          <w:sz w:val="20"/>
          <w:szCs w:val="20"/>
        </w:rPr>
        <w:t xml:space="preserve">initiative </w:t>
      </w:r>
      <w:r w:rsidR="003264EB">
        <w:rPr>
          <w:rFonts w:ascii="Marianne" w:hAnsi="Marianne"/>
          <w:bCs/>
          <w:sz w:val="20"/>
          <w:szCs w:val="20"/>
        </w:rPr>
        <w:t xml:space="preserve">est </w:t>
      </w:r>
      <w:r w:rsidRPr="00825038">
        <w:rPr>
          <w:rFonts w:ascii="Marianne" w:hAnsi="Marianne"/>
          <w:bCs/>
          <w:sz w:val="20"/>
          <w:szCs w:val="20"/>
        </w:rPr>
        <w:t>un élément de sa stratégie de</w:t>
      </w:r>
      <w:r w:rsidR="003264EB">
        <w:rPr>
          <w:rFonts w:ascii="Marianne" w:hAnsi="Marianne"/>
          <w:bCs/>
          <w:sz w:val="20"/>
          <w:szCs w:val="20"/>
        </w:rPr>
        <w:t xml:space="preserve"> lutte contre la désertification</w:t>
      </w:r>
      <w:r w:rsidRPr="00825038">
        <w:rPr>
          <w:rFonts w:ascii="Marianne" w:hAnsi="Marianne"/>
          <w:bCs/>
          <w:sz w:val="20"/>
          <w:szCs w:val="20"/>
        </w:rPr>
        <w:t>.</w:t>
      </w:r>
    </w:p>
    <w:p w14:paraId="38505B41" w14:textId="77777777" w:rsidR="007C56BB" w:rsidRPr="007C56BB" w:rsidRDefault="007C56BB" w:rsidP="007C56BB">
      <w:pPr>
        <w:spacing w:after="0" w:line="240" w:lineRule="auto"/>
        <w:jc w:val="both"/>
        <w:rPr>
          <w:rFonts w:ascii="Marianne" w:hAnsi="Marianne"/>
          <w:bCs/>
          <w:sz w:val="20"/>
          <w:szCs w:val="20"/>
        </w:rPr>
      </w:pPr>
    </w:p>
    <w:p w14:paraId="5DA05AD6" w14:textId="58E9F032" w:rsidR="00CC1E92" w:rsidRDefault="00CC1E92" w:rsidP="00CC1E92">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21B0A168" w14:textId="77777777" w:rsidR="003B5A81" w:rsidRPr="004A4705" w:rsidRDefault="003B5A81" w:rsidP="00CC1E92">
      <w:pPr>
        <w:spacing w:after="0" w:line="240" w:lineRule="auto"/>
        <w:jc w:val="both"/>
        <w:rPr>
          <w:rFonts w:ascii="Marianne" w:hAnsi="Marianne"/>
          <w:b/>
          <w:color w:val="FFC000"/>
          <w:sz w:val="20"/>
          <w:szCs w:val="20"/>
        </w:rPr>
      </w:pPr>
    </w:p>
    <w:p w14:paraId="0663DEB0" w14:textId="77777777" w:rsidR="00B5396E" w:rsidRPr="00557A2C" w:rsidRDefault="00B5396E" w:rsidP="00B5396E">
      <w:pPr>
        <w:spacing w:after="0" w:line="240" w:lineRule="auto"/>
        <w:jc w:val="both"/>
        <w:rPr>
          <w:rFonts w:ascii="Marianne" w:hAnsi="Marianne"/>
          <w:b/>
          <w:bCs/>
          <w:sz w:val="20"/>
          <w:szCs w:val="20"/>
        </w:rPr>
      </w:pPr>
      <w:bookmarkStart w:id="31" w:name="_Hlk207735237"/>
      <w:r w:rsidRPr="00557A2C">
        <w:rPr>
          <w:rFonts w:ascii="Marianne" w:hAnsi="Marianne"/>
          <w:b/>
          <w:bCs/>
          <w:sz w:val="20"/>
          <w:szCs w:val="20"/>
        </w:rPr>
        <w:t>Coton - La sécheresse menace la campagne.</w:t>
      </w:r>
    </w:p>
    <w:p w14:paraId="4062A7BB" w14:textId="77777777" w:rsidR="00B5396E" w:rsidRDefault="00B5396E" w:rsidP="00B5396E">
      <w:pPr>
        <w:spacing w:after="0" w:line="240" w:lineRule="auto"/>
        <w:jc w:val="both"/>
        <w:rPr>
          <w:rFonts w:ascii="Marianne" w:hAnsi="Marianne"/>
          <w:sz w:val="20"/>
          <w:szCs w:val="20"/>
        </w:rPr>
      </w:pPr>
      <w:r w:rsidRPr="002D6751">
        <w:rPr>
          <w:rFonts w:ascii="Marianne" w:hAnsi="Marianne"/>
          <w:sz w:val="20"/>
          <w:szCs w:val="20"/>
        </w:rPr>
        <w:t>La campagne cotonnière en cours est menacée par une sécheresse inhabituelle qui risque de compromettre les objectifs fixés pour la saison</w:t>
      </w:r>
      <w:r>
        <w:rPr>
          <w:rFonts w:ascii="Marianne" w:hAnsi="Marianne"/>
          <w:sz w:val="20"/>
          <w:szCs w:val="20"/>
        </w:rPr>
        <w:t xml:space="preserve"> alerte M. </w:t>
      </w:r>
      <w:proofErr w:type="spellStart"/>
      <w:r w:rsidRPr="002D6751">
        <w:rPr>
          <w:rFonts w:ascii="Marianne" w:hAnsi="Marianne"/>
          <w:sz w:val="20"/>
          <w:szCs w:val="20"/>
        </w:rPr>
        <w:t>Koussouwè</w:t>
      </w:r>
      <w:proofErr w:type="spellEnd"/>
      <w:r w:rsidRPr="002D6751">
        <w:rPr>
          <w:rFonts w:ascii="Marianne" w:hAnsi="Marianne"/>
          <w:sz w:val="20"/>
          <w:szCs w:val="20"/>
        </w:rPr>
        <w:t xml:space="preserve"> </w:t>
      </w:r>
      <w:proofErr w:type="spellStart"/>
      <w:r w:rsidRPr="002D6751">
        <w:rPr>
          <w:rFonts w:ascii="Marianne" w:hAnsi="Marianne"/>
          <w:sz w:val="20"/>
          <w:szCs w:val="20"/>
        </w:rPr>
        <w:t>Kourouféi</w:t>
      </w:r>
      <w:proofErr w:type="spellEnd"/>
      <w:r w:rsidRPr="002D6751">
        <w:rPr>
          <w:rFonts w:ascii="Marianne" w:hAnsi="Marianne"/>
          <w:sz w:val="20"/>
          <w:szCs w:val="20"/>
        </w:rPr>
        <w:t xml:space="preserve">, président du conseil d’administration de la Fédération nationale des groupements de producteurs de coton du Togo </w:t>
      </w:r>
      <w:r w:rsidRPr="002D6751">
        <w:rPr>
          <w:rFonts w:ascii="Marianne" w:hAnsi="Marianne"/>
          <w:sz w:val="20"/>
          <w:szCs w:val="20"/>
        </w:rPr>
        <w:lastRenderedPageBreak/>
        <w:t>(FNGPC)</w:t>
      </w:r>
      <w:r>
        <w:rPr>
          <w:rFonts w:ascii="Marianne" w:hAnsi="Marianne"/>
          <w:sz w:val="20"/>
          <w:szCs w:val="20"/>
        </w:rPr>
        <w:t xml:space="preserve">. </w:t>
      </w:r>
      <w:r w:rsidRPr="002D6751">
        <w:rPr>
          <w:rFonts w:ascii="Marianne" w:hAnsi="Marianne"/>
          <w:sz w:val="20"/>
          <w:szCs w:val="20"/>
        </w:rPr>
        <w:t>Pour cette année, le programme national prévoyait 110 000 h</w:t>
      </w:r>
      <w:r>
        <w:rPr>
          <w:rFonts w:ascii="Marianne" w:hAnsi="Marianne"/>
          <w:sz w:val="20"/>
          <w:szCs w:val="20"/>
        </w:rPr>
        <w:t>a de plantation</w:t>
      </w:r>
      <w:r w:rsidRPr="002D6751">
        <w:rPr>
          <w:rFonts w:ascii="Marianne" w:hAnsi="Marianne"/>
          <w:sz w:val="20"/>
          <w:szCs w:val="20"/>
        </w:rPr>
        <w:t xml:space="preserve"> afin de produire environ 92</w:t>
      </w:r>
      <w:r>
        <w:rPr>
          <w:rFonts w:ascii="Marianne" w:hAnsi="Marianne"/>
          <w:sz w:val="20"/>
          <w:szCs w:val="20"/>
        </w:rPr>
        <w:t xml:space="preserve"> </w:t>
      </w:r>
      <w:r w:rsidRPr="002D6751">
        <w:rPr>
          <w:rFonts w:ascii="Marianne" w:hAnsi="Marianne"/>
          <w:sz w:val="20"/>
          <w:szCs w:val="20"/>
        </w:rPr>
        <w:t xml:space="preserve">500 tonnes de coton graine. Mais </w:t>
      </w:r>
      <w:r>
        <w:rPr>
          <w:rFonts w:ascii="Marianne" w:hAnsi="Marianne"/>
          <w:sz w:val="20"/>
          <w:szCs w:val="20"/>
        </w:rPr>
        <w:t>d</w:t>
      </w:r>
      <w:r w:rsidRPr="002D6751">
        <w:rPr>
          <w:rFonts w:ascii="Marianne" w:hAnsi="Marianne"/>
          <w:sz w:val="20"/>
          <w:szCs w:val="20"/>
        </w:rPr>
        <w:t>ans la partie septentrionale du pays, les pluies ne sont tombées qu’après la période optimale des semis, empêchant les producteurs de couvrir plus de 16 000 h</w:t>
      </w:r>
      <w:r>
        <w:rPr>
          <w:rFonts w:ascii="Marianne" w:hAnsi="Marianne"/>
          <w:sz w:val="20"/>
          <w:szCs w:val="20"/>
        </w:rPr>
        <w:t>a</w:t>
      </w:r>
      <w:r w:rsidRPr="002D6751">
        <w:rPr>
          <w:rFonts w:ascii="Marianne" w:hAnsi="Marianne"/>
          <w:sz w:val="20"/>
          <w:szCs w:val="20"/>
        </w:rPr>
        <w:t>.</w:t>
      </w:r>
      <w:r>
        <w:rPr>
          <w:rFonts w:ascii="Marianne" w:hAnsi="Marianne"/>
          <w:sz w:val="20"/>
          <w:szCs w:val="20"/>
        </w:rPr>
        <w:t xml:space="preserve"> </w:t>
      </w:r>
      <w:r w:rsidRPr="002D6751">
        <w:rPr>
          <w:rFonts w:ascii="Marianne" w:hAnsi="Marianne"/>
          <w:sz w:val="20"/>
          <w:szCs w:val="20"/>
        </w:rPr>
        <w:t>Au sud, la situation n’est pas meilleure</w:t>
      </w:r>
      <w:r>
        <w:rPr>
          <w:rFonts w:ascii="Marianne" w:hAnsi="Marianne"/>
          <w:sz w:val="20"/>
          <w:szCs w:val="20"/>
        </w:rPr>
        <w:t>,</w:t>
      </w:r>
      <w:r w:rsidRPr="002D6751">
        <w:rPr>
          <w:rFonts w:ascii="Marianne" w:hAnsi="Marianne"/>
          <w:sz w:val="20"/>
          <w:szCs w:val="20"/>
        </w:rPr>
        <w:t xml:space="preserve"> les pluies s</w:t>
      </w:r>
      <w:r>
        <w:rPr>
          <w:rFonts w:ascii="Marianne" w:hAnsi="Marianne"/>
          <w:sz w:val="20"/>
          <w:szCs w:val="20"/>
        </w:rPr>
        <w:t>’étant</w:t>
      </w:r>
      <w:r w:rsidRPr="002D6751">
        <w:rPr>
          <w:rFonts w:ascii="Marianne" w:hAnsi="Marianne"/>
          <w:sz w:val="20"/>
          <w:szCs w:val="20"/>
        </w:rPr>
        <w:t xml:space="preserve"> arrêtées prématurément, alors que les terres étaient prêtes à être cultivées jusqu’à fin juillet. Seuls 80 000 h</w:t>
      </w:r>
      <w:r>
        <w:rPr>
          <w:rFonts w:ascii="Marianne" w:hAnsi="Marianne"/>
          <w:sz w:val="20"/>
          <w:szCs w:val="20"/>
        </w:rPr>
        <w:t>a</w:t>
      </w:r>
      <w:r w:rsidRPr="002D6751">
        <w:rPr>
          <w:rFonts w:ascii="Marianne" w:hAnsi="Marianne"/>
          <w:sz w:val="20"/>
          <w:szCs w:val="20"/>
        </w:rPr>
        <w:t xml:space="preserve"> ont pu être </w:t>
      </w:r>
      <w:r>
        <w:rPr>
          <w:rFonts w:ascii="Marianne" w:hAnsi="Marianne"/>
          <w:sz w:val="20"/>
          <w:szCs w:val="20"/>
        </w:rPr>
        <w:t>plant</w:t>
      </w:r>
      <w:r w:rsidRPr="002D6751">
        <w:rPr>
          <w:rFonts w:ascii="Marianne" w:hAnsi="Marianne"/>
          <w:sz w:val="20"/>
          <w:szCs w:val="20"/>
        </w:rPr>
        <w:t>és.</w:t>
      </w:r>
      <w:r>
        <w:rPr>
          <w:rFonts w:ascii="Marianne" w:hAnsi="Marianne"/>
          <w:sz w:val="20"/>
          <w:szCs w:val="20"/>
        </w:rPr>
        <w:t xml:space="preserve"> </w:t>
      </w:r>
      <w:r w:rsidRPr="002D6751">
        <w:rPr>
          <w:rFonts w:ascii="Marianne" w:hAnsi="Marianne"/>
          <w:sz w:val="20"/>
          <w:szCs w:val="20"/>
        </w:rPr>
        <w:t xml:space="preserve">Face à ces difficultés, la </w:t>
      </w:r>
      <w:r>
        <w:rPr>
          <w:rFonts w:ascii="Marianne" w:hAnsi="Marianne"/>
          <w:sz w:val="20"/>
          <w:szCs w:val="20"/>
        </w:rPr>
        <w:t>FNGPC</w:t>
      </w:r>
      <w:r w:rsidRPr="002D6751">
        <w:rPr>
          <w:rFonts w:ascii="Marianne" w:hAnsi="Marianne"/>
          <w:sz w:val="20"/>
          <w:szCs w:val="20"/>
        </w:rPr>
        <w:t xml:space="preserve"> appelle la Nouvelle société cotonnière du Togo (NSCT) et les pouvoirs publics à soutenir les producteurs, notamment sur le volet de la commercialisation.</w:t>
      </w:r>
      <w:r>
        <w:rPr>
          <w:rFonts w:ascii="Marianne" w:hAnsi="Marianne"/>
          <w:sz w:val="20"/>
          <w:szCs w:val="20"/>
        </w:rPr>
        <w:t xml:space="preserve"> </w:t>
      </w:r>
      <w:r w:rsidRPr="002D6751">
        <w:rPr>
          <w:rFonts w:ascii="Marianne" w:hAnsi="Marianne"/>
          <w:sz w:val="20"/>
          <w:szCs w:val="20"/>
        </w:rPr>
        <w:t>La FNGPC insiste également sur la nécessité de réviser le mécanisme de fixation des prix, bloqué depuis cinq ans alors qu’il devait être revu tous les trois ans.</w:t>
      </w:r>
      <w:r>
        <w:rPr>
          <w:rFonts w:ascii="Marianne" w:hAnsi="Marianne"/>
          <w:sz w:val="20"/>
          <w:szCs w:val="20"/>
        </w:rPr>
        <w:t xml:space="preserve"> </w:t>
      </w:r>
      <w:r w:rsidRPr="002D6751">
        <w:rPr>
          <w:rFonts w:ascii="Marianne" w:hAnsi="Marianne"/>
          <w:sz w:val="20"/>
          <w:szCs w:val="20"/>
        </w:rPr>
        <w:t>Enfin, la fédération réclame davantage de moyens de fonctionnement pour ses représentants régionaux. Faute de ressources, ceux-ci peinent à aller sur le terrain, rencontrer les producteurs et les accompagner.</w:t>
      </w:r>
      <w:r>
        <w:rPr>
          <w:rFonts w:ascii="Marianne" w:hAnsi="Marianne"/>
          <w:sz w:val="20"/>
          <w:szCs w:val="20"/>
        </w:rPr>
        <w:t xml:space="preserve"> </w:t>
      </w:r>
      <w:r w:rsidRPr="002D6751">
        <w:rPr>
          <w:rFonts w:ascii="Marianne" w:hAnsi="Marianne"/>
          <w:sz w:val="20"/>
          <w:szCs w:val="20"/>
        </w:rPr>
        <w:t xml:space="preserve">Si la situation climatique reste défavorable et qu’aucune mesure corrective n’est prise, le Togo pourrait connaître une nouvelle campagne cotonnière en demi-teinte, menaçant un secteur clé de son économie </w:t>
      </w:r>
      <w:r>
        <w:rPr>
          <w:rFonts w:ascii="Marianne" w:hAnsi="Marianne"/>
          <w:sz w:val="20"/>
          <w:szCs w:val="20"/>
        </w:rPr>
        <w:t>agricole.</w:t>
      </w:r>
    </w:p>
    <w:p w14:paraId="23C987B4" w14:textId="77777777" w:rsidR="00B5396E" w:rsidRDefault="00B5396E" w:rsidP="00B5396E">
      <w:pPr>
        <w:spacing w:after="0" w:line="240" w:lineRule="auto"/>
        <w:jc w:val="both"/>
        <w:rPr>
          <w:rFonts w:ascii="Marianne" w:hAnsi="Marianne"/>
          <w:sz w:val="20"/>
          <w:szCs w:val="20"/>
        </w:rPr>
      </w:pPr>
    </w:p>
    <w:p w14:paraId="0567C4E8" w14:textId="77777777" w:rsidR="00B5396E" w:rsidRPr="00F46243" w:rsidRDefault="00B5396E" w:rsidP="00B5396E">
      <w:pPr>
        <w:spacing w:after="0" w:line="240" w:lineRule="auto"/>
        <w:jc w:val="both"/>
        <w:rPr>
          <w:rFonts w:ascii="Marianne" w:hAnsi="Marianne"/>
          <w:b/>
          <w:bCs/>
          <w:sz w:val="20"/>
          <w:szCs w:val="20"/>
        </w:rPr>
      </w:pPr>
      <w:r w:rsidRPr="00F46243">
        <w:rPr>
          <w:rFonts w:ascii="Marianne" w:hAnsi="Marianne"/>
          <w:b/>
          <w:bCs/>
          <w:sz w:val="20"/>
          <w:szCs w:val="20"/>
        </w:rPr>
        <w:t>Riz – Le programme de Résilience de systèmes alimentaires en Afrique de l’Ouest (FSRP-Togo) contribue au développement de la chaine de valeur.</w:t>
      </w:r>
    </w:p>
    <w:p w14:paraId="78F9BAD0" w14:textId="0F54525B" w:rsidR="00B5396E" w:rsidRDefault="00B5396E" w:rsidP="00B5396E">
      <w:pPr>
        <w:spacing w:after="0" w:line="240" w:lineRule="auto"/>
        <w:jc w:val="both"/>
        <w:rPr>
          <w:rFonts w:ascii="Marianne" w:hAnsi="Marianne"/>
          <w:sz w:val="20"/>
          <w:szCs w:val="20"/>
        </w:rPr>
      </w:pPr>
      <w:r w:rsidRPr="001966A3">
        <w:rPr>
          <w:rFonts w:ascii="Marianne" w:hAnsi="Marianne"/>
          <w:sz w:val="20"/>
          <w:szCs w:val="20"/>
        </w:rPr>
        <w:t xml:space="preserve">Le Programme de Résilience du Système Alimentaire en Afrique de l’Ouest (PRSA/FSRP) est un programme régional </w:t>
      </w:r>
      <w:r>
        <w:rPr>
          <w:rFonts w:ascii="Marianne" w:hAnsi="Marianne"/>
          <w:sz w:val="20"/>
          <w:szCs w:val="20"/>
        </w:rPr>
        <w:t xml:space="preserve">financé par la Banque mondiale </w:t>
      </w:r>
      <w:r w:rsidRPr="001966A3">
        <w:rPr>
          <w:rFonts w:ascii="Marianne" w:hAnsi="Marianne"/>
          <w:sz w:val="20"/>
          <w:szCs w:val="20"/>
        </w:rPr>
        <w:t>visant à renforcer la résilience du système alimentaire en Afrique de l’Ouest face aux défis multiples tels que le changement climatique, les crises alimentaires et les fluctuations des marchés agricoles.</w:t>
      </w:r>
      <w:r>
        <w:rPr>
          <w:rFonts w:ascii="Marianne" w:hAnsi="Marianne"/>
          <w:sz w:val="20"/>
          <w:szCs w:val="20"/>
        </w:rPr>
        <w:t xml:space="preserve"> </w:t>
      </w:r>
      <w:r w:rsidRPr="001966A3">
        <w:rPr>
          <w:rFonts w:ascii="Marianne" w:hAnsi="Marianne"/>
          <w:sz w:val="20"/>
          <w:szCs w:val="20"/>
        </w:rPr>
        <w:t>Au Togo, le FSRP est mis en œuvre depuis 2022 pour une durée de 5 ans autour de cinq composantes à savoir : services de conseil numériques pour la prévention et la gestion des crises agricoles et alimentaires, durabilité et capacité d’adaptation de la base productive du système alimentaire, intégration des marchés et commerce, intervention d’urgence imprévue, et gestion du programme.</w:t>
      </w:r>
      <w:r>
        <w:rPr>
          <w:rFonts w:ascii="Marianne" w:hAnsi="Marianne"/>
          <w:sz w:val="20"/>
          <w:szCs w:val="20"/>
        </w:rPr>
        <w:t xml:space="preserve"> Le programme concerne la filière riz, le </w:t>
      </w:r>
      <w:r w:rsidRPr="00AF7485">
        <w:rPr>
          <w:rFonts w:ascii="Marianne" w:hAnsi="Marianne"/>
          <w:sz w:val="20"/>
          <w:szCs w:val="20"/>
        </w:rPr>
        <w:t>riz occup</w:t>
      </w:r>
      <w:r>
        <w:rPr>
          <w:rFonts w:ascii="Marianne" w:hAnsi="Marianne"/>
          <w:sz w:val="20"/>
          <w:szCs w:val="20"/>
        </w:rPr>
        <w:t>ant</w:t>
      </w:r>
      <w:r w:rsidRPr="00AF7485">
        <w:rPr>
          <w:rFonts w:ascii="Marianne" w:hAnsi="Marianne"/>
          <w:sz w:val="20"/>
          <w:szCs w:val="20"/>
        </w:rPr>
        <w:t xml:space="preserve"> une place croissante dans l’alimentation de</w:t>
      </w:r>
      <w:r>
        <w:rPr>
          <w:rFonts w:ascii="Marianne" w:hAnsi="Marianne"/>
          <w:sz w:val="20"/>
          <w:szCs w:val="20"/>
        </w:rPr>
        <w:t xml:space="preserve"> la</w:t>
      </w:r>
      <w:r w:rsidRPr="00AF7485">
        <w:rPr>
          <w:rFonts w:ascii="Marianne" w:hAnsi="Marianne"/>
          <w:sz w:val="20"/>
          <w:szCs w:val="20"/>
        </w:rPr>
        <w:t xml:space="preserve"> population</w:t>
      </w:r>
      <w:r>
        <w:rPr>
          <w:rFonts w:ascii="Marianne" w:hAnsi="Marianne"/>
          <w:sz w:val="20"/>
          <w:szCs w:val="20"/>
        </w:rPr>
        <w:t xml:space="preserve"> togolaise</w:t>
      </w:r>
      <w:r w:rsidRPr="00AF7485">
        <w:rPr>
          <w:rFonts w:ascii="Marianne" w:hAnsi="Marianne"/>
          <w:sz w:val="20"/>
          <w:szCs w:val="20"/>
        </w:rPr>
        <w:t xml:space="preserve"> et représent</w:t>
      </w:r>
      <w:r>
        <w:rPr>
          <w:rFonts w:ascii="Marianne" w:hAnsi="Marianne"/>
          <w:sz w:val="20"/>
          <w:szCs w:val="20"/>
        </w:rPr>
        <w:t>ant</w:t>
      </w:r>
      <w:r w:rsidRPr="00AF7485">
        <w:rPr>
          <w:rFonts w:ascii="Marianne" w:hAnsi="Marianne"/>
          <w:sz w:val="20"/>
          <w:szCs w:val="20"/>
        </w:rPr>
        <w:t xml:space="preserve"> un enjeu stratégique pour la sécurité alimentaire. Malgré un potentiel agroécologique favorable et une forte demande locale, les rendements rizicoles restent globalement faibles. Cette situation s’explique en grande partie par deux contraintes majeures</w:t>
      </w:r>
      <w:r>
        <w:rPr>
          <w:rFonts w:ascii="Marianne" w:hAnsi="Marianne"/>
          <w:sz w:val="20"/>
          <w:szCs w:val="20"/>
        </w:rPr>
        <w:t> :</w:t>
      </w:r>
      <w:r w:rsidRPr="00AF7485">
        <w:rPr>
          <w:rFonts w:ascii="Marianne" w:hAnsi="Marianne"/>
          <w:sz w:val="20"/>
          <w:szCs w:val="20"/>
        </w:rPr>
        <w:t xml:space="preserve"> l’insuffisante maîtrise de l’aménagement des sols notamment en zones de bas-fonds et périmètres irrigués et la difficulté d’accès à des intrants de qualité (semences certifiées et fertilisants). Ces facteurs limitent considérablement la productivité des producteurs, réduisent la rentabilité des exploitations et freinent l’émergence de cette chaîne de valeur. Pour inverser la tendance et dans le cadre de ses multiples appuis à la chaine de valeur riz, le FSRP Togo a non seulement acquis et distribué des intrants (semences améliorées et fertilisants) mais aussi, renforcé la capacité des riziculteurs sur les techniques d’aménagement sommaire des bas-fonds tout en les équipant en matériels de labour (motoculteurs).</w:t>
      </w:r>
      <w:r>
        <w:rPr>
          <w:rFonts w:ascii="Marianne" w:hAnsi="Marianne"/>
          <w:sz w:val="20"/>
          <w:szCs w:val="20"/>
        </w:rPr>
        <w:t xml:space="preserve"> </w:t>
      </w:r>
      <w:r w:rsidRPr="00BD7D4A">
        <w:rPr>
          <w:rFonts w:ascii="Marianne" w:hAnsi="Marianne"/>
          <w:sz w:val="20"/>
          <w:szCs w:val="20"/>
        </w:rPr>
        <w:t>A</w:t>
      </w:r>
      <w:r>
        <w:rPr>
          <w:rFonts w:ascii="Marianne" w:hAnsi="Marianne"/>
          <w:sz w:val="20"/>
          <w:szCs w:val="20"/>
        </w:rPr>
        <w:t>insi, a</w:t>
      </w:r>
      <w:r w:rsidRPr="00BD7D4A">
        <w:rPr>
          <w:rFonts w:ascii="Marianne" w:hAnsi="Marianne"/>
          <w:sz w:val="20"/>
          <w:szCs w:val="20"/>
        </w:rPr>
        <w:t xml:space="preserve">fin de professionnaliser les pratiques agricoles et promouvoir les approches de la gestion durable des terres, 640 riziculteurs dont 59 femmes ont été </w:t>
      </w:r>
      <w:r>
        <w:rPr>
          <w:rFonts w:ascii="Marianne" w:hAnsi="Marianne"/>
          <w:sz w:val="20"/>
          <w:szCs w:val="20"/>
        </w:rPr>
        <w:t>form</w:t>
      </w:r>
      <w:r w:rsidRPr="00BD7D4A">
        <w:rPr>
          <w:rFonts w:ascii="Marianne" w:hAnsi="Marianne"/>
          <w:sz w:val="20"/>
          <w:szCs w:val="20"/>
        </w:rPr>
        <w:t xml:space="preserve">és sur les techniques d’aménagement sommaire des bas-fonds rizicoles : Smart </w:t>
      </w:r>
      <w:proofErr w:type="spellStart"/>
      <w:r w:rsidRPr="00BD7D4A">
        <w:rPr>
          <w:rFonts w:ascii="Marianne" w:hAnsi="Marianne"/>
          <w:sz w:val="20"/>
          <w:szCs w:val="20"/>
        </w:rPr>
        <w:t>Valleys</w:t>
      </w:r>
      <w:proofErr w:type="spellEnd"/>
      <w:r w:rsidRPr="00BD7D4A">
        <w:rPr>
          <w:rFonts w:ascii="Marianne" w:hAnsi="Marianne"/>
          <w:sz w:val="20"/>
          <w:szCs w:val="20"/>
        </w:rPr>
        <w:t>, une approche peu coûteuse et participative qui vise à améliorer la rétention et la gestion de l’eau de pluie pour augmenter les rendements et la résilience des cultures face aux changements climatiques. Dans une logique de facilitation des travaux aux producteurs formés, le FSRP a mis à leur disposition, des kits de travail pour la réalisation des schémas et l’aménagement des parcelles.</w:t>
      </w:r>
      <w:r>
        <w:rPr>
          <w:rFonts w:ascii="Marianne" w:hAnsi="Marianne"/>
          <w:sz w:val="20"/>
          <w:szCs w:val="20"/>
        </w:rPr>
        <w:t xml:space="preserve"> </w:t>
      </w:r>
      <w:r w:rsidRPr="00AF7485">
        <w:rPr>
          <w:rFonts w:ascii="Marianne" w:hAnsi="Marianne"/>
          <w:sz w:val="20"/>
          <w:szCs w:val="20"/>
        </w:rPr>
        <w:t>En combinant investissements matériels et accompagnement institutionnel, le FSRP Togo contribue</w:t>
      </w:r>
      <w:r>
        <w:rPr>
          <w:rFonts w:ascii="Marianne" w:hAnsi="Marianne"/>
          <w:sz w:val="20"/>
          <w:szCs w:val="20"/>
        </w:rPr>
        <w:t xml:space="preserve"> au développement de la filière</w:t>
      </w:r>
      <w:r w:rsidRPr="00AF7485">
        <w:rPr>
          <w:rFonts w:ascii="Marianne" w:hAnsi="Marianne"/>
          <w:sz w:val="20"/>
          <w:szCs w:val="20"/>
        </w:rPr>
        <w:t>. Grâce à la distribution de 342,54</w:t>
      </w:r>
      <w:r>
        <w:rPr>
          <w:rFonts w:ascii="Marianne" w:hAnsi="Marianne"/>
          <w:sz w:val="20"/>
          <w:szCs w:val="20"/>
        </w:rPr>
        <w:t xml:space="preserve"> </w:t>
      </w:r>
      <w:r w:rsidRPr="00AF7485">
        <w:rPr>
          <w:rFonts w:ascii="Marianne" w:hAnsi="Marianne"/>
          <w:sz w:val="20"/>
          <w:szCs w:val="20"/>
        </w:rPr>
        <w:t>tonnes de semences certifiées de riz et 2 569,05 tonnes d’engrais (NPK 15 15 15 et Urée) remboursable</w:t>
      </w:r>
      <w:r>
        <w:rPr>
          <w:rFonts w:ascii="Marianne" w:hAnsi="Marianne"/>
          <w:sz w:val="20"/>
          <w:szCs w:val="20"/>
        </w:rPr>
        <w:t>s</w:t>
      </w:r>
      <w:r w:rsidRPr="00AF7485">
        <w:rPr>
          <w:rFonts w:ascii="Marianne" w:hAnsi="Marianne"/>
          <w:sz w:val="20"/>
          <w:szCs w:val="20"/>
        </w:rPr>
        <w:t xml:space="preserve"> en nature au profit de 34 254 riziculteurs dont 21 717 femmes, les </w:t>
      </w:r>
      <w:r>
        <w:rPr>
          <w:rFonts w:ascii="Marianne" w:hAnsi="Marianne"/>
          <w:sz w:val="20"/>
          <w:szCs w:val="20"/>
        </w:rPr>
        <w:t xml:space="preserve">bénéfices </w:t>
      </w:r>
      <w:r w:rsidRPr="00AF7485">
        <w:rPr>
          <w:rFonts w:ascii="Marianne" w:hAnsi="Marianne"/>
          <w:sz w:val="20"/>
          <w:szCs w:val="20"/>
        </w:rPr>
        <w:t xml:space="preserve">commencent à se faire sentir. </w:t>
      </w:r>
      <w:r>
        <w:rPr>
          <w:rFonts w:ascii="Marianne" w:hAnsi="Marianne"/>
          <w:sz w:val="20"/>
          <w:szCs w:val="20"/>
        </w:rPr>
        <w:t>Ainsi, l</w:t>
      </w:r>
      <w:r w:rsidRPr="00AF7485">
        <w:rPr>
          <w:rFonts w:ascii="Marianne" w:hAnsi="Marianne"/>
          <w:sz w:val="20"/>
          <w:szCs w:val="20"/>
        </w:rPr>
        <w:t xml:space="preserve">es rendements moyens </w:t>
      </w:r>
      <w:r>
        <w:rPr>
          <w:rFonts w:ascii="Marianne" w:hAnsi="Marianne"/>
          <w:sz w:val="20"/>
          <w:szCs w:val="20"/>
        </w:rPr>
        <w:t xml:space="preserve">ont augmenté </w:t>
      </w:r>
      <w:r w:rsidRPr="00AF7485">
        <w:rPr>
          <w:rFonts w:ascii="Marianne" w:hAnsi="Marianne"/>
          <w:sz w:val="20"/>
          <w:szCs w:val="20"/>
        </w:rPr>
        <w:t>de 5 à 8% à l’h</w:t>
      </w:r>
      <w:r>
        <w:rPr>
          <w:rFonts w:ascii="Marianne" w:hAnsi="Marianne"/>
          <w:sz w:val="20"/>
          <w:szCs w:val="20"/>
        </w:rPr>
        <w:t>ectare</w:t>
      </w:r>
      <w:r w:rsidRPr="00AF7485">
        <w:rPr>
          <w:rFonts w:ascii="Marianne" w:hAnsi="Marianne"/>
          <w:sz w:val="20"/>
          <w:szCs w:val="20"/>
        </w:rPr>
        <w:t xml:space="preserve"> et </w:t>
      </w:r>
      <w:r>
        <w:rPr>
          <w:rFonts w:ascii="Marianne" w:hAnsi="Marianne"/>
          <w:sz w:val="20"/>
          <w:szCs w:val="20"/>
        </w:rPr>
        <w:t>l</w:t>
      </w:r>
      <w:r w:rsidRPr="00AF7485">
        <w:rPr>
          <w:rFonts w:ascii="Marianne" w:hAnsi="Marianne"/>
          <w:sz w:val="20"/>
          <w:szCs w:val="20"/>
        </w:rPr>
        <w:t>es revenus des producteurs d’environ 16</w:t>
      </w:r>
      <w:r w:rsidR="00515C10">
        <w:rPr>
          <w:rFonts w:ascii="Marianne" w:hAnsi="Marianne"/>
          <w:sz w:val="20"/>
          <w:szCs w:val="20"/>
        </w:rPr>
        <w:t> </w:t>
      </w:r>
      <w:r w:rsidRPr="00AF7485">
        <w:rPr>
          <w:rFonts w:ascii="Marianne" w:hAnsi="Marianne"/>
          <w:sz w:val="20"/>
          <w:szCs w:val="20"/>
        </w:rPr>
        <w:t xml:space="preserve">%. Ces résultats encourageants sont le fruit des mécanismes mis en place non seulement pour améliorer l’accès des producteurs aux intrants agricoles mais aussi pour faciliter le suivi de la production, la collecte du riz paddy à la récolte ainsi que la commercialisation des surplus de production par les producteurs. C’est dans cette optique que des conventions de partenariat ont été signées avec certaines rizeries du Togo à l’instar de la rizerie de </w:t>
      </w:r>
      <w:proofErr w:type="spellStart"/>
      <w:r w:rsidRPr="00AF7485">
        <w:rPr>
          <w:rFonts w:ascii="Marianne" w:hAnsi="Marianne"/>
          <w:sz w:val="20"/>
          <w:szCs w:val="20"/>
        </w:rPr>
        <w:t>Tône</w:t>
      </w:r>
      <w:proofErr w:type="spellEnd"/>
      <w:r w:rsidRPr="00AF7485">
        <w:rPr>
          <w:rFonts w:ascii="Marianne" w:hAnsi="Marianne"/>
          <w:sz w:val="20"/>
          <w:szCs w:val="20"/>
        </w:rPr>
        <w:t xml:space="preserve"> dans la région des </w:t>
      </w:r>
      <w:r>
        <w:rPr>
          <w:rFonts w:ascii="Marianne" w:hAnsi="Marianne"/>
          <w:sz w:val="20"/>
          <w:szCs w:val="20"/>
        </w:rPr>
        <w:t>S</w:t>
      </w:r>
      <w:r w:rsidRPr="00AF7485">
        <w:rPr>
          <w:rFonts w:ascii="Marianne" w:hAnsi="Marianne"/>
          <w:sz w:val="20"/>
          <w:szCs w:val="20"/>
        </w:rPr>
        <w:t xml:space="preserve">avanes qui est passée, grâce à cette convention, d’un stock de 800 tonnes </w:t>
      </w:r>
      <w:r w:rsidRPr="00AF7485">
        <w:rPr>
          <w:rFonts w:ascii="Marianne" w:hAnsi="Marianne"/>
          <w:sz w:val="20"/>
          <w:szCs w:val="20"/>
        </w:rPr>
        <w:lastRenderedPageBreak/>
        <w:t>en 2020 à 2</w:t>
      </w:r>
      <w:r>
        <w:rPr>
          <w:rFonts w:ascii="Marianne" w:hAnsi="Marianne"/>
          <w:sz w:val="20"/>
          <w:szCs w:val="20"/>
        </w:rPr>
        <w:t xml:space="preserve"> </w:t>
      </w:r>
      <w:r w:rsidRPr="00AF7485">
        <w:rPr>
          <w:rFonts w:ascii="Marianne" w:hAnsi="Marianne"/>
          <w:sz w:val="20"/>
          <w:szCs w:val="20"/>
        </w:rPr>
        <w:t>000 tonnes en 2024, avec un nombre de producteurs agrégés qui est passé de 1</w:t>
      </w:r>
      <w:r>
        <w:rPr>
          <w:rFonts w:ascii="Marianne" w:hAnsi="Marianne"/>
          <w:sz w:val="20"/>
          <w:szCs w:val="20"/>
        </w:rPr>
        <w:t xml:space="preserve"> </w:t>
      </w:r>
      <w:r w:rsidRPr="00AF7485">
        <w:rPr>
          <w:rFonts w:ascii="Marianne" w:hAnsi="Marianne"/>
          <w:sz w:val="20"/>
          <w:szCs w:val="20"/>
        </w:rPr>
        <w:t>700 à 16</w:t>
      </w:r>
      <w:r w:rsidR="00515C10">
        <w:rPr>
          <w:rFonts w:ascii="Marianne" w:hAnsi="Marianne"/>
          <w:sz w:val="20"/>
          <w:szCs w:val="20"/>
        </w:rPr>
        <w:t> </w:t>
      </w:r>
      <w:r w:rsidRPr="00AF7485">
        <w:rPr>
          <w:rFonts w:ascii="Marianne" w:hAnsi="Marianne"/>
          <w:sz w:val="20"/>
          <w:szCs w:val="20"/>
        </w:rPr>
        <w:t>800 grâce aux appuis du FSRP.</w:t>
      </w:r>
      <w:r>
        <w:rPr>
          <w:rFonts w:ascii="Marianne" w:hAnsi="Marianne"/>
          <w:sz w:val="20"/>
          <w:szCs w:val="20"/>
        </w:rPr>
        <w:t xml:space="preserve"> </w:t>
      </w:r>
      <w:r w:rsidRPr="00AF7485">
        <w:rPr>
          <w:rFonts w:ascii="Marianne" w:hAnsi="Marianne"/>
          <w:sz w:val="20"/>
          <w:szCs w:val="20"/>
        </w:rPr>
        <w:t xml:space="preserve">Le développement de partenariats commerciaux avec des transformateurs et distributeurs permet aux producteurs de mieux valoriser leur production. En structurant les relations entre producteurs et rizeries dans un cadre transparent et équitable, il devient possible d’assurer une meilleure répartition des marges, d’accéder à des canaux de distribution plus stables et rémunérateurs et de dynamiser l’économie locale. Ainsi, sur le volet commercialisation, en plus de la rizerie de Tone, trois autres rizeries ont bénéficié du soutien du FSRP </w:t>
      </w:r>
      <w:r>
        <w:rPr>
          <w:rFonts w:ascii="Marianne" w:hAnsi="Marianne"/>
          <w:sz w:val="20"/>
          <w:szCs w:val="20"/>
        </w:rPr>
        <w:t xml:space="preserve">Togo </w:t>
      </w:r>
      <w:r w:rsidRPr="00AF7485">
        <w:rPr>
          <w:rFonts w:ascii="Marianne" w:hAnsi="Marianne"/>
          <w:sz w:val="20"/>
          <w:szCs w:val="20"/>
        </w:rPr>
        <w:t xml:space="preserve">pour la commercialisation des produits. Il s’agit de la rizerie </w:t>
      </w:r>
      <w:proofErr w:type="spellStart"/>
      <w:r w:rsidRPr="00AF7485">
        <w:rPr>
          <w:rFonts w:ascii="Marianne" w:hAnsi="Marianne"/>
          <w:sz w:val="20"/>
          <w:szCs w:val="20"/>
        </w:rPr>
        <w:t>Binah</w:t>
      </w:r>
      <w:proofErr w:type="spellEnd"/>
      <w:r w:rsidRPr="00AF7485">
        <w:rPr>
          <w:rFonts w:ascii="Marianne" w:hAnsi="Marianne"/>
          <w:sz w:val="20"/>
          <w:szCs w:val="20"/>
        </w:rPr>
        <w:t xml:space="preserve">, </w:t>
      </w:r>
      <w:proofErr w:type="spellStart"/>
      <w:r w:rsidRPr="00AF7485">
        <w:rPr>
          <w:rFonts w:ascii="Marianne" w:hAnsi="Marianne"/>
          <w:sz w:val="20"/>
          <w:szCs w:val="20"/>
        </w:rPr>
        <w:t>Notsè</w:t>
      </w:r>
      <w:proofErr w:type="spellEnd"/>
      <w:r w:rsidRPr="00AF7485">
        <w:rPr>
          <w:rFonts w:ascii="Marianne" w:hAnsi="Marianne"/>
          <w:sz w:val="20"/>
          <w:szCs w:val="20"/>
        </w:rPr>
        <w:t xml:space="preserve"> et </w:t>
      </w:r>
      <w:proofErr w:type="spellStart"/>
      <w:r w:rsidRPr="00AF7485">
        <w:rPr>
          <w:rFonts w:ascii="Marianne" w:hAnsi="Marianne"/>
          <w:sz w:val="20"/>
          <w:szCs w:val="20"/>
        </w:rPr>
        <w:t>Sotouboua</w:t>
      </w:r>
      <w:proofErr w:type="spellEnd"/>
      <w:r w:rsidRPr="00AF7485">
        <w:rPr>
          <w:rFonts w:ascii="Marianne" w:hAnsi="Marianne"/>
          <w:sz w:val="20"/>
          <w:szCs w:val="20"/>
        </w:rPr>
        <w:t>. Des contrats de marchés ont été signés avec les producteurs pour leur garantir l’écoulement de leurs produits. Grace à cet accompagnement, un total de 24 178 producteurs ont pu commercialiser leur production.</w:t>
      </w:r>
      <w:r>
        <w:rPr>
          <w:rFonts w:ascii="Marianne" w:hAnsi="Marianne"/>
          <w:sz w:val="20"/>
          <w:szCs w:val="20"/>
        </w:rPr>
        <w:t xml:space="preserve"> </w:t>
      </w:r>
      <w:r w:rsidRPr="00AF7485">
        <w:rPr>
          <w:rFonts w:ascii="Marianne" w:hAnsi="Marianne"/>
          <w:sz w:val="20"/>
          <w:szCs w:val="20"/>
        </w:rPr>
        <w:t xml:space="preserve">Par-delà la contractualisation qui sécurise les ventes aux producteurs, les acteurs de la chaîne de valeur du riz ont reçu divers soutiens pour améliorer leur commercialisation dans les chaînes de valeur notamment le renforcement des capacités sur l’accès au marché dans le cadre de la </w:t>
      </w:r>
      <w:proofErr w:type="spellStart"/>
      <w:r w:rsidRPr="00AF7485">
        <w:rPr>
          <w:rFonts w:ascii="Marianne" w:hAnsi="Marianne"/>
          <w:sz w:val="20"/>
          <w:szCs w:val="20"/>
        </w:rPr>
        <w:t>ZLECAf</w:t>
      </w:r>
      <w:proofErr w:type="spellEnd"/>
      <w:r w:rsidRPr="00AF7485">
        <w:rPr>
          <w:rFonts w:ascii="Marianne" w:hAnsi="Marianne"/>
          <w:sz w:val="20"/>
          <w:szCs w:val="20"/>
        </w:rPr>
        <w:t>, la formation des femmes et jeunes commerçantes sur le commerce transfrontalier, les procédures douanières et autres exigences réglementaires du Corridor Abidjan-Lagos. Ces acteurs ont été également appuyé</w:t>
      </w:r>
      <w:r w:rsidR="00515C10">
        <w:rPr>
          <w:rFonts w:ascii="Marianne" w:hAnsi="Marianne"/>
          <w:sz w:val="20"/>
          <w:szCs w:val="20"/>
        </w:rPr>
        <w:t>s</w:t>
      </w:r>
      <w:r w:rsidRPr="00AF7485">
        <w:rPr>
          <w:rFonts w:ascii="Marianne" w:hAnsi="Marianne"/>
          <w:sz w:val="20"/>
          <w:szCs w:val="20"/>
        </w:rPr>
        <w:t xml:space="preserve"> dans le cadre de leur participation aux différents marchés, au </w:t>
      </w:r>
      <w:r>
        <w:rPr>
          <w:rFonts w:ascii="Marianne" w:hAnsi="Marianne"/>
          <w:sz w:val="20"/>
          <w:szCs w:val="20"/>
        </w:rPr>
        <w:t>S</w:t>
      </w:r>
      <w:r w:rsidRPr="00AF7485">
        <w:rPr>
          <w:rFonts w:ascii="Marianne" w:hAnsi="Marianne"/>
          <w:sz w:val="20"/>
          <w:szCs w:val="20"/>
        </w:rPr>
        <w:t xml:space="preserve">alon </w:t>
      </w:r>
      <w:r>
        <w:rPr>
          <w:rFonts w:ascii="Marianne" w:hAnsi="Marianne"/>
          <w:sz w:val="20"/>
          <w:szCs w:val="20"/>
        </w:rPr>
        <w:t>i</w:t>
      </w:r>
      <w:r w:rsidRPr="00AF7485">
        <w:rPr>
          <w:rFonts w:ascii="Marianne" w:hAnsi="Marianne"/>
          <w:sz w:val="20"/>
          <w:szCs w:val="20"/>
        </w:rPr>
        <w:t>nternational de l’</w:t>
      </w:r>
      <w:r>
        <w:rPr>
          <w:rFonts w:ascii="Marianne" w:hAnsi="Marianne"/>
          <w:sz w:val="20"/>
          <w:szCs w:val="20"/>
        </w:rPr>
        <w:t>a</w:t>
      </w:r>
      <w:r w:rsidRPr="00AF7485">
        <w:rPr>
          <w:rFonts w:ascii="Marianne" w:hAnsi="Marianne"/>
          <w:sz w:val="20"/>
          <w:szCs w:val="20"/>
        </w:rPr>
        <w:t>griculture et de l’</w:t>
      </w:r>
      <w:r>
        <w:rPr>
          <w:rFonts w:ascii="Marianne" w:hAnsi="Marianne"/>
          <w:sz w:val="20"/>
          <w:szCs w:val="20"/>
        </w:rPr>
        <w:t>a</w:t>
      </w:r>
      <w:r w:rsidRPr="00AF7485">
        <w:rPr>
          <w:rFonts w:ascii="Marianne" w:hAnsi="Marianne"/>
          <w:sz w:val="20"/>
          <w:szCs w:val="20"/>
        </w:rPr>
        <w:t>groalimentaire de Lomé (SIALO), et aux différentes foires de promotion des produits locaux pour la promotion du commerce de leurs produits.</w:t>
      </w:r>
      <w:r>
        <w:rPr>
          <w:rFonts w:ascii="Marianne" w:hAnsi="Marianne"/>
          <w:sz w:val="20"/>
          <w:szCs w:val="20"/>
        </w:rPr>
        <w:t xml:space="preserve"> </w:t>
      </w:r>
      <w:r w:rsidRPr="00AF7485">
        <w:rPr>
          <w:rFonts w:ascii="Marianne" w:hAnsi="Marianne"/>
          <w:sz w:val="20"/>
          <w:szCs w:val="20"/>
        </w:rPr>
        <w:t xml:space="preserve">Plusieurs autres initiatives ont été soutenues par </w:t>
      </w:r>
      <w:r>
        <w:rPr>
          <w:rFonts w:ascii="Marianne" w:hAnsi="Marianne"/>
          <w:sz w:val="20"/>
          <w:szCs w:val="20"/>
        </w:rPr>
        <w:t>l</w:t>
      </w:r>
      <w:r w:rsidRPr="00AF7485">
        <w:rPr>
          <w:rFonts w:ascii="Marianne" w:hAnsi="Marianne"/>
          <w:sz w:val="20"/>
          <w:szCs w:val="20"/>
        </w:rPr>
        <w:t xml:space="preserve">e FSRP </w:t>
      </w:r>
      <w:r>
        <w:rPr>
          <w:rFonts w:ascii="Marianne" w:hAnsi="Marianne"/>
          <w:sz w:val="20"/>
          <w:szCs w:val="20"/>
        </w:rPr>
        <w:t xml:space="preserve">Togo </w:t>
      </w:r>
      <w:r w:rsidRPr="00AF7485">
        <w:rPr>
          <w:rFonts w:ascii="Marianne" w:hAnsi="Marianne"/>
          <w:sz w:val="20"/>
          <w:szCs w:val="20"/>
        </w:rPr>
        <w:t>en partenariat avec le ministère du commerce et la Haute autorité de la qualité et de l’environnement (HAUQE). Il s’agit de l’élaboration du programme de certification de produits agroalimentaires prioritaires togolais dont le riz au profit de la HAUQE pour favoriser l’accompagnement des entreprises, leur compétitivité et l’accès facile des produits aux marchés. Le programme a également appuyé l’élaboration des statistiques du commerce extérieur du Togo sur les produits cibles des marchés UEMOA, CEDEAO, ZLECAF ainsi que l’élaboration du répertoire des exportateurs et potentiels exportateurs des produits agroalimentaires pour la mise en relation avec les acheteurs de l’espace CEDEAO.</w:t>
      </w:r>
      <w:r>
        <w:rPr>
          <w:rFonts w:ascii="Marianne" w:hAnsi="Marianne"/>
          <w:sz w:val="20"/>
          <w:szCs w:val="20"/>
        </w:rPr>
        <w:t xml:space="preserve"> </w:t>
      </w:r>
      <w:r w:rsidRPr="00AF7485">
        <w:rPr>
          <w:rFonts w:ascii="Marianne" w:hAnsi="Marianne"/>
          <w:sz w:val="20"/>
          <w:szCs w:val="20"/>
        </w:rPr>
        <w:t>Le Togo a franchi une nouvelle étape avec la mise en place de la Section nationale de l’Observatoire national du riz en décembre 2024. Une initiative qui s’inscrit dans une dynamique régionale portée par la CEDEAO et qui vise à améliorer la gouvernance, la coordination et le pilotage de la filière riz dans le pays.</w:t>
      </w:r>
      <w:r>
        <w:rPr>
          <w:rFonts w:ascii="Marianne" w:hAnsi="Marianne"/>
          <w:sz w:val="20"/>
          <w:szCs w:val="20"/>
        </w:rPr>
        <w:t xml:space="preserve"> </w:t>
      </w:r>
      <w:r w:rsidRPr="00AF7485">
        <w:rPr>
          <w:rFonts w:ascii="Marianne" w:hAnsi="Marianne"/>
          <w:sz w:val="20"/>
          <w:szCs w:val="20"/>
        </w:rPr>
        <w:t xml:space="preserve">L’Observatoire </w:t>
      </w:r>
      <w:r>
        <w:rPr>
          <w:rFonts w:ascii="Marianne" w:hAnsi="Marianne"/>
          <w:sz w:val="20"/>
          <w:szCs w:val="20"/>
        </w:rPr>
        <w:t>n</w:t>
      </w:r>
      <w:r w:rsidRPr="00AF7485">
        <w:rPr>
          <w:rFonts w:ascii="Marianne" w:hAnsi="Marianne"/>
          <w:sz w:val="20"/>
          <w:szCs w:val="20"/>
        </w:rPr>
        <w:t>ational du Riz du Togo (ONR-T) vise à coordonner les investissements dans le secteur du riz, informer les décisions politiques, collecter des données régulières et communiquer sur le développement de la chaîne de valeur riz. Il a pour objectifs d’assurer le suivi et l’évaluation de la production, transformation et commercialisation du riz afin d’améliorer ses performances ; de faciliter la coordination entre les acteurs publics, privés et les organisations non gouvernementales pour développer des partenariats et stratégies communes favorisant la structuration de la filière</w:t>
      </w:r>
      <w:r>
        <w:rPr>
          <w:rFonts w:ascii="Marianne" w:hAnsi="Marianne"/>
          <w:sz w:val="20"/>
          <w:szCs w:val="20"/>
        </w:rPr>
        <w:t> ;</w:t>
      </w:r>
      <w:r w:rsidRPr="00AF7485">
        <w:rPr>
          <w:rFonts w:ascii="Marianne" w:hAnsi="Marianne"/>
          <w:sz w:val="20"/>
          <w:szCs w:val="20"/>
        </w:rPr>
        <w:t xml:space="preserve"> promouvoir l’innovation et les technologies modernes pour améliorer la productivité des exploitations rizicoles, entres autres.</w:t>
      </w:r>
    </w:p>
    <w:p w14:paraId="1F80C928" w14:textId="77777777" w:rsidR="00B5396E" w:rsidRDefault="00B5396E" w:rsidP="00B5396E">
      <w:pPr>
        <w:spacing w:after="0" w:line="240" w:lineRule="auto"/>
        <w:jc w:val="both"/>
        <w:rPr>
          <w:rFonts w:ascii="Marianne" w:hAnsi="Marianne"/>
          <w:b/>
          <w:bCs/>
          <w:sz w:val="20"/>
          <w:szCs w:val="20"/>
        </w:rPr>
      </w:pPr>
    </w:p>
    <w:p w14:paraId="2AB1C64B" w14:textId="77777777" w:rsidR="00B5396E" w:rsidRPr="003B5795" w:rsidRDefault="00B5396E" w:rsidP="00B5396E">
      <w:pPr>
        <w:spacing w:after="0" w:line="240" w:lineRule="auto"/>
        <w:jc w:val="both"/>
        <w:rPr>
          <w:rFonts w:ascii="Marianne" w:hAnsi="Marianne"/>
          <w:b/>
          <w:bCs/>
          <w:sz w:val="20"/>
          <w:szCs w:val="20"/>
        </w:rPr>
      </w:pPr>
      <w:r w:rsidRPr="003B5795">
        <w:rPr>
          <w:rFonts w:ascii="Marianne" w:hAnsi="Marianne"/>
          <w:b/>
          <w:bCs/>
          <w:sz w:val="20"/>
          <w:szCs w:val="20"/>
        </w:rPr>
        <w:t>Céréales – Les sacs s’entassent dans les magasins saturés du nord du pays.</w:t>
      </w:r>
    </w:p>
    <w:p w14:paraId="0110FF05" w14:textId="1D629B61" w:rsidR="00B5396E" w:rsidRDefault="00B5396E" w:rsidP="00B5396E">
      <w:pPr>
        <w:spacing w:after="0" w:line="240" w:lineRule="auto"/>
        <w:jc w:val="both"/>
        <w:rPr>
          <w:rFonts w:ascii="Marianne" w:hAnsi="Marianne"/>
          <w:sz w:val="20"/>
          <w:szCs w:val="20"/>
        </w:rPr>
      </w:pPr>
      <w:r w:rsidRPr="0046472B">
        <w:rPr>
          <w:rFonts w:ascii="Marianne" w:hAnsi="Marianne"/>
          <w:sz w:val="20"/>
          <w:szCs w:val="20"/>
        </w:rPr>
        <w:t>Depuis fin 2024, les restrictions liées à l’exportation des céréales de grande consommation frappent producteurs et commerçants partout dans la région des Savanes, l’un des greniers céréaliers du Togo</w:t>
      </w:r>
      <w:r>
        <w:rPr>
          <w:rFonts w:ascii="Marianne" w:hAnsi="Marianne"/>
          <w:sz w:val="20"/>
          <w:szCs w:val="20"/>
        </w:rPr>
        <w:t xml:space="preserve"> et</w:t>
      </w:r>
      <w:r w:rsidRPr="0046472B">
        <w:rPr>
          <w:rFonts w:ascii="Marianne" w:hAnsi="Marianne"/>
          <w:sz w:val="20"/>
          <w:szCs w:val="20"/>
        </w:rPr>
        <w:t xml:space="preserve"> l’inquiétude monte </w:t>
      </w:r>
      <w:r>
        <w:rPr>
          <w:rFonts w:ascii="Marianne" w:hAnsi="Marianne"/>
          <w:sz w:val="20"/>
          <w:szCs w:val="20"/>
        </w:rPr>
        <w:t xml:space="preserve">sur l’écoulement de la </w:t>
      </w:r>
      <w:r w:rsidRPr="0046472B">
        <w:rPr>
          <w:rFonts w:ascii="Marianne" w:hAnsi="Marianne"/>
          <w:sz w:val="20"/>
          <w:szCs w:val="20"/>
        </w:rPr>
        <w:t>récolte</w:t>
      </w:r>
      <w:r>
        <w:rPr>
          <w:rFonts w:ascii="Marianne" w:hAnsi="Marianne"/>
          <w:sz w:val="20"/>
          <w:szCs w:val="20"/>
        </w:rPr>
        <w:t xml:space="preserve">. </w:t>
      </w:r>
      <w:r w:rsidRPr="0046472B">
        <w:rPr>
          <w:rFonts w:ascii="Marianne" w:hAnsi="Marianne"/>
          <w:sz w:val="20"/>
          <w:szCs w:val="20"/>
        </w:rPr>
        <w:t xml:space="preserve">Avant l’entrée en vigueur des restrictions renforcées, la région des Savanes vivait au rythme des échanges transfrontaliers. Le riz cultivé dans la plaine de l’Oti et dans le </w:t>
      </w:r>
      <w:proofErr w:type="spellStart"/>
      <w:r w:rsidRPr="0046472B">
        <w:rPr>
          <w:rFonts w:ascii="Marianne" w:hAnsi="Marianne"/>
          <w:sz w:val="20"/>
          <w:szCs w:val="20"/>
        </w:rPr>
        <w:t>Kpendjal</w:t>
      </w:r>
      <w:proofErr w:type="spellEnd"/>
      <w:r w:rsidRPr="0046472B">
        <w:rPr>
          <w:rFonts w:ascii="Marianne" w:hAnsi="Marianne"/>
          <w:sz w:val="20"/>
          <w:szCs w:val="20"/>
        </w:rPr>
        <w:t xml:space="preserve"> prenait régulièrement la route du Niger et du Nigeria, facilité par la construction du pont sur la rivière </w:t>
      </w:r>
      <w:proofErr w:type="spellStart"/>
      <w:r w:rsidRPr="0046472B">
        <w:rPr>
          <w:rFonts w:ascii="Marianne" w:hAnsi="Marianne"/>
          <w:sz w:val="20"/>
          <w:szCs w:val="20"/>
        </w:rPr>
        <w:t>Kpantali</w:t>
      </w:r>
      <w:proofErr w:type="spellEnd"/>
      <w:r w:rsidRPr="0046472B">
        <w:rPr>
          <w:rFonts w:ascii="Marianne" w:hAnsi="Marianne"/>
          <w:sz w:val="20"/>
          <w:szCs w:val="20"/>
        </w:rPr>
        <w:t xml:space="preserve">, à </w:t>
      </w:r>
      <w:proofErr w:type="spellStart"/>
      <w:r w:rsidRPr="0046472B">
        <w:rPr>
          <w:rFonts w:ascii="Marianne" w:hAnsi="Marianne"/>
          <w:sz w:val="20"/>
          <w:szCs w:val="20"/>
        </w:rPr>
        <w:t>Mandouri</w:t>
      </w:r>
      <w:proofErr w:type="spellEnd"/>
      <w:r w:rsidRPr="0046472B">
        <w:rPr>
          <w:rFonts w:ascii="Marianne" w:hAnsi="Marianne"/>
          <w:sz w:val="20"/>
          <w:szCs w:val="20"/>
        </w:rPr>
        <w:t>. Le maïs, le sorgho et d’autres céréales trouvaient preneur au Ghana, au Bénin ou au Burkina Faso. Cette dynamique, bien que lucrative pour l’ensemble des acteurs de la filière céréalière, se déroulait dans un environnement où les contrôles restaient inégaux et où la contrebande prospérait.</w:t>
      </w:r>
      <w:r>
        <w:rPr>
          <w:rFonts w:ascii="Marianne" w:hAnsi="Marianne"/>
          <w:sz w:val="20"/>
          <w:szCs w:val="20"/>
        </w:rPr>
        <w:t xml:space="preserve"> </w:t>
      </w:r>
      <w:r w:rsidRPr="0046472B">
        <w:rPr>
          <w:rFonts w:ascii="Marianne" w:hAnsi="Marianne"/>
          <w:sz w:val="20"/>
          <w:szCs w:val="20"/>
        </w:rPr>
        <w:t xml:space="preserve">C’est dans ce contexte que, le 26 décembre 2024, </w:t>
      </w:r>
      <w:r>
        <w:rPr>
          <w:rFonts w:ascii="Marianne" w:hAnsi="Marianne"/>
          <w:sz w:val="20"/>
          <w:szCs w:val="20"/>
        </w:rPr>
        <w:t xml:space="preserve">le </w:t>
      </w:r>
      <w:r w:rsidRPr="0046472B">
        <w:rPr>
          <w:rFonts w:ascii="Marianne" w:hAnsi="Marianne"/>
          <w:sz w:val="20"/>
          <w:szCs w:val="20"/>
        </w:rPr>
        <w:t xml:space="preserve">gouverneur de la région des Savanes, </w:t>
      </w:r>
      <w:r>
        <w:rPr>
          <w:rFonts w:ascii="Marianne" w:hAnsi="Marianne"/>
          <w:sz w:val="20"/>
          <w:szCs w:val="20"/>
        </w:rPr>
        <w:t xml:space="preserve">M. </w:t>
      </w:r>
      <w:proofErr w:type="spellStart"/>
      <w:r w:rsidRPr="0046472B">
        <w:rPr>
          <w:rFonts w:ascii="Marianne" w:hAnsi="Marianne"/>
          <w:sz w:val="20"/>
          <w:szCs w:val="20"/>
        </w:rPr>
        <w:t>Atcha</w:t>
      </w:r>
      <w:proofErr w:type="spellEnd"/>
      <w:r w:rsidRPr="0046472B">
        <w:rPr>
          <w:rFonts w:ascii="Marianne" w:hAnsi="Marianne"/>
          <w:sz w:val="20"/>
          <w:szCs w:val="20"/>
        </w:rPr>
        <w:t xml:space="preserve"> </w:t>
      </w:r>
      <w:proofErr w:type="spellStart"/>
      <w:r w:rsidRPr="0046472B">
        <w:rPr>
          <w:rFonts w:ascii="Marianne" w:hAnsi="Marianne"/>
          <w:sz w:val="20"/>
          <w:szCs w:val="20"/>
        </w:rPr>
        <w:t>Affoh-Dédji</w:t>
      </w:r>
      <w:proofErr w:type="spellEnd"/>
      <w:r w:rsidRPr="0046472B">
        <w:rPr>
          <w:rFonts w:ascii="Marianne" w:hAnsi="Marianne"/>
          <w:sz w:val="20"/>
          <w:szCs w:val="20"/>
        </w:rPr>
        <w:t xml:space="preserve">, </w:t>
      </w:r>
      <w:r>
        <w:rPr>
          <w:rFonts w:ascii="Marianne" w:hAnsi="Marianne"/>
          <w:sz w:val="20"/>
          <w:szCs w:val="20"/>
        </w:rPr>
        <w:t>a décidé</w:t>
      </w:r>
      <w:r w:rsidRPr="0046472B">
        <w:rPr>
          <w:rFonts w:ascii="Marianne" w:hAnsi="Marianne"/>
          <w:sz w:val="20"/>
          <w:szCs w:val="20"/>
        </w:rPr>
        <w:t xml:space="preserve"> l’application stricte de l’arrêté interministériel du 16 mai 2022 fixant les conditions d’exportation des produits agricoles comme le riz paddy, le maïs, le haricot, etc. Ce texte impose une autorisation préalable, délivrée par le ministère du Commerce, pour toute exportation de produits de grande consommation.</w:t>
      </w:r>
      <w:r>
        <w:rPr>
          <w:rFonts w:ascii="Marianne" w:hAnsi="Marianne"/>
          <w:sz w:val="20"/>
          <w:szCs w:val="20"/>
        </w:rPr>
        <w:t xml:space="preserve"> </w:t>
      </w:r>
      <w:r w:rsidRPr="0046472B">
        <w:rPr>
          <w:rFonts w:ascii="Marianne" w:hAnsi="Marianne"/>
          <w:sz w:val="20"/>
          <w:szCs w:val="20"/>
        </w:rPr>
        <w:t xml:space="preserve">Le dispositif </w:t>
      </w:r>
      <w:r w:rsidRPr="0046472B">
        <w:rPr>
          <w:rFonts w:ascii="Marianne" w:hAnsi="Marianne"/>
          <w:sz w:val="20"/>
          <w:szCs w:val="20"/>
        </w:rPr>
        <w:lastRenderedPageBreak/>
        <w:t xml:space="preserve">prévoit aussi la mise en place d’un comité d’étude chargé d’examiner les demandes. Le gouverneur </w:t>
      </w:r>
      <w:r>
        <w:rPr>
          <w:rFonts w:ascii="Marianne" w:hAnsi="Marianne"/>
          <w:sz w:val="20"/>
          <w:szCs w:val="20"/>
        </w:rPr>
        <w:t xml:space="preserve">a </w:t>
      </w:r>
      <w:r w:rsidRPr="0046472B">
        <w:rPr>
          <w:rFonts w:ascii="Marianne" w:hAnsi="Marianne"/>
          <w:sz w:val="20"/>
          <w:szCs w:val="20"/>
        </w:rPr>
        <w:t>insist</w:t>
      </w:r>
      <w:r>
        <w:rPr>
          <w:rFonts w:ascii="Marianne" w:hAnsi="Marianne"/>
          <w:sz w:val="20"/>
          <w:szCs w:val="20"/>
        </w:rPr>
        <w:t>é</w:t>
      </w:r>
      <w:r w:rsidRPr="0046472B">
        <w:rPr>
          <w:rFonts w:ascii="Marianne" w:hAnsi="Marianne"/>
          <w:sz w:val="20"/>
          <w:szCs w:val="20"/>
        </w:rPr>
        <w:t xml:space="preserve"> </w:t>
      </w:r>
      <w:r>
        <w:rPr>
          <w:rFonts w:ascii="Marianne" w:hAnsi="Marianne"/>
          <w:sz w:val="20"/>
          <w:szCs w:val="20"/>
        </w:rPr>
        <w:t xml:space="preserve">auprès </w:t>
      </w:r>
      <w:r w:rsidRPr="0046472B">
        <w:rPr>
          <w:rFonts w:ascii="Marianne" w:hAnsi="Marianne"/>
          <w:sz w:val="20"/>
          <w:szCs w:val="20"/>
        </w:rPr>
        <w:t xml:space="preserve">des autorités locales sur la nécessité de faire respecter ces mesures afin de lutter contre la contrebande et de préserver la sécurité alimentaire. </w:t>
      </w:r>
      <w:r>
        <w:rPr>
          <w:rFonts w:ascii="Marianne" w:hAnsi="Marianne"/>
          <w:sz w:val="20"/>
          <w:szCs w:val="20"/>
        </w:rPr>
        <w:t xml:space="preserve">Le dispositif, présenté comme un </w:t>
      </w:r>
      <w:r w:rsidRPr="0046472B">
        <w:rPr>
          <w:rFonts w:ascii="Marianne" w:hAnsi="Marianne"/>
          <w:sz w:val="20"/>
          <w:szCs w:val="20"/>
        </w:rPr>
        <w:t>resserrement des conditions pour faire passer la frontière aux céréales de grande consommation</w:t>
      </w:r>
      <w:r>
        <w:rPr>
          <w:rFonts w:ascii="Marianne" w:hAnsi="Marianne"/>
          <w:sz w:val="20"/>
          <w:szCs w:val="20"/>
        </w:rPr>
        <w:t>, apparaît dans sa mise en œuvre sur le terrain comme une interdiction d’exportation et d</w:t>
      </w:r>
      <w:r w:rsidRPr="0046472B">
        <w:rPr>
          <w:rFonts w:ascii="Marianne" w:hAnsi="Marianne"/>
          <w:sz w:val="20"/>
          <w:szCs w:val="20"/>
        </w:rPr>
        <w:t xml:space="preserve">epuis la période des récoltes, les marchés céréaliers des Savanes sont à l’arrêt. Les prix stagnent, puis s’effondrent. Le </w:t>
      </w:r>
      <w:r w:rsidR="009D1C2E">
        <w:rPr>
          <w:rFonts w:ascii="Marianne" w:hAnsi="Marianne"/>
          <w:sz w:val="20"/>
          <w:szCs w:val="20"/>
        </w:rPr>
        <w:t xml:space="preserve">prix du </w:t>
      </w:r>
      <w:r w:rsidRPr="0046472B">
        <w:rPr>
          <w:rFonts w:ascii="Marianne" w:hAnsi="Marianne"/>
          <w:sz w:val="20"/>
          <w:szCs w:val="20"/>
        </w:rPr>
        <w:t xml:space="preserve">maïs </w:t>
      </w:r>
      <w:r w:rsidR="00735C0C">
        <w:rPr>
          <w:rFonts w:ascii="Marianne" w:hAnsi="Marianne"/>
          <w:sz w:val="20"/>
          <w:szCs w:val="20"/>
        </w:rPr>
        <w:t xml:space="preserve">au cours de la </w:t>
      </w:r>
      <w:r w:rsidR="009D1C2E">
        <w:rPr>
          <w:rFonts w:ascii="Marianne" w:hAnsi="Marianne"/>
          <w:sz w:val="20"/>
          <w:szCs w:val="20"/>
        </w:rPr>
        <w:t xml:space="preserve">campagne </w:t>
      </w:r>
      <w:r w:rsidRPr="0046472B">
        <w:rPr>
          <w:rFonts w:ascii="Marianne" w:hAnsi="Marianne"/>
          <w:sz w:val="20"/>
          <w:szCs w:val="20"/>
        </w:rPr>
        <w:t xml:space="preserve">est passé de 200 à 100 </w:t>
      </w:r>
      <w:r>
        <w:rPr>
          <w:rFonts w:ascii="Marianne" w:hAnsi="Marianne"/>
          <w:sz w:val="20"/>
          <w:szCs w:val="20"/>
        </w:rPr>
        <w:t>FCFA</w:t>
      </w:r>
      <w:r w:rsidRPr="0046472B">
        <w:rPr>
          <w:rFonts w:ascii="Marianne" w:hAnsi="Marianne"/>
          <w:sz w:val="20"/>
          <w:szCs w:val="20"/>
        </w:rPr>
        <w:t xml:space="preserve">, le riz de 180 à 175, 150 puis 100 </w:t>
      </w:r>
      <w:r>
        <w:rPr>
          <w:rFonts w:ascii="Marianne" w:hAnsi="Marianne"/>
          <w:sz w:val="20"/>
          <w:szCs w:val="20"/>
        </w:rPr>
        <w:t>FCFA</w:t>
      </w:r>
      <w:r w:rsidRPr="0046472B">
        <w:rPr>
          <w:rFonts w:ascii="Marianne" w:hAnsi="Marianne"/>
          <w:sz w:val="20"/>
          <w:szCs w:val="20"/>
        </w:rPr>
        <w:t xml:space="preserve"> le kilo, contre 300 et 250 l’année dernière à la même période pour le maïs et le riz respectivement. Pour les petits commerçants qui achètent en bol (3,5 kg), la mesure est tombée de 500 en décembre à 350</w:t>
      </w:r>
      <w:r>
        <w:rPr>
          <w:rFonts w:ascii="Marianne" w:hAnsi="Marianne"/>
          <w:sz w:val="20"/>
          <w:szCs w:val="20"/>
        </w:rPr>
        <w:t xml:space="preserve"> FCFA</w:t>
      </w:r>
      <w:r w:rsidRPr="0046472B">
        <w:rPr>
          <w:rFonts w:ascii="Marianne" w:hAnsi="Marianne"/>
          <w:sz w:val="20"/>
          <w:szCs w:val="20"/>
        </w:rPr>
        <w:t xml:space="preserve">, voire 300 selon les localités, depuis mai. Le maïs, lui, est passé de 700 à 450 </w:t>
      </w:r>
      <w:r>
        <w:rPr>
          <w:rFonts w:ascii="Marianne" w:hAnsi="Marianne"/>
          <w:sz w:val="20"/>
          <w:szCs w:val="20"/>
        </w:rPr>
        <w:t xml:space="preserve">FCFA. </w:t>
      </w:r>
      <w:r w:rsidRPr="0046472B">
        <w:rPr>
          <w:rFonts w:ascii="Marianne" w:hAnsi="Marianne"/>
          <w:sz w:val="20"/>
          <w:szCs w:val="20"/>
        </w:rPr>
        <w:t xml:space="preserve">Dans certaines coopératives de femmes ayant obtenu </w:t>
      </w:r>
      <w:r w:rsidR="005F73F1">
        <w:rPr>
          <w:rFonts w:ascii="Marianne" w:hAnsi="Marianne"/>
          <w:sz w:val="20"/>
          <w:szCs w:val="20"/>
        </w:rPr>
        <w:t xml:space="preserve">un micro-crédit </w:t>
      </w:r>
      <w:r w:rsidRPr="0046472B">
        <w:rPr>
          <w:rFonts w:ascii="Marianne" w:hAnsi="Marianne"/>
          <w:sz w:val="20"/>
          <w:szCs w:val="20"/>
        </w:rPr>
        <w:t xml:space="preserve">pour faire du stockage (acheter en période de récolte puis revendre en début d’hivernage avec une marge), la situation est intenable. L’échéance de remboursement est dépassée, mais les stocks sont invendus. Face à l’absence de débouchés, les membres ont dû se partager le stock et chacune doit trouver, par ses propres moyens, l’argent pour rembourser la microfinance. Si les producteurs paient un lourd tribut à cette mesure, la facture est encore plus </w:t>
      </w:r>
      <w:r>
        <w:rPr>
          <w:rFonts w:ascii="Marianne" w:hAnsi="Marianne"/>
          <w:sz w:val="20"/>
          <w:szCs w:val="20"/>
        </w:rPr>
        <w:t>importante</w:t>
      </w:r>
      <w:r w:rsidRPr="0046472B">
        <w:rPr>
          <w:rFonts w:ascii="Marianne" w:hAnsi="Marianne"/>
          <w:sz w:val="20"/>
          <w:szCs w:val="20"/>
        </w:rPr>
        <w:t xml:space="preserve"> chez </w:t>
      </w:r>
      <w:r>
        <w:rPr>
          <w:rFonts w:ascii="Marianne" w:hAnsi="Marianne"/>
          <w:sz w:val="20"/>
          <w:szCs w:val="20"/>
        </w:rPr>
        <w:t xml:space="preserve">certains </w:t>
      </w:r>
      <w:r w:rsidRPr="0046472B">
        <w:rPr>
          <w:rFonts w:ascii="Marianne" w:hAnsi="Marianne"/>
          <w:sz w:val="20"/>
          <w:szCs w:val="20"/>
        </w:rPr>
        <w:t>vendeurs de céréales</w:t>
      </w:r>
      <w:r w:rsidRPr="00C43E3D">
        <w:t xml:space="preserve"> </w:t>
      </w:r>
      <w:r>
        <w:t xml:space="preserve">qui </w:t>
      </w:r>
      <w:r>
        <w:rPr>
          <w:rFonts w:ascii="Marianne" w:hAnsi="Marianne"/>
          <w:sz w:val="20"/>
          <w:szCs w:val="20"/>
        </w:rPr>
        <w:t>à</w:t>
      </w:r>
      <w:r w:rsidRPr="00C43E3D">
        <w:rPr>
          <w:rFonts w:ascii="Marianne" w:hAnsi="Marianne"/>
          <w:sz w:val="20"/>
          <w:szCs w:val="20"/>
        </w:rPr>
        <w:t xml:space="preserve"> l’arrivée de la campagne agricole, </w:t>
      </w:r>
      <w:r>
        <w:rPr>
          <w:rFonts w:ascii="Marianne" w:hAnsi="Marianne"/>
          <w:sz w:val="20"/>
          <w:szCs w:val="20"/>
        </w:rPr>
        <w:t xml:space="preserve">soutiennent </w:t>
      </w:r>
      <w:r w:rsidRPr="00C43E3D">
        <w:rPr>
          <w:rFonts w:ascii="Marianne" w:hAnsi="Marianne"/>
          <w:sz w:val="20"/>
          <w:szCs w:val="20"/>
        </w:rPr>
        <w:t>les producteurs</w:t>
      </w:r>
      <w:r>
        <w:rPr>
          <w:rFonts w:ascii="Marianne" w:hAnsi="Marianne"/>
          <w:sz w:val="20"/>
          <w:szCs w:val="20"/>
        </w:rPr>
        <w:t xml:space="preserve"> (financements, intrants, etc.) mais sont aujourd’hui en forte difficultés financières et dans l’impossibilité d’obtenir des crédits</w:t>
      </w:r>
      <w:r w:rsidRPr="0046472B">
        <w:rPr>
          <w:rFonts w:ascii="Marianne" w:hAnsi="Marianne"/>
          <w:sz w:val="20"/>
          <w:szCs w:val="20"/>
        </w:rPr>
        <w:t>. La spirale d’endettement touche ainsi toute la chaîne</w:t>
      </w:r>
      <w:r>
        <w:rPr>
          <w:rFonts w:ascii="Marianne" w:hAnsi="Marianne"/>
          <w:sz w:val="20"/>
          <w:szCs w:val="20"/>
        </w:rPr>
        <w:t xml:space="preserve"> : </w:t>
      </w:r>
      <w:r w:rsidRPr="0046472B">
        <w:rPr>
          <w:rFonts w:ascii="Marianne" w:hAnsi="Marianne"/>
          <w:sz w:val="20"/>
          <w:szCs w:val="20"/>
        </w:rPr>
        <w:t>coopératives, commerçants et producteurs individuels, tous incapables de rembourser leurs crédits auprès des banques et institutions de microfinance.</w:t>
      </w:r>
      <w:r>
        <w:rPr>
          <w:rFonts w:ascii="Marianne" w:hAnsi="Marianne"/>
          <w:sz w:val="20"/>
          <w:szCs w:val="20"/>
        </w:rPr>
        <w:t xml:space="preserve"> </w:t>
      </w:r>
      <w:r w:rsidRPr="0046472B">
        <w:rPr>
          <w:rFonts w:ascii="Marianne" w:hAnsi="Marianne"/>
          <w:sz w:val="20"/>
          <w:szCs w:val="20"/>
        </w:rPr>
        <w:t>Face à l’</w:t>
      </w:r>
      <w:r>
        <w:rPr>
          <w:rFonts w:ascii="Marianne" w:hAnsi="Marianne"/>
          <w:sz w:val="20"/>
          <w:szCs w:val="20"/>
        </w:rPr>
        <w:t>inquiétude</w:t>
      </w:r>
      <w:r w:rsidRPr="0046472B">
        <w:rPr>
          <w:rFonts w:ascii="Marianne" w:hAnsi="Marianne"/>
          <w:sz w:val="20"/>
          <w:szCs w:val="20"/>
        </w:rPr>
        <w:t xml:space="preserve"> grandissante des acteurs du commerce céréalier, des démarches auprès du gouvernorat</w:t>
      </w:r>
      <w:r>
        <w:rPr>
          <w:rFonts w:ascii="Marianne" w:hAnsi="Marianne"/>
          <w:sz w:val="20"/>
          <w:szCs w:val="20"/>
        </w:rPr>
        <w:t xml:space="preserve"> ont été engagées</w:t>
      </w:r>
      <w:r w:rsidRPr="0046472B">
        <w:rPr>
          <w:rFonts w:ascii="Marianne" w:hAnsi="Marianne"/>
          <w:sz w:val="20"/>
          <w:szCs w:val="20"/>
        </w:rPr>
        <w:t>. De ces échanges était née la promesse d’une campagne exceptionnelle d’achat menée par l’Agence nationale pour la sécurité alimentaire du Togo (ANSAT), pour soulager les stocks et injecter un peu de liquidités dans le circuit.</w:t>
      </w:r>
      <w:r>
        <w:rPr>
          <w:rFonts w:ascii="Marianne" w:hAnsi="Marianne"/>
          <w:sz w:val="20"/>
          <w:szCs w:val="20"/>
        </w:rPr>
        <w:t xml:space="preserve"> </w:t>
      </w:r>
      <w:r w:rsidRPr="0046472B">
        <w:rPr>
          <w:rFonts w:ascii="Marianne" w:hAnsi="Marianne"/>
          <w:sz w:val="20"/>
          <w:szCs w:val="20"/>
        </w:rPr>
        <w:t xml:space="preserve">Mais sur le terrain, </w:t>
      </w:r>
      <w:r>
        <w:rPr>
          <w:rFonts w:ascii="Marianne" w:hAnsi="Marianne"/>
          <w:sz w:val="20"/>
          <w:szCs w:val="20"/>
        </w:rPr>
        <w:t>l</w:t>
      </w:r>
      <w:r w:rsidRPr="0046472B">
        <w:rPr>
          <w:rFonts w:ascii="Marianne" w:hAnsi="Marianne"/>
          <w:sz w:val="20"/>
          <w:szCs w:val="20"/>
        </w:rPr>
        <w:t>es quantités achetées par l’ANSAT restent très limitées</w:t>
      </w:r>
      <w:r>
        <w:rPr>
          <w:rFonts w:ascii="Marianne" w:hAnsi="Marianne"/>
          <w:sz w:val="20"/>
          <w:szCs w:val="20"/>
        </w:rPr>
        <w:t>. Non seulement l</w:t>
      </w:r>
      <w:r w:rsidRPr="0046472B">
        <w:rPr>
          <w:rFonts w:ascii="Marianne" w:hAnsi="Marianne"/>
          <w:sz w:val="20"/>
          <w:szCs w:val="20"/>
        </w:rPr>
        <w:t xml:space="preserve">’ANSAT ne serait intéressée que par le riz </w:t>
      </w:r>
      <w:r>
        <w:rPr>
          <w:rFonts w:ascii="Marianne" w:hAnsi="Marianne"/>
          <w:sz w:val="20"/>
          <w:szCs w:val="20"/>
        </w:rPr>
        <w:t xml:space="preserve">mais en plus </w:t>
      </w:r>
      <w:r w:rsidRPr="0046472B">
        <w:rPr>
          <w:rFonts w:ascii="Marianne" w:hAnsi="Marianne"/>
          <w:sz w:val="20"/>
          <w:szCs w:val="20"/>
        </w:rPr>
        <w:t xml:space="preserve">les sacs ne sont toujours pas ramassés. </w:t>
      </w:r>
      <w:r>
        <w:rPr>
          <w:rFonts w:ascii="Marianne" w:hAnsi="Marianne"/>
          <w:sz w:val="20"/>
          <w:szCs w:val="20"/>
        </w:rPr>
        <w:t>L</w:t>
      </w:r>
      <w:r w:rsidRPr="0046472B">
        <w:rPr>
          <w:rFonts w:ascii="Marianne" w:hAnsi="Marianne"/>
          <w:sz w:val="20"/>
          <w:szCs w:val="20"/>
        </w:rPr>
        <w:t xml:space="preserve">es paiements se font </w:t>
      </w:r>
      <w:r>
        <w:rPr>
          <w:rFonts w:ascii="Marianne" w:hAnsi="Marianne"/>
          <w:sz w:val="20"/>
          <w:szCs w:val="20"/>
        </w:rPr>
        <w:t xml:space="preserve">également </w:t>
      </w:r>
      <w:r w:rsidRPr="0046472B">
        <w:rPr>
          <w:rFonts w:ascii="Marianne" w:hAnsi="Marianne"/>
          <w:sz w:val="20"/>
          <w:szCs w:val="20"/>
        </w:rPr>
        <w:t>attendre</w:t>
      </w:r>
      <w:r>
        <w:rPr>
          <w:rFonts w:ascii="Marianne" w:hAnsi="Marianne"/>
          <w:sz w:val="20"/>
          <w:szCs w:val="20"/>
        </w:rPr>
        <w:t>, alors que b</w:t>
      </w:r>
      <w:r w:rsidRPr="0046472B">
        <w:rPr>
          <w:rFonts w:ascii="Marianne" w:hAnsi="Marianne"/>
          <w:sz w:val="20"/>
          <w:szCs w:val="20"/>
        </w:rPr>
        <w:t xml:space="preserve">eaucoup </w:t>
      </w:r>
      <w:r>
        <w:rPr>
          <w:rFonts w:ascii="Marianne" w:hAnsi="Marianne"/>
          <w:sz w:val="20"/>
          <w:szCs w:val="20"/>
        </w:rPr>
        <w:t xml:space="preserve">ont </w:t>
      </w:r>
      <w:r w:rsidRPr="0046472B">
        <w:rPr>
          <w:rFonts w:ascii="Marianne" w:hAnsi="Marianne"/>
          <w:sz w:val="20"/>
          <w:szCs w:val="20"/>
        </w:rPr>
        <w:t>engagé des dépenses importantes pour vanner, ensacher, payer les ouvriers de l’ANSAT logés et nourris pendant la campagne d’achat. Sans règlement, ces frais se transforment en dettes supplémentaires. Pour vendre 50 tonnes, les dépenses diverses s’élève</w:t>
      </w:r>
      <w:r>
        <w:rPr>
          <w:rFonts w:ascii="Marianne" w:hAnsi="Marianne"/>
          <w:sz w:val="20"/>
          <w:szCs w:val="20"/>
        </w:rPr>
        <w:t>raie</w:t>
      </w:r>
      <w:r w:rsidRPr="0046472B">
        <w:rPr>
          <w:rFonts w:ascii="Marianne" w:hAnsi="Marianne"/>
          <w:sz w:val="20"/>
          <w:szCs w:val="20"/>
        </w:rPr>
        <w:t>nt à pratiquement 500 000 FCFA.</w:t>
      </w:r>
      <w:r>
        <w:rPr>
          <w:rFonts w:ascii="Marianne" w:hAnsi="Marianne"/>
          <w:sz w:val="20"/>
          <w:szCs w:val="20"/>
        </w:rPr>
        <w:t xml:space="preserve"> </w:t>
      </w:r>
      <w:r w:rsidRPr="0046472B">
        <w:rPr>
          <w:rFonts w:ascii="Marianne" w:hAnsi="Marianne"/>
          <w:sz w:val="20"/>
          <w:szCs w:val="20"/>
        </w:rPr>
        <w:t xml:space="preserve">Si la mesure veut préserver la sécurité alimentaire, elle étouffe en même temps la chaîne céréalière. Producteurs, commerçants, coopératives sont en crise : la campagne agricole en cours est menacée et l’avenir alimentaire risque d’être compromis, alors que la région accueille près de 37 000 réfugiés </w:t>
      </w:r>
      <w:r>
        <w:rPr>
          <w:rFonts w:ascii="Marianne" w:hAnsi="Marianne"/>
          <w:sz w:val="20"/>
          <w:szCs w:val="20"/>
        </w:rPr>
        <w:t>du Burkina Faso</w:t>
      </w:r>
      <w:r w:rsidRPr="0046472B">
        <w:rPr>
          <w:rFonts w:ascii="Marianne" w:hAnsi="Marianne"/>
          <w:sz w:val="20"/>
          <w:szCs w:val="20"/>
        </w:rPr>
        <w:t>.</w:t>
      </w:r>
    </w:p>
    <w:p w14:paraId="6B740F87" w14:textId="77777777" w:rsidR="00B5396E" w:rsidRDefault="00B5396E" w:rsidP="00B5396E">
      <w:pPr>
        <w:spacing w:after="0" w:line="240" w:lineRule="auto"/>
        <w:jc w:val="both"/>
        <w:rPr>
          <w:rFonts w:ascii="Marianne" w:hAnsi="Marianne"/>
          <w:sz w:val="20"/>
          <w:szCs w:val="20"/>
        </w:rPr>
      </w:pPr>
    </w:p>
    <w:p w14:paraId="34C8EB0A" w14:textId="343F6F07" w:rsidR="003B5A81" w:rsidRPr="00B41623" w:rsidRDefault="003B5A81" w:rsidP="003B5A81">
      <w:pPr>
        <w:spacing w:after="0" w:line="240" w:lineRule="auto"/>
        <w:jc w:val="both"/>
        <w:rPr>
          <w:rFonts w:ascii="Marianne" w:hAnsi="Marianne"/>
          <w:b/>
          <w:bCs/>
          <w:sz w:val="20"/>
          <w:szCs w:val="20"/>
        </w:rPr>
      </w:pPr>
      <w:r w:rsidRPr="00B41623">
        <w:rPr>
          <w:rFonts w:ascii="Marianne" w:hAnsi="Marianne"/>
          <w:b/>
          <w:bCs/>
          <w:sz w:val="20"/>
          <w:szCs w:val="20"/>
        </w:rPr>
        <w:t>Agriculture biologique - Les acteurs appelés à se conformer aux nouvelles normes de l’</w:t>
      </w:r>
      <w:r w:rsidR="005F73F1">
        <w:rPr>
          <w:rFonts w:ascii="Marianne" w:hAnsi="Marianne"/>
          <w:b/>
          <w:bCs/>
          <w:sz w:val="20"/>
          <w:szCs w:val="20"/>
        </w:rPr>
        <w:t>U</w:t>
      </w:r>
      <w:r w:rsidRPr="00B41623">
        <w:rPr>
          <w:rFonts w:ascii="Marianne" w:hAnsi="Marianne"/>
          <w:b/>
          <w:bCs/>
          <w:sz w:val="20"/>
          <w:szCs w:val="20"/>
        </w:rPr>
        <w:t>nion européenne.</w:t>
      </w:r>
    </w:p>
    <w:p w14:paraId="2891288F" w14:textId="66660C20" w:rsidR="00C66748" w:rsidRDefault="003B5A81" w:rsidP="00230E84">
      <w:pPr>
        <w:spacing w:after="0" w:line="240" w:lineRule="auto"/>
        <w:jc w:val="both"/>
        <w:rPr>
          <w:rFonts w:ascii="Marianne" w:hAnsi="Marianne"/>
          <w:sz w:val="20"/>
          <w:szCs w:val="20"/>
        </w:rPr>
      </w:pPr>
      <w:r w:rsidRPr="003B5A81">
        <w:rPr>
          <w:rFonts w:ascii="Marianne" w:hAnsi="Marianne"/>
          <w:sz w:val="20"/>
          <w:szCs w:val="20"/>
        </w:rPr>
        <w:t xml:space="preserve">Les acteurs </w:t>
      </w:r>
      <w:r w:rsidR="00204DCE">
        <w:rPr>
          <w:rFonts w:ascii="Marianne" w:hAnsi="Marianne"/>
          <w:sz w:val="20"/>
          <w:szCs w:val="20"/>
        </w:rPr>
        <w:t xml:space="preserve">togolais </w:t>
      </w:r>
      <w:r w:rsidRPr="003B5A81">
        <w:rPr>
          <w:rFonts w:ascii="Marianne" w:hAnsi="Marianne"/>
          <w:sz w:val="20"/>
          <w:szCs w:val="20"/>
        </w:rPr>
        <w:t>de la filière biologique sont invités à renforcer leurs pratiques pour répondre aux nouvelles exigences de l’Union européenne et du département américain de l’</w:t>
      </w:r>
      <w:r w:rsidR="00204DCE">
        <w:rPr>
          <w:rFonts w:ascii="Marianne" w:hAnsi="Marianne"/>
          <w:sz w:val="20"/>
          <w:szCs w:val="20"/>
        </w:rPr>
        <w:t>a</w:t>
      </w:r>
      <w:r w:rsidRPr="003B5A81">
        <w:rPr>
          <w:rFonts w:ascii="Marianne" w:hAnsi="Marianne"/>
          <w:sz w:val="20"/>
          <w:szCs w:val="20"/>
        </w:rPr>
        <w:t xml:space="preserve">griculture (USDA) en matière de certification, a déclaré le </w:t>
      </w:r>
      <w:r w:rsidR="00204DCE">
        <w:rPr>
          <w:rFonts w:ascii="Marianne" w:hAnsi="Marianne"/>
          <w:sz w:val="20"/>
          <w:szCs w:val="20"/>
        </w:rPr>
        <w:t xml:space="preserve">11 août, le </w:t>
      </w:r>
      <w:r w:rsidRPr="003B5A81">
        <w:rPr>
          <w:rFonts w:ascii="Marianne" w:hAnsi="Marianne"/>
          <w:sz w:val="20"/>
          <w:szCs w:val="20"/>
        </w:rPr>
        <w:t xml:space="preserve">vice-président de l’ANABIO, </w:t>
      </w:r>
      <w:r w:rsidR="00204DCE">
        <w:rPr>
          <w:rFonts w:ascii="Marianne" w:hAnsi="Marianne"/>
          <w:sz w:val="20"/>
          <w:szCs w:val="20"/>
        </w:rPr>
        <w:t xml:space="preserve">M. </w:t>
      </w:r>
      <w:r w:rsidRPr="003B5A81">
        <w:rPr>
          <w:rFonts w:ascii="Marianne" w:hAnsi="Marianne"/>
          <w:sz w:val="20"/>
          <w:szCs w:val="20"/>
        </w:rPr>
        <w:t xml:space="preserve">Kokou </w:t>
      </w:r>
      <w:proofErr w:type="spellStart"/>
      <w:r w:rsidRPr="003B5A81">
        <w:rPr>
          <w:rFonts w:ascii="Marianne" w:hAnsi="Marianne"/>
          <w:sz w:val="20"/>
          <w:szCs w:val="20"/>
        </w:rPr>
        <w:t>Tewou</w:t>
      </w:r>
      <w:proofErr w:type="spellEnd"/>
      <w:r w:rsidRPr="003B5A81">
        <w:rPr>
          <w:rFonts w:ascii="Marianne" w:hAnsi="Marianne"/>
          <w:sz w:val="20"/>
          <w:szCs w:val="20"/>
        </w:rPr>
        <w:t xml:space="preserve">, au cours d’une conférence d’information. La rencontre </w:t>
      </w:r>
      <w:r w:rsidR="00204DCE">
        <w:rPr>
          <w:rFonts w:ascii="Marianne" w:hAnsi="Marianne"/>
          <w:sz w:val="20"/>
          <w:szCs w:val="20"/>
        </w:rPr>
        <w:t>était</w:t>
      </w:r>
      <w:r w:rsidRPr="003B5A81">
        <w:rPr>
          <w:rFonts w:ascii="Marianne" w:hAnsi="Marianne"/>
          <w:sz w:val="20"/>
          <w:szCs w:val="20"/>
        </w:rPr>
        <w:t xml:space="preserve"> organisée par </w:t>
      </w:r>
      <w:r w:rsidR="00204DCE">
        <w:rPr>
          <w:rFonts w:ascii="Marianne" w:hAnsi="Marianne"/>
          <w:sz w:val="20"/>
          <w:szCs w:val="20"/>
        </w:rPr>
        <w:t xml:space="preserve">l’ANABIO </w:t>
      </w:r>
      <w:r w:rsidRPr="003B5A81">
        <w:rPr>
          <w:rFonts w:ascii="Marianne" w:hAnsi="Marianne"/>
          <w:sz w:val="20"/>
          <w:szCs w:val="20"/>
        </w:rPr>
        <w:t>et l’Association nationale des commerçants, exportateurs de Soja au Togo (ANCES), en partenariat avec l’organisme de certification</w:t>
      </w:r>
      <w:r w:rsidR="00204DCE">
        <w:rPr>
          <w:rFonts w:ascii="Marianne" w:hAnsi="Marianne"/>
          <w:sz w:val="20"/>
          <w:szCs w:val="20"/>
        </w:rPr>
        <w:t xml:space="preserve"> </w:t>
      </w:r>
      <w:r w:rsidRPr="003B5A81">
        <w:rPr>
          <w:rFonts w:ascii="Marianne" w:hAnsi="Marianne"/>
          <w:sz w:val="20"/>
          <w:szCs w:val="20"/>
        </w:rPr>
        <w:t>Contrôle et certification des produits biologiques (CCPB).</w:t>
      </w:r>
      <w:r w:rsidR="00204DCE">
        <w:rPr>
          <w:rFonts w:ascii="Marianne" w:hAnsi="Marianne"/>
          <w:sz w:val="20"/>
          <w:szCs w:val="20"/>
        </w:rPr>
        <w:t xml:space="preserve"> </w:t>
      </w:r>
      <w:r w:rsidRPr="003B5A81">
        <w:rPr>
          <w:rFonts w:ascii="Marianne" w:hAnsi="Marianne"/>
          <w:sz w:val="20"/>
          <w:szCs w:val="20"/>
        </w:rPr>
        <w:t xml:space="preserve">L’objectif </w:t>
      </w:r>
      <w:r w:rsidR="005F73F1">
        <w:rPr>
          <w:rFonts w:ascii="Marianne" w:hAnsi="Marianne"/>
          <w:sz w:val="20"/>
          <w:szCs w:val="20"/>
        </w:rPr>
        <w:t>était</w:t>
      </w:r>
      <w:r w:rsidR="005F73F1" w:rsidRPr="003B5A81">
        <w:rPr>
          <w:rFonts w:ascii="Marianne" w:hAnsi="Marianne"/>
          <w:sz w:val="20"/>
          <w:szCs w:val="20"/>
        </w:rPr>
        <w:t xml:space="preserve"> </w:t>
      </w:r>
      <w:r w:rsidRPr="003B5A81">
        <w:rPr>
          <w:rFonts w:ascii="Marianne" w:hAnsi="Marianne"/>
          <w:sz w:val="20"/>
          <w:szCs w:val="20"/>
        </w:rPr>
        <w:t>d’informer les opérateurs de la filière biologique au Togo des nouvelles exigences du Règlement de l’Union européenne (UE) 2018/848 et des normes américaines NOP, afin de garantir la conformité, la traçabilité et l’accès durable aux marchés internationaux, notamment européens.</w:t>
      </w:r>
      <w:r w:rsidR="00204DCE">
        <w:rPr>
          <w:rFonts w:ascii="Marianne" w:hAnsi="Marianne"/>
          <w:sz w:val="20"/>
          <w:szCs w:val="20"/>
        </w:rPr>
        <w:t xml:space="preserve"> </w:t>
      </w:r>
      <w:r w:rsidRPr="003B5A81">
        <w:rPr>
          <w:rFonts w:ascii="Marianne" w:hAnsi="Marianne"/>
          <w:sz w:val="20"/>
          <w:szCs w:val="20"/>
        </w:rPr>
        <w:t>Les participants ont suivi des présentations sur les principaux changements introduits par le règlement (UE) 2018/848 et la présentation des lignes directrices de l’USDA pour l’exportation du soja togolais. M.</w:t>
      </w:r>
      <w:r w:rsidR="00204DCE">
        <w:rPr>
          <w:rFonts w:ascii="Marianne" w:hAnsi="Marianne"/>
          <w:sz w:val="20"/>
          <w:szCs w:val="20"/>
        </w:rPr>
        <w:t xml:space="preserve"> </w:t>
      </w:r>
      <w:proofErr w:type="spellStart"/>
      <w:r w:rsidRPr="003B5A81">
        <w:rPr>
          <w:rFonts w:ascii="Marianne" w:hAnsi="Marianne"/>
          <w:sz w:val="20"/>
          <w:szCs w:val="20"/>
        </w:rPr>
        <w:t>Tewou</w:t>
      </w:r>
      <w:proofErr w:type="spellEnd"/>
      <w:r w:rsidRPr="003B5A81">
        <w:rPr>
          <w:rFonts w:ascii="Marianne" w:hAnsi="Marianne"/>
          <w:sz w:val="20"/>
          <w:szCs w:val="20"/>
        </w:rPr>
        <w:t xml:space="preserve"> a rappelé que ces nouvelles réglementations, notamment le Règlement (UE) 2018/848, représentent à la fois un défi et une opportunité pour la filière. Elles imposent un renforcement des systèmes de contrôle, une meilleure traçabilité et le respect de critères plus stricts, mais ouvrent aussi la voie à de nouveaux marchés porteurs. Il a souligné que le Togo occupe depuis plusieurs années la première place en Afrique de l’Ouest et la deuxième au niveau continental pour l’exportation de produits </w:t>
      </w:r>
      <w:r w:rsidRPr="003B5A81">
        <w:rPr>
          <w:rFonts w:ascii="Marianne" w:hAnsi="Marianne"/>
          <w:sz w:val="20"/>
          <w:szCs w:val="20"/>
        </w:rPr>
        <w:lastRenderedPageBreak/>
        <w:t>biologiques vers l’U</w:t>
      </w:r>
      <w:r w:rsidR="00204DCE">
        <w:rPr>
          <w:rFonts w:ascii="Marianne" w:hAnsi="Marianne"/>
          <w:sz w:val="20"/>
          <w:szCs w:val="20"/>
        </w:rPr>
        <w:t>nion européenne.</w:t>
      </w:r>
      <w:r w:rsidRPr="003B5A81">
        <w:rPr>
          <w:rFonts w:ascii="Marianne" w:hAnsi="Marianne"/>
          <w:sz w:val="20"/>
          <w:szCs w:val="20"/>
        </w:rPr>
        <w:t xml:space="preserve"> </w:t>
      </w:r>
      <w:r w:rsidR="00204DCE">
        <w:rPr>
          <w:rFonts w:ascii="Marianne" w:hAnsi="Marianne"/>
          <w:sz w:val="20"/>
          <w:szCs w:val="20"/>
        </w:rPr>
        <w:t xml:space="preserve">M. </w:t>
      </w:r>
      <w:proofErr w:type="spellStart"/>
      <w:r w:rsidR="00204DCE">
        <w:rPr>
          <w:rFonts w:ascii="Marianne" w:hAnsi="Marianne"/>
          <w:sz w:val="20"/>
          <w:szCs w:val="20"/>
        </w:rPr>
        <w:t>Tewou</w:t>
      </w:r>
      <w:proofErr w:type="spellEnd"/>
      <w:r w:rsidR="00204DCE">
        <w:rPr>
          <w:rFonts w:ascii="Marianne" w:hAnsi="Marianne"/>
          <w:sz w:val="20"/>
          <w:szCs w:val="20"/>
        </w:rPr>
        <w:t xml:space="preserve"> a souligné que « c</w:t>
      </w:r>
      <w:r w:rsidRPr="003B5A81">
        <w:rPr>
          <w:rFonts w:ascii="Marianne" w:hAnsi="Marianne"/>
          <w:sz w:val="20"/>
          <w:szCs w:val="20"/>
        </w:rPr>
        <w:t>elui qui détient le marché fixe les règles</w:t>
      </w:r>
      <w:r w:rsidR="00204DCE">
        <w:rPr>
          <w:rFonts w:ascii="Marianne" w:hAnsi="Marianne"/>
          <w:sz w:val="20"/>
          <w:szCs w:val="20"/>
        </w:rPr>
        <w:t xml:space="preserve"> » insistant sur </w:t>
      </w:r>
      <w:r w:rsidRPr="003B5A81">
        <w:rPr>
          <w:rFonts w:ascii="Marianne" w:hAnsi="Marianne"/>
          <w:sz w:val="20"/>
          <w:szCs w:val="20"/>
        </w:rPr>
        <w:t>la nécessité pour tous les opérateurs de s’adapter immédiatement, car l’ancienne réglementation européenne n’est plus en vigueur. Cette mise à niveau est jugée indispensable pour préserver la place du Togo sur les marchés bio internationaux et garantir la durabilité de la filière.</w:t>
      </w:r>
      <w:r w:rsidR="00B41623">
        <w:rPr>
          <w:rFonts w:ascii="Marianne" w:hAnsi="Marianne"/>
          <w:sz w:val="20"/>
          <w:szCs w:val="20"/>
        </w:rPr>
        <w:t xml:space="preserve"> </w:t>
      </w:r>
      <w:r w:rsidRPr="003B5A81">
        <w:rPr>
          <w:rFonts w:ascii="Marianne" w:hAnsi="Marianne"/>
          <w:sz w:val="20"/>
          <w:szCs w:val="20"/>
        </w:rPr>
        <w:t xml:space="preserve">Le directeur général de CCPB-Maroc, </w:t>
      </w:r>
      <w:r w:rsidR="00B41623">
        <w:rPr>
          <w:rFonts w:ascii="Marianne" w:hAnsi="Marianne"/>
          <w:sz w:val="20"/>
          <w:szCs w:val="20"/>
        </w:rPr>
        <w:t xml:space="preserve">M. </w:t>
      </w:r>
      <w:r w:rsidRPr="003B5A81">
        <w:rPr>
          <w:rFonts w:ascii="Marianne" w:hAnsi="Marianne"/>
          <w:sz w:val="20"/>
          <w:szCs w:val="20"/>
        </w:rPr>
        <w:t xml:space="preserve">Badr El </w:t>
      </w:r>
      <w:proofErr w:type="spellStart"/>
      <w:r w:rsidRPr="003B5A81">
        <w:rPr>
          <w:rFonts w:ascii="Marianne" w:hAnsi="Marianne"/>
          <w:sz w:val="20"/>
          <w:szCs w:val="20"/>
        </w:rPr>
        <w:t>Fartass</w:t>
      </w:r>
      <w:proofErr w:type="spellEnd"/>
      <w:r w:rsidRPr="003B5A81">
        <w:rPr>
          <w:rFonts w:ascii="Marianne" w:hAnsi="Marianne"/>
          <w:sz w:val="20"/>
          <w:szCs w:val="20"/>
        </w:rPr>
        <w:t xml:space="preserve"> a présenté les principales nouveautés, dont la limitation du nombre de membres par groupe à 2 000, la superficie maximale de 5 ha pour les petits producteurs et le renforcement des systèmes de contrôle interne. Il a également rappelé que le soja biologique togolais, très demandé sur le marché international, est désormais classé produit à risque, ce qui implique des contrôles plus rigoureux pour éviter toute fraude ou mélange</w:t>
      </w:r>
      <w:r>
        <w:rPr>
          <w:rFonts w:ascii="Marianne" w:hAnsi="Marianne"/>
          <w:sz w:val="20"/>
          <w:szCs w:val="20"/>
        </w:rPr>
        <w:t>.</w:t>
      </w:r>
    </w:p>
    <w:p w14:paraId="65601024" w14:textId="19A306AB" w:rsidR="00950177" w:rsidRDefault="00950177" w:rsidP="00230E84">
      <w:pPr>
        <w:spacing w:after="0" w:line="240" w:lineRule="auto"/>
        <w:jc w:val="both"/>
        <w:rPr>
          <w:rFonts w:ascii="Marianne" w:hAnsi="Marianne"/>
          <w:sz w:val="20"/>
          <w:szCs w:val="20"/>
        </w:rPr>
      </w:pPr>
    </w:p>
    <w:p w14:paraId="47D28EC1" w14:textId="5FAB5F75" w:rsidR="00E319AD" w:rsidRPr="004A4705" w:rsidRDefault="00E319AD" w:rsidP="00E319AD">
      <w:pPr>
        <w:spacing w:after="0" w:line="240" w:lineRule="auto"/>
        <w:jc w:val="both"/>
        <w:rPr>
          <w:rFonts w:ascii="Marianne" w:hAnsi="Marianne"/>
          <w:b/>
          <w:bCs/>
          <w:sz w:val="20"/>
          <w:szCs w:val="20"/>
        </w:rPr>
      </w:pPr>
      <w:r w:rsidRPr="004A4705">
        <w:rPr>
          <w:rFonts w:ascii="Marianne" w:hAnsi="Marianne"/>
          <w:b/>
          <w:bCs/>
          <w:sz w:val="20"/>
          <w:szCs w:val="20"/>
        </w:rPr>
        <w:t xml:space="preserve">Aide alimentaire - </w:t>
      </w:r>
      <w:bookmarkStart w:id="32" w:name="_Hlk207022860"/>
      <w:r w:rsidRPr="004A4705">
        <w:rPr>
          <w:rFonts w:ascii="Marianne" w:hAnsi="Marianne"/>
          <w:b/>
          <w:bCs/>
          <w:sz w:val="20"/>
          <w:szCs w:val="20"/>
        </w:rPr>
        <w:t>Le Togo et le Japon réaffirment leur partenariat de longue date.</w:t>
      </w:r>
      <w:bookmarkEnd w:id="32"/>
    </w:p>
    <w:p w14:paraId="68C07487" w14:textId="1CD1453A" w:rsidR="00C66748" w:rsidRDefault="00C4355F" w:rsidP="00461481">
      <w:pPr>
        <w:spacing w:after="0" w:line="240" w:lineRule="auto"/>
        <w:jc w:val="both"/>
        <w:rPr>
          <w:rFonts w:ascii="Marianne" w:hAnsi="Marianne"/>
          <w:sz w:val="20"/>
          <w:szCs w:val="20"/>
        </w:rPr>
      </w:pPr>
      <w:r w:rsidRPr="00C4355F">
        <w:rPr>
          <w:rFonts w:ascii="Marianne" w:hAnsi="Marianne"/>
          <w:sz w:val="20"/>
          <w:szCs w:val="20"/>
        </w:rPr>
        <w:t xml:space="preserve">Le Togo et le Japon </w:t>
      </w:r>
      <w:r>
        <w:rPr>
          <w:rFonts w:ascii="Marianne" w:hAnsi="Marianne"/>
          <w:sz w:val="20"/>
          <w:szCs w:val="20"/>
        </w:rPr>
        <w:t xml:space="preserve">ont </w:t>
      </w:r>
      <w:r w:rsidRPr="00C4355F">
        <w:rPr>
          <w:rFonts w:ascii="Marianne" w:hAnsi="Marianne"/>
          <w:sz w:val="20"/>
          <w:szCs w:val="20"/>
        </w:rPr>
        <w:t>réaffirm</w:t>
      </w:r>
      <w:r>
        <w:rPr>
          <w:rFonts w:ascii="Marianne" w:hAnsi="Marianne"/>
          <w:sz w:val="20"/>
          <w:szCs w:val="20"/>
        </w:rPr>
        <w:t xml:space="preserve">é </w:t>
      </w:r>
      <w:r w:rsidRPr="00C4355F">
        <w:rPr>
          <w:rFonts w:ascii="Marianne" w:hAnsi="Marianne"/>
          <w:sz w:val="20"/>
          <w:szCs w:val="20"/>
        </w:rPr>
        <w:t>leur partenariat de longue date</w:t>
      </w:r>
      <w:r w:rsidR="00E319AD" w:rsidRPr="00E319AD">
        <w:rPr>
          <w:rFonts w:ascii="Marianne" w:hAnsi="Marianne"/>
          <w:sz w:val="20"/>
          <w:szCs w:val="20"/>
        </w:rPr>
        <w:t xml:space="preserve"> par la signature et l’échange de note dans le cadre de l’assistance alimentaire au titre de l’année fiscale japonaise 2025.</w:t>
      </w:r>
      <w:r>
        <w:rPr>
          <w:rFonts w:ascii="Marianne" w:hAnsi="Marianne"/>
          <w:sz w:val="20"/>
          <w:szCs w:val="20"/>
        </w:rPr>
        <w:t xml:space="preserve"> </w:t>
      </w:r>
      <w:r w:rsidR="00E319AD" w:rsidRPr="00E319AD">
        <w:rPr>
          <w:rFonts w:ascii="Marianne" w:hAnsi="Marianne"/>
          <w:sz w:val="20"/>
          <w:szCs w:val="20"/>
        </w:rPr>
        <w:t xml:space="preserve">La cérémonie s’est déroulée </w:t>
      </w:r>
      <w:r>
        <w:rPr>
          <w:rFonts w:ascii="Marianne" w:hAnsi="Marianne"/>
          <w:sz w:val="20"/>
          <w:szCs w:val="20"/>
        </w:rPr>
        <w:t xml:space="preserve">le </w:t>
      </w:r>
      <w:r w:rsidR="00E319AD" w:rsidRPr="00E319AD">
        <w:rPr>
          <w:rFonts w:ascii="Marianne" w:hAnsi="Marianne"/>
          <w:sz w:val="20"/>
          <w:szCs w:val="20"/>
        </w:rPr>
        <w:t>5 août en présence de l’ambassadeur du Japon au Togo, avec résidence en Côte d’Ivoire, et du ministre togolais chargé de l’agriculture, M</w:t>
      </w:r>
      <w:r>
        <w:rPr>
          <w:rFonts w:ascii="Marianne" w:hAnsi="Marianne"/>
          <w:sz w:val="20"/>
          <w:szCs w:val="20"/>
        </w:rPr>
        <w:t>.</w:t>
      </w:r>
      <w:r w:rsidR="00E319AD" w:rsidRPr="00E319AD">
        <w:rPr>
          <w:rFonts w:ascii="Marianne" w:hAnsi="Marianne"/>
          <w:sz w:val="20"/>
          <w:szCs w:val="20"/>
        </w:rPr>
        <w:t xml:space="preserve"> Antoine </w:t>
      </w:r>
      <w:proofErr w:type="spellStart"/>
      <w:r w:rsidR="00E319AD" w:rsidRPr="00E319AD">
        <w:rPr>
          <w:rFonts w:ascii="Marianne" w:hAnsi="Marianne"/>
          <w:sz w:val="20"/>
          <w:szCs w:val="20"/>
        </w:rPr>
        <w:t>Lekpa</w:t>
      </w:r>
      <w:proofErr w:type="spellEnd"/>
      <w:r w:rsidR="00E319AD" w:rsidRPr="00E319AD">
        <w:rPr>
          <w:rFonts w:ascii="Marianne" w:hAnsi="Marianne"/>
          <w:sz w:val="20"/>
          <w:szCs w:val="20"/>
        </w:rPr>
        <w:t xml:space="preserve"> </w:t>
      </w:r>
      <w:proofErr w:type="spellStart"/>
      <w:r>
        <w:rPr>
          <w:rFonts w:ascii="Marianne" w:hAnsi="Marianne"/>
          <w:sz w:val="20"/>
          <w:szCs w:val="20"/>
        </w:rPr>
        <w:t>Gbegbeni</w:t>
      </w:r>
      <w:proofErr w:type="spellEnd"/>
      <w:r w:rsidR="00E319AD" w:rsidRPr="00E319AD">
        <w:rPr>
          <w:rFonts w:ascii="Marianne" w:hAnsi="Marianne"/>
          <w:sz w:val="20"/>
          <w:szCs w:val="20"/>
        </w:rPr>
        <w:t>.</w:t>
      </w:r>
      <w:bookmarkStart w:id="33" w:name="_Hlk207022842"/>
      <w:r>
        <w:rPr>
          <w:rFonts w:ascii="Marianne" w:hAnsi="Marianne"/>
          <w:sz w:val="20"/>
          <w:szCs w:val="20"/>
        </w:rPr>
        <w:t xml:space="preserve"> </w:t>
      </w:r>
      <w:r w:rsidR="00E319AD" w:rsidRPr="00E319AD">
        <w:rPr>
          <w:rFonts w:ascii="Marianne" w:hAnsi="Marianne"/>
          <w:sz w:val="20"/>
          <w:szCs w:val="20"/>
        </w:rPr>
        <w:t xml:space="preserve">Ce don, d’un montant de </w:t>
      </w:r>
      <w:r w:rsidR="005F73F1" w:rsidRPr="00E319AD">
        <w:rPr>
          <w:rFonts w:ascii="Marianne" w:hAnsi="Marianne"/>
          <w:sz w:val="20"/>
          <w:szCs w:val="20"/>
        </w:rPr>
        <w:t>200</w:t>
      </w:r>
      <w:r w:rsidR="005F73F1">
        <w:rPr>
          <w:rFonts w:ascii="Marianne" w:hAnsi="Marianne"/>
          <w:sz w:val="20"/>
          <w:szCs w:val="20"/>
        </w:rPr>
        <w:t> </w:t>
      </w:r>
      <w:r>
        <w:rPr>
          <w:rFonts w:ascii="Marianne" w:hAnsi="Marianne"/>
          <w:sz w:val="20"/>
          <w:szCs w:val="20"/>
        </w:rPr>
        <w:t>M</w:t>
      </w:r>
      <w:r w:rsidR="005F73F1">
        <w:rPr>
          <w:rFonts w:ascii="Marianne" w:hAnsi="Marianne"/>
          <w:sz w:val="20"/>
          <w:szCs w:val="20"/>
        </w:rPr>
        <w:t> </w:t>
      </w:r>
      <w:r>
        <w:rPr>
          <w:rFonts w:ascii="Marianne" w:hAnsi="Marianne"/>
          <w:sz w:val="20"/>
          <w:szCs w:val="20"/>
        </w:rPr>
        <w:t>JPY</w:t>
      </w:r>
      <w:r w:rsidR="00E319AD" w:rsidRPr="00E319AD">
        <w:rPr>
          <w:rFonts w:ascii="Marianne" w:hAnsi="Marianne"/>
          <w:sz w:val="20"/>
          <w:szCs w:val="20"/>
        </w:rPr>
        <w:t xml:space="preserve">, soit environ </w:t>
      </w:r>
      <w:r w:rsidR="005F73F1" w:rsidRPr="00E319AD">
        <w:rPr>
          <w:rFonts w:ascii="Marianne" w:hAnsi="Marianne"/>
          <w:sz w:val="20"/>
          <w:szCs w:val="20"/>
        </w:rPr>
        <w:t>800</w:t>
      </w:r>
      <w:r w:rsidR="005F73F1">
        <w:rPr>
          <w:rFonts w:ascii="Marianne" w:hAnsi="Marianne"/>
          <w:sz w:val="20"/>
          <w:szCs w:val="20"/>
        </w:rPr>
        <w:t> </w:t>
      </w:r>
      <w:r>
        <w:rPr>
          <w:rFonts w:ascii="Marianne" w:hAnsi="Marianne"/>
          <w:sz w:val="20"/>
          <w:szCs w:val="20"/>
        </w:rPr>
        <w:t>M</w:t>
      </w:r>
      <w:r w:rsidR="005F73F1">
        <w:rPr>
          <w:rFonts w:ascii="Marianne" w:hAnsi="Marianne"/>
          <w:sz w:val="20"/>
          <w:szCs w:val="20"/>
        </w:rPr>
        <w:t> </w:t>
      </w:r>
      <w:r>
        <w:rPr>
          <w:rFonts w:ascii="Marianne" w:hAnsi="Marianne"/>
          <w:sz w:val="20"/>
          <w:szCs w:val="20"/>
        </w:rPr>
        <w:t>F</w:t>
      </w:r>
      <w:r w:rsidR="00E319AD" w:rsidRPr="00E319AD">
        <w:rPr>
          <w:rFonts w:ascii="Marianne" w:hAnsi="Marianne"/>
          <w:sz w:val="20"/>
          <w:szCs w:val="20"/>
        </w:rPr>
        <w:t>CFA</w:t>
      </w:r>
      <w:bookmarkEnd w:id="33"/>
      <w:r w:rsidR="00E319AD" w:rsidRPr="00E319AD">
        <w:rPr>
          <w:rFonts w:ascii="Marianne" w:hAnsi="Marianne"/>
          <w:sz w:val="20"/>
          <w:szCs w:val="20"/>
        </w:rPr>
        <w:t>, est destiné à l’acquisition de riz, qui sera vendu à un prix subventionné au profit des populations les plus vulnérables. Ce geste s’inscrit dans le cadre d’une coopération financière non remboursable du gouvernement japonais, dans le but de contribuer à la sécurité alimentaire et à la stabilité économique du Togo.</w:t>
      </w:r>
      <w:r>
        <w:rPr>
          <w:rFonts w:ascii="Marianne" w:hAnsi="Marianne"/>
          <w:sz w:val="20"/>
          <w:szCs w:val="20"/>
        </w:rPr>
        <w:t xml:space="preserve"> L</w:t>
      </w:r>
      <w:r w:rsidR="00E319AD" w:rsidRPr="00E319AD">
        <w:rPr>
          <w:rFonts w:ascii="Marianne" w:hAnsi="Marianne"/>
          <w:sz w:val="20"/>
          <w:szCs w:val="20"/>
        </w:rPr>
        <w:t xml:space="preserve">’ambassadeur du Japon, </w:t>
      </w:r>
      <w:r>
        <w:rPr>
          <w:rFonts w:ascii="Marianne" w:hAnsi="Marianne"/>
          <w:sz w:val="20"/>
          <w:szCs w:val="20"/>
        </w:rPr>
        <w:t xml:space="preserve">a </w:t>
      </w:r>
      <w:r w:rsidR="00E319AD" w:rsidRPr="00E319AD">
        <w:rPr>
          <w:rFonts w:ascii="Marianne" w:hAnsi="Marianne"/>
          <w:sz w:val="20"/>
          <w:szCs w:val="20"/>
        </w:rPr>
        <w:t>soulig</w:t>
      </w:r>
      <w:r>
        <w:rPr>
          <w:rFonts w:ascii="Marianne" w:hAnsi="Marianne"/>
          <w:sz w:val="20"/>
          <w:szCs w:val="20"/>
        </w:rPr>
        <w:t>né</w:t>
      </w:r>
      <w:r w:rsidR="00E319AD" w:rsidRPr="00E319AD">
        <w:rPr>
          <w:rFonts w:ascii="Marianne" w:hAnsi="Marianne"/>
          <w:sz w:val="20"/>
          <w:szCs w:val="20"/>
        </w:rPr>
        <w:t xml:space="preserve"> l’importance de ce soutien dans un contexte mondial marqué par la volatilité des prix des denrées alimentaires.</w:t>
      </w:r>
      <w:r w:rsidR="00461481">
        <w:rPr>
          <w:rFonts w:ascii="Marianne" w:hAnsi="Marianne"/>
          <w:sz w:val="20"/>
          <w:szCs w:val="20"/>
        </w:rPr>
        <w:t xml:space="preserve"> </w:t>
      </w:r>
      <w:r w:rsidR="00E319AD" w:rsidRPr="00E319AD">
        <w:rPr>
          <w:rFonts w:ascii="Marianne" w:hAnsi="Marianne"/>
          <w:sz w:val="20"/>
          <w:szCs w:val="20"/>
        </w:rPr>
        <w:t>Au cours de son allocution, l</w:t>
      </w:r>
      <w:r w:rsidR="00461481">
        <w:rPr>
          <w:rFonts w:ascii="Marianne" w:hAnsi="Marianne"/>
          <w:sz w:val="20"/>
          <w:szCs w:val="20"/>
        </w:rPr>
        <w:t xml:space="preserve">e ministre togolais </w:t>
      </w:r>
      <w:r w:rsidR="00E319AD" w:rsidRPr="00E319AD">
        <w:rPr>
          <w:rFonts w:ascii="Marianne" w:hAnsi="Marianne"/>
          <w:sz w:val="20"/>
          <w:szCs w:val="20"/>
        </w:rPr>
        <w:t>a exprimé sa profonde reconnaissance à l’endroit du gouvernement japonais, tout en rappelant que ce don s’ajoute à une longue série de soutiens multiformes. Le ministre a notamment mentionné la réception de 2 275 tonnes de riz</w:t>
      </w:r>
      <w:r w:rsidR="00461481">
        <w:rPr>
          <w:rFonts w:ascii="Marianne" w:hAnsi="Marianne"/>
          <w:sz w:val="20"/>
          <w:szCs w:val="20"/>
        </w:rPr>
        <w:t xml:space="preserve"> en 2023</w:t>
      </w:r>
      <w:r w:rsidR="00E319AD" w:rsidRPr="00E319AD">
        <w:rPr>
          <w:rFonts w:ascii="Marianne" w:hAnsi="Marianne"/>
          <w:sz w:val="20"/>
          <w:szCs w:val="20"/>
        </w:rPr>
        <w:t xml:space="preserve">, d’une valeur </w:t>
      </w:r>
      <w:r w:rsidR="005F73F1">
        <w:rPr>
          <w:rFonts w:ascii="Marianne" w:hAnsi="Marianne"/>
          <w:sz w:val="20"/>
          <w:szCs w:val="20"/>
        </w:rPr>
        <w:t>de 1 Md </w:t>
      </w:r>
      <w:r w:rsidR="00E319AD" w:rsidRPr="00E319AD">
        <w:rPr>
          <w:rFonts w:ascii="Marianne" w:hAnsi="Marianne"/>
          <w:sz w:val="20"/>
          <w:szCs w:val="20"/>
        </w:rPr>
        <w:t xml:space="preserve">FCFA, et l’arrivée prochaine de </w:t>
      </w:r>
      <w:r w:rsidR="005F73F1" w:rsidRPr="00E319AD">
        <w:rPr>
          <w:rFonts w:ascii="Marianne" w:hAnsi="Marianne"/>
          <w:sz w:val="20"/>
          <w:szCs w:val="20"/>
        </w:rPr>
        <w:t>1</w:t>
      </w:r>
      <w:r w:rsidR="005F73F1">
        <w:rPr>
          <w:rFonts w:ascii="Marianne" w:hAnsi="Marianne"/>
          <w:sz w:val="20"/>
          <w:szCs w:val="20"/>
        </w:rPr>
        <w:t> </w:t>
      </w:r>
      <w:r w:rsidR="00E319AD" w:rsidRPr="00E319AD">
        <w:rPr>
          <w:rFonts w:ascii="Marianne" w:hAnsi="Marianne"/>
          <w:sz w:val="20"/>
          <w:szCs w:val="20"/>
        </w:rPr>
        <w:t xml:space="preserve">628 tonnes supplémentaires au titre </w:t>
      </w:r>
      <w:r w:rsidR="00461481">
        <w:rPr>
          <w:rFonts w:ascii="Marianne" w:hAnsi="Marianne"/>
          <w:sz w:val="20"/>
          <w:szCs w:val="20"/>
        </w:rPr>
        <w:t xml:space="preserve">de </w:t>
      </w:r>
      <w:r w:rsidR="00E319AD" w:rsidRPr="00E319AD">
        <w:rPr>
          <w:rFonts w:ascii="Marianne" w:hAnsi="Marianne"/>
          <w:sz w:val="20"/>
          <w:szCs w:val="20"/>
        </w:rPr>
        <w:t>2024.</w:t>
      </w:r>
      <w:r w:rsidR="00461481">
        <w:rPr>
          <w:rFonts w:ascii="Marianne" w:hAnsi="Marianne"/>
          <w:sz w:val="20"/>
          <w:szCs w:val="20"/>
        </w:rPr>
        <w:t xml:space="preserve"> L</w:t>
      </w:r>
      <w:r w:rsidR="00461481" w:rsidRPr="00461481">
        <w:rPr>
          <w:rFonts w:ascii="Marianne" w:hAnsi="Marianne"/>
          <w:sz w:val="20"/>
          <w:szCs w:val="20"/>
        </w:rPr>
        <w:t>es fonds générés par la vente du riz servent à financer des projets structurants, avec un accent particulier sur la mécanisation agricole. À titre d’exemple, plus de 2</w:t>
      </w:r>
      <w:r w:rsidR="004A225A">
        <w:rPr>
          <w:rFonts w:ascii="Marianne" w:hAnsi="Marianne"/>
          <w:sz w:val="20"/>
          <w:szCs w:val="20"/>
        </w:rPr>
        <w:t> </w:t>
      </w:r>
      <w:r w:rsidR="00461481">
        <w:rPr>
          <w:rFonts w:ascii="Marianne" w:hAnsi="Marianne"/>
          <w:sz w:val="20"/>
          <w:szCs w:val="20"/>
        </w:rPr>
        <w:t>Md</w:t>
      </w:r>
      <w:r w:rsidR="004A225A">
        <w:rPr>
          <w:rFonts w:ascii="Marianne" w:hAnsi="Marianne"/>
          <w:sz w:val="20"/>
          <w:szCs w:val="20"/>
        </w:rPr>
        <w:t> </w:t>
      </w:r>
      <w:r w:rsidR="00461481">
        <w:rPr>
          <w:rFonts w:ascii="Marianne" w:hAnsi="Marianne"/>
          <w:sz w:val="20"/>
          <w:szCs w:val="20"/>
        </w:rPr>
        <w:t>F</w:t>
      </w:r>
      <w:r w:rsidR="00461481" w:rsidRPr="00461481">
        <w:rPr>
          <w:rFonts w:ascii="Marianne" w:hAnsi="Marianne"/>
          <w:sz w:val="20"/>
          <w:szCs w:val="20"/>
        </w:rPr>
        <w:t>CFA de fonds de contrepartie ont été mobilisés en 2023 pour acquérir 130 tracteurs afin de soutenir les producteurs togolais.</w:t>
      </w:r>
      <w:r w:rsidR="00461481">
        <w:rPr>
          <w:rFonts w:ascii="Marianne" w:hAnsi="Marianne"/>
          <w:sz w:val="20"/>
          <w:szCs w:val="20"/>
        </w:rPr>
        <w:t xml:space="preserve"> </w:t>
      </w:r>
      <w:r w:rsidR="00E319AD" w:rsidRPr="00E319AD">
        <w:rPr>
          <w:rFonts w:ascii="Marianne" w:hAnsi="Marianne"/>
          <w:sz w:val="20"/>
          <w:szCs w:val="20"/>
        </w:rPr>
        <w:t xml:space="preserve">Au-delà de l’aide alimentaire, le Japon accompagne également le Togo dans sa stratégie de transformation agricole à travers la fourniture de matériels agricoles (tracteurs, bulldozers, excavateurs, camions bennes) et la dotation en engrais. En 2024, une enveloppe de 2,2 </w:t>
      </w:r>
      <w:r w:rsidR="00461481">
        <w:rPr>
          <w:rFonts w:ascii="Marianne" w:hAnsi="Marianne"/>
          <w:sz w:val="20"/>
          <w:szCs w:val="20"/>
        </w:rPr>
        <w:t>Md</w:t>
      </w:r>
      <w:r w:rsidR="004A225A">
        <w:rPr>
          <w:rFonts w:ascii="Marianne" w:hAnsi="Marianne"/>
          <w:sz w:val="20"/>
          <w:szCs w:val="20"/>
        </w:rPr>
        <w:t> </w:t>
      </w:r>
      <w:r w:rsidR="00E319AD" w:rsidRPr="00E319AD">
        <w:rPr>
          <w:rFonts w:ascii="Marianne" w:hAnsi="Marianne"/>
          <w:sz w:val="20"/>
          <w:szCs w:val="20"/>
        </w:rPr>
        <w:t xml:space="preserve">FCFA a permis l’acquisition de 5 000 tonnes d’engrais, notamment </w:t>
      </w:r>
      <w:r w:rsidR="00461481">
        <w:rPr>
          <w:rFonts w:ascii="Marianne" w:hAnsi="Marianne"/>
          <w:sz w:val="20"/>
          <w:szCs w:val="20"/>
        </w:rPr>
        <w:t xml:space="preserve">pour </w:t>
      </w:r>
      <w:r w:rsidR="00E319AD" w:rsidRPr="00E319AD">
        <w:rPr>
          <w:rFonts w:ascii="Marianne" w:hAnsi="Marianne"/>
          <w:sz w:val="20"/>
          <w:szCs w:val="20"/>
        </w:rPr>
        <w:t>les zones d’aménagement agricoles planifiées (ZAAP)</w:t>
      </w:r>
      <w:r w:rsidR="00461481">
        <w:rPr>
          <w:rFonts w:ascii="Marianne" w:hAnsi="Marianne"/>
          <w:sz w:val="20"/>
          <w:szCs w:val="20"/>
        </w:rPr>
        <w:t>.</w:t>
      </w:r>
    </w:p>
    <w:p w14:paraId="347FE02A" w14:textId="28C789BE" w:rsidR="00B5396E" w:rsidRDefault="00B5396E" w:rsidP="00461481">
      <w:pPr>
        <w:spacing w:after="0" w:line="240" w:lineRule="auto"/>
        <w:jc w:val="both"/>
        <w:rPr>
          <w:rFonts w:ascii="Marianne" w:hAnsi="Marianne"/>
          <w:sz w:val="20"/>
          <w:szCs w:val="20"/>
        </w:rPr>
      </w:pPr>
    </w:p>
    <w:p w14:paraId="6D1BE00D" w14:textId="77777777" w:rsidR="00B5396E" w:rsidRPr="00C25A6A" w:rsidRDefault="00B5396E" w:rsidP="00B5396E">
      <w:pPr>
        <w:spacing w:after="0" w:line="240" w:lineRule="auto"/>
        <w:jc w:val="both"/>
        <w:rPr>
          <w:rFonts w:ascii="Marianne" w:hAnsi="Marianne"/>
          <w:b/>
          <w:bCs/>
          <w:sz w:val="20"/>
          <w:szCs w:val="20"/>
        </w:rPr>
      </w:pPr>
      <w:r w:rsidRPr="00C25A6A">
        <w:rPr>
          <w:rFonts w:ascii="Marianne" w:hAnsi="Marianne"/>
          <w:b/>
          <w:bCs/>
          <w:sz w:val="20"/>
          <w:szCs w:val="20"/>
        </w:rPr>
        <w:t>Elevage - Nouvelle dynamique de développement.</w:t>
      </w:r>
    </w:p>
    <w:p w14:paraId="09FC19BD" w14:textId="6E661704" w:rsidR="00B5396E" w:rsidRDefault="00B5396E" w:rsidP="00461481">
      <w:pPr>
        <w:spacing w:after="0" w:line="240" w:lineRule="auto"/>
        <w:jc w:val="both"/>
        <w:rPr>
          <w:rFonts w:ascii="Marianne" w:hAnsi="Marianne"/>
          <w:sz w:val="20"/>
          <w:szCs w:val="20"/>
        </w:rPr>
      </w:pPr>
      <w:r>
        <w:rPr>
          <w:rFonts w:ascii="Marianne" w:hAnsi="Marianne"/>
          <w:sz w:val="20"/>
          <w:szCs w:val="20"/>
        </w:rPr>
        <w:t>L</w:t>
      </w:r>
      <w:r w:rsidRPr="000048D3">
        <w:rPr>
          <w:rFonts w:ascii="Marianne" w:hAnsi="Marianne"/>
          <w:sz w:val="20"/>
          <w:szCs w:val="20"/>
        </w:rPr>
        <w:t>e gouvernement engage une nouvelle dynamique pour bâtir un secteur de l’élevage compétitif</w:t>
      </w:r>
      <w:r>
        <w:rPr>
          <w:rFonts w:ascii="Marianne" w:hAnsi="Marianne"/>
          <w:sz w:val="20"/>
          <w:szCs w:val="20"/>
        </w:rPr>
        <w:t xml:space="preserve"> avec </w:t>
      </w:r>
      <w:r w:rsidRPr="000048D3">
        <w:rPr>
          <w:rFonts w:ascii="Marianne" w:hAnsi="Marianne"/>
          <w:sz w:val="20"/>
          <w:szCs w:val="20"/>
        </w:rPr>
        <w:t>les partenaires techniques et financiers, le secteur privé, les organisations professionnelles et les centres de recherche.</w:t>
      </w:r>
      <w:r>
        <w:rPr>
          <w:rFonts w:ascii="Marianne" w:hAnsi="Marianne"/>
          <w:sz w:val="20"/>
          <w:szCs w:val="20"/>
        </w:rPr>
        <w:t xml:space="preserve"> </w:t>
      </w:r>
      <w:r w:rsidRPr="006F109B">
        <w:rPr>
          <w:rFonts w:ascii="Marianne" w:hAnsi="Marianne"/>
          <w:sz w:val="20"/>
          <w:szCs w:val="20"/>
        </w:rPr>
        <w:t xml:space="preserve">L’ambition est </w:t>
      </w:r>
      <w:r>
        <w:rPr>
          <w:rFonts w:ascii="Marianne" w:hAnsi="Marianne"/>
          <w:sz w:val="20"/>
          <w:szCs w:val="20"/>
        </w:rPr>
        <w:t xml:space="preserve">de </w:t>
      </w:r>
      <w:r w:rsidRPr="006F109B">
        <w:rPr>
          <w:rFonts w:ascii="Marianne" w:hAnsi="Marianne"/>
          <w:sz w:val="20"/>
          <w:szCs w:val="20"/>
        </w:rPr>
        <w:t>fédérer les efforts</w:t>
      </w:r>
      <w:r>
        <w:rPr>
          <w:rFonts w:ascii="Marianne" w:hAnsi="Marianne"/>
          <w:sz w:val="20"/>
          <w:szCs w:val="20"/>
        </w:rPr>
        <w:t xml:space="preserve"> et les financements</w:t>
      </w:r>
      <w:r w:rsidRPr="006F109B">
        <w:rPr>
          <w:rFonts w:ascii="Marianne" w:hAnsi="Marianne"/>
          <w:sz w:val="20"/>
          <w:szCs w:val="20"/>
        </w:rPr>
        <w:t xml:space="preserve"> publics et privés pour transformer durablement le secteur.</w:t>
      </w:r>
      <w:r>
        <w:rPr>
          <w:rFonts w:ascii="Marianne" w:hAnsi="Marianne"/>
          <w:sz w:val="20"/>
          <w:szCs w:val="20"/>
        </w:rPr>
        <w:t xml:space="preserve"> </w:t>
      </w:r>
      <w:r w:rsidRPr="000048D3">
        <w:rPr>
          <w:rFonts w:ascii="Marianne" w:hAnsi="Marianne"/>
          <w:sz w:val="20"/>
          <w:szCs w:val="20"/>
        </w:rPr>
        <w:t>Le secteur de l’élevage joue un rôle central dans l’économie : il représente 16</w:t>
      </w:r>
      <w:r w:rsidR="004A225A">
        <w:rPr>
          <w:rFonts w:ascii="Marianne" w:hAnsi="Marianne"/>
          <w:sz w:val="20"/>
          <w:szCs w:val="20"/>
        </w:rPr>
        <w:t> </w:t>
      </w:r>
      <w:r w:rsidRPr="000048D3">
        <w:rPr>
          <w:rFonts w:ascii="Marianne" w:hAnsi="Marianne"/>
          <w:sz w:val="20"/>
          <w:szCs w:val="20"/>
        </w:rPr>
        <w:t>% de la valeur ajoutée agricole et 6,7</w:t>
      </w:r>
      <w:r w:rsidR="004A225A">
        <w:rPr>
          <w:rFonts w:ascii="Marianne" w:hAnsi="Marianne"/>
          <w:sz w:val="20"/>
          <w:szCs w:val="20"/>
        </w:rPr>
        <w:t> </w:t>
      </w:r>
      <w:r w:rsidRPr="000048D3">
        <w:rPr>
          <w:rFonts w:ascii="Marianne" w:hAnsi="Marianne"/>
          <w:sz w:val="20"/>
          <w:szCs w:val="20"/>
        </w:rPr>
        <w:t>% du PIB, tout en constituant une source de revenus pour près d’un quart des ménages ruraux. Il contribue aussi de façon directe à la sécurité alimentaire et nutritionnelle.</w:t>
      </w:r>
      <w:r>
        <w:rPr>
          <w:rFonts w:ascii="Marianne" w:hAnsi="Marianne"/>
          <w:sz w:val="20"/>
          <w:szCs w:val="20"/>
        </w:rPr>
        <w:t xml:space="preserve"> </w:t>
      </w:r>
      <w:r w:rsidRPr="006F109B">
        <w:rPr>
          <w:rFonts w:ascii="Marianne" w:hAnsi="Marianne"/>
          <w:sz w:val="20"/>
          <w:szCs w:val="20"/>
        </w:rPr>
        <w:t>Le Togolais moyen consomme 7 kg de viande par an et un 1 litre de lait loin des standards internationaux.</w:t>
      </w:r>
      <w:r>
        <w:rPr>
          <w:rFonts w:ascii="Marianne" w:hAnsi="Marianne"/>
          <w:sz w:val="20"/>
          <w:szCs w:val="20"/>
        </w:rPr>
        <w:t xml:space="preserve"> </w:t>
      </w:r>
      <w:r w:rsidRPr="000048D3">
        <w:rPr>
          <w:rFonts w:ascii="Marianne" w:hAnsi="Marianne"/>
          <w:sz w:val="20"/>
          <w:szCs w:val="20"/>
        </w:rPr>
        <w:t>En 2023, le pays a produit 68 036 tonnes de viande, 250 millions d'œufs et 12 350 tonnes de lait. Des chiffres en progression, mais encore loin de répondre aux besoins nationaux.</w:t>
      </w:r>
      <w:r>
        <w:rPr>
          <w:rFonts w:ascii="Marianne" w:hAnsi="Marianne"/>
          <w:sz w:val="20"/>
          <w:szCs w:val="20"/>
        </w:rPr>
        <w:t xml:space="preserve"> </w:t>
      </w:r>
      <w:r w:rsidRPr="006F109B">
        <w:rPr>
          <w:rFonts w:ascii="Marianne" w:hAnsi="Marianne"/>
          <w:sz w:val="20"/>
          <w:szCs w:val="20"/>
        </w:rPr>
        <w:t>Le pays recourt encore à des importations coûteuses pour combler la demande, ce qui fragilise.</w:t>
      </w:r>
      <w:r>
        <w:rPr>
          <w:rFonts w:ascii="Marianne" w:hAnsi="Marianne"/>
          <w:sz w:val="20"/>
          <w:szCs w:val="20"/>
        </w:rPr>
        <w:t xml:space="preserve"> </w:t>
      </w:r>
      <w:r w:rsidRPr="000048D3">
        <w:rPr>
          <w:rFonts w:ascii="Marianne" w:hAnsi="Marianne"/>
          <w:sz w:val="20"/>
          <w:szCs w:val="20"/>
        </w:rPr>
        <w:t>Les défis sont identifiés. L’évaluation sectorielle de 2021 a mis en lumière des problèmes récurrents</w:t>
      </w:r>
      <w:r>
        <w:rPr>
          <w:rFonts w:ascii="Marianne" w:hAnsi="Marianne"/>
          <w:sz w:val="20"/>
          <w:szCs w:val="20"/>
        </w:rPr>
        <w:t> :</w:t>
      </w:r>
      <w:r w:rsidRPr="000048D3">
        <w:rPr>
          <w:rFonts w:ascii="Marianne" w:hAnsi="Marianne"/>
          <w:sz w:val="20"/>
          <w:szCs w:val="20"/>
        </w:rPr>
        <w:t xml:space="preserve"> manque de professionnalisation, faible gouvernance des filières, infrastructures obsolètes, absence de stratégie commerciale, et surtout un sous-financement chronique. Ces faiblesses freinent la transformation du secteur en un véritable levier de croissance.</w:t>
      </w:r>
      <w:r>
        <w:rPr>
          <w:rFonts w:ascii="Marianne" w:hAnsi="Marianne"/>
          <w:sz w:val="20"/>
          <w:szCs w:val="20"/>
        </w:rPr>
        <w:t xml:space="preserve"> </w:t>
      </w:r>
      <w:r w:rsidRPr="000048D3">
        <w:rPr>
          <w:rFonts w:ascii="Marianne" w:hAnsi="Marianne"/>
          <w:sz w:val="20"/>
          <w:szCs w:val="20"/>
        </w:rPr>
        <w:t xml:space="preserve">Face à cela, le gouvernement a lancé un plan stratégique de développement de l’élevage, de la pêche et de l’aquaculture à l’horizon 2034, qui fixe </w:t>
      </w:r>
      <w:r>
        <w:rPr>
          <w:rFonts w:ascii="Marianne" w:hAnsi="Marianne"/>
          <w:sz w:val="20"/>
          <w:szCs w:val="20"/>
        </w:rPr>
        <w:t>l</w:t>
      </w:r>
      <w:r w:rsidRPr="000048D3">
        <w:rPr>
          <w:rFonts w:ascii="Marianne" w:hAnsi="Marianne"/>
          <w:sz w:val="20"/>
          <w:szCs w:val="20"/>
        </w:rPr>
        <w:t xml:space="preserve">es priorités et entend structurer les investissements. Il mise aussi sur le renforcement du capital humain, notamment via les Instituts de formation en alternance </w:t>
      </w:r>
      <w:r w:rsidRPr="000048D3">
        <w:rPr>
          <w:rFonts w:ascii="Marianne" w:hAnsi="Marianne"/>
          <w:sz w:val="20"/>
          <w:szCs w:val="20"/>
        </w:rPr>
        <w:lastRenderedPageBreak/>
        <w:t>pour le développement (IFAD) spécialisés en élevage et aquaculture.</w:t>
      </w:r>
      <w:r>
        <w:rPr>
          <w:rFonts w:ascii="Marianne" w:hAnsi="Marianne"/>
          <w:sz w:val="20"/>
          <w:szCs w:val="20"/>
        </w:rPr>
        <w:t xml:space="preserve"> </w:t>
      </w:r>
      <w:r w:rsidRPr="000048D3">
        <w:rPr>
          <w:rFonts w:ascii="Marianne" w:hAnsi="Marianne"/>
          <w:sz w:val="20"/>
          <w:szCs w:val="20"/>
        </w:rPr>
        <w:t>Pour les autorités, il ne s’agit pas simplement d’augmenter la production, mais de repositionner l’élevage comme un pilier de souveraineté économique et sociale, à la croisée des enjeux de résilience, d’emploi et de cohésion territoriale.</w:t>
      </w:r>
    </w:p>
    <w:p w14:paraId="02FC5EC0" w14:textId="26CBAEBD" w:rsidR="00D32126" w:rsidRDefault="00D32126" w:rsidP="00461481">
      <w:pPr>
        <w:spacing w:after="0" w:line="240" w:lineRule="auto"/>
        <w:jc w:val="both"/>
        <w:rPr>
          <w:rFonts w:ascii="Marianne" w:hAnsi="Marianne"/>
          <w:sz w:val="20"/>
          <w:szCs w:val="20"/>
        </w:rPr>
      </w:pPr>
    </w:p>
    <w:p w14:paraId="60ACFB6B" w14:textId="77777777" w:rsidR="00D32126" w:rsidRPr="00D32126" w:rsidRDefault="00D32126" w:rsidP="00D32126">
      <w:pPr>
        <w:spacing w:after="0" w:line="240" w:lineRule="auto"/>
        <w:jc w:val="both"/>
        <w:rPr>
          <w:rFonts w:ascii="Marianne" w:hAnsi="Marianne"/>
          <w:b/>
          <w:bCs/>
          <w:sz w:val="20"/>
          <w:szCs w:val="20"/>
        </w:rPr>
      </w:pPr>
      <w:r w:rsidRPr="00D32126">
        <w:rPr>
          <w:rFonts w:ascii="Marianne" w:hAnsi="Marianne"/>
          <w:b/>
          <w:bCs/>
          <w:sz w:val="20"/>
          <w:szCs w:val="20"/>
        </w:rPr>
        <w:t>Elevage – Inauguration d’un marché à bétail.</w:t>
      </w:r>
    </w:p>
    <w:p w14:paraId="6EFB4AF9" w14:textId="397B137B" w:rsidR="00D32126" w:rsidRDefault="00D32126" w:rsidP="00D32126">
      <w:pPr>
        <w:spacing w:after="0" w:line="240" w:lineRule="auto"/>
        <w:jc w:val="both"/>
        <w:rPr>
          <w:rFonts w:ascii="Marianne" w:hAnsi="Marianne"/>
          <w:sz w:val="20"/>
          <w:szCs w:val="20"/>
        </w:rPr>
      </w:pPr>
      <w:r w:rsidRPr="00D32126">
        <w:rPr>
          <w:rFonts w:ascii="Marianne" w:hAnsi="Marianne"/>
          <w:sz w:val="20"/>
          <w:szCs w:val="20"/>
        </w:rPr>
        <w:t xml:space="preserve">Un nouveau marché dédié à la vente de bétail a été inauguré le 29 août à </w:t>
      </w:r>
      <w:proofErr w:type="spellStart"/>
      <w:r w:rsidRPr="00D32126">
        <w:rPr>
          <w:rFonts w:ascii="Marianne" w:hAnsi="Marianne"/>
          <w:sz w:val="20"/>
          <w:szCs w:val="20"/>
        </w:rPr>
        <w:t>Tsevié</w:t>
      </w:r>
      <w:proofErr w:type="spellEnd"/>
      <w:r w:rsidRPr="00D32126">
        <w:rPr>
          <w:rFonts w:ascii="Marianne" w:hAnsi="Marianne"/>
          <w:sz w:val="20"/>
          <w:szCs w:val="20"/>
        </w:rPr>
        <w:t xml:space="preserve"> (préfecture de </w:t>
      </w:r>
      <w:proofErr w:type="spellStart"/>
      <w:r w:rsidRPr="00D32126">
        <w:rPr>
          <w:rFonts w:ascii="Marianne" w:hAnsi="Marianne"/>
          <w:sz w:val="20"/>
          <w:szCs w:val="20"/>
        </w:rPr>
        <w:t>Zio</w:t>
      </w:r>
      <w:proofErr w:type="spellEnd"/>
      <w:r w:rsidRPr="00D32126">
        <w:rPr>
          <w:rFonts w:ascii="Marianne" w:hAnsi="Marianne"/>
          <w:sz w:val="20"/>
          <w:szCs w:val="20"/>
        </w:rPr>
        <w:t xml:space="preserve">) par le ministre d’État chargé des ressources halieutiques, animales et de la réglementation de la transhumance, M. </w:t>
      </w:r>
      <w:proofErr w:type="spellStart"/>
      <w:r w:rsidRPr="00D32126">
        <w:rPr>
          <w:rFonts w:ascii="Marianne" w:hAnsi="Marianne"/>
          <w:sz w:val="20"/>
          <w:szCs w:val="20"/>
        </w:rPr>
        <w:t>Yark</w:t>
      </w:r>
      <w:proofErr w:type="spellEnd"/>
      <w:r w:rsidRPr="00D32126">
        <w:rPr>
          <w:rFonts w:ascii="Marianne" w:hAnsi="Marianne"/>
          <w:sz w:val="20"/>
          <w:szCs w:val="20"/>
        </w:rPr>
        <w:t xml:space="preserve"> </w:t>
      </w:r>
      <w:proofErr w:type="spellStart"/>
      <w:r w:rsidRPr="00D32126">
        <w:rPr>
          <w:rFonts w:ascii="Marianne" w:hAnsi="Marianne"/>
          <w:sz w:val="20"/>
          <w:szCs w:val="20"/>
        </w:rPr>
        <w:t>Damehane</w:t>
      </w:r>
      <w:proofErr w:type="spellEnd"/>
      <w:r w:rsidRPr="00D32126">
        <w:rPr>
          <w:rFonts w:ascii="Marianne" w:hAnsi="Marianne"/>
          <w:sz w:val="20"/>
          <w:szCs w:val="20"/>
        </w:rPr>
        <w:t>. Cette infrastructure a été réalisée avec le soutien financier de la Commission de l’UEMOA. Elle vise à améliorer les conditions de travail des acteurs de la filière élevage, tout en structurant l’économie locale. Érigé sur une superficie de 3 ha, le marché a nécessité un investissement de 140 M</w:t>
      </w:r>
      <w:r w:rsidR="004A225A">
        <w:rPr>
          <w:rFonts w:ascii="Marianne" w:hAnsi="Marianne"/>
          <w:sz w:val="20"/>
          <w:szCs w:val="20"/>
        </w:rPr>
        <w:t> </w:t>
      </w:r>
      <w:r w:rsidRPr="00D32126">
        <w:rPr>
          <w:rFonts w:ascii="Marianne" w:hAnsi="Marianne"/>
          <w:sz w:val="20"/>
          <w:szCs w:val="20"/>
        </w:rPr>
        <w:t>FCFA. Il respecte les normes internationales en matière de commerce de bétail et d’hygiène. Ce projet s’inscrit dans la stratégie nationale visant à faciliter l’accès des zones rurales et semi-urbaines aux infrastructures socio-économiques de base, tout en encourageant la transformation structurelle du secteur agro-pastoral.</w:t>
      </w:r>
    </w:p>
    <w:p w14:paraId="63DEE539" w14:textId="77777777" w:rsidR="00B22638" w:rsidRDefault="00B22638" w:rsidP="00230E84">
      <w:pPr>
        <w:spacing w:after="0" w:line="240" w:lineRule="auto"/>
        <w:jc w:val="both"/>
        <w:rPr>
          <w:rFonts w:ascii="Marianne" w:hAnsi="Marianne"/>
          <w:sz w:val="20"/>
          <w:szCs w:val="20"/>
        </w:rPr>
      </w:pPr>
    </w:p>
    <w:p w14:paraId="6EBCF635" w14:textId="37DBB881" w:rsidR="00B22638" w:rsidRPr="000048D3" w:rsidRDefault="000048D3" w:rsidP="00B22638">
      <w:pPr>
        <w:spacing w:after="0" w:line="240" w:lineRule="auto"/>
        <w:jc w:val="both"/>
        <w:rPr>
          <w:rFonts w:ascii="Marianne" w:hAnsi="Marianne"/>
          <w:b/>
          <w:bCs/>
          <w:sz w:val="20"/>
          <w:szCs w:val="20"/>
        </w:rPr>
      </w:pPr>
      <w:r>
        <w:rPr>
          <w:rFonts w:ascii="Marianne" w:hAnsi="Marianne"/>
          <w:b/>
          <w:bCs/>
          <w:sz w:val="20"/>
          <w:szCs w:val="20"/>
        </w:rPr>
        <w:t>Pêche –</w:t>
      </w:r>
      <w:r w:rsidR="00B22638" w:rsidRPr="000048D3">
        <w:rPr>
          <w:rFonts w:ascii="Marianne" w:hAnsi="Marianne"/>
          <w:b/>
          <w:bCs/>
          <w:sz w:val="20"/>
          <w:szCs w:val="20"/>
        </w:rPr>
        <w:t xml:space="preserve"> </w:t>
      </w:r>
      <w:r w:rsidRPr="000048D3">
        <w:rPr>
          <w:rFonts w:ascii="Marianne" w:hAnsi="Marianne"/>
          <w:b/>
          <w:bCs/>
          <w:sz w:val="20"/>
          <w:szCs w:val="20"/>
        </w:rPr>
        <w:t xml:space="preserve">Le Syndicat national des pêcheurs (SYNAPETO) </w:t>
      </w:r>
      <w:r w:rsidR="00B22638" w:rsidRPr="000048D3">
        <w:rPr>
          <w:rFonts w:ascii="Marianne" w:hAnsi="Marianne"/>
          <w:b/>
          <w:bCs/>
          <w:sz w:val="20"/>
          <w:szCs w:val="20"/>
        </w:rPr>
        <w:t>mise sur la jeunesse.</w:t>
      </w:r>
    </w:p>
    <w:p w14:paraId="5FA99147" w14:textId="44FBA87B" w:rsidR="000048D3" w:rsidRDefault="00B22638" w:rsidP="00B22638">
      <w:pPr>
        <w:spacing w:after="0" w:line="240" w:lineRule="auto"/>
        <w:jc w:val="both"/>
        <w:rPr>
          <w:rFonts w:ascii="Marianne" w:hAnsi="Marianne"/>
          <w:sz w:val="20"/>
          <w:szCs w:val="20"/>
        </w:rPr>
      </w:pPr>
      <w:r w:rsidRPr="00B22638">
        <w:rPr>
          <w:rFonts w:ascii="Marianne" w:hAnsi="Marianne"/>
          <w:sz w:val="20"/>
          <w:szCs w:val="20"/>
        </w:rPr>
        <w:t xml:space="preserve">Le SYNAPETO a annoncé </w:t>
      </w:r>
      <w:r>
        <w:rPr>
          <w:rFonts w:ascii="Marianne" w:hAnsi="Marianne"/>
          <w:sz w:val="20"/>
          <w:szCs w:val="20"/>
        </w:rPr>
        <w:t xml:space="preserve">le 23 août </w:t>
      </w:r>
      <w:r w:rsidRPr="00B22638">
        <w:rPr>
          <w:rFonts w:ascii="Marianne" w:hAnsi="Marianne"/>
          <w:sz w:val="20"/>
          <w:szCs w:val="20"/>
        </w:rPr>
        <w:t>le lancement de tournées de sensibilisation à travers le pays pour inciter davantage de jeunes à rejoindre le secteur de la pêche.</w:t>
      </w:r>
      <w:r>
        <w:rPr>
          <w:rFonts w:ascii="Marianne" w:hAnsi="Marianne"/>
          <w:sz w:val="20"/>
          <w:szCs w:val="20"/>
        </w:rPr>
        <w:t xml:space="preserve"> </w:t>
      </w:r>
      <w:r w:rsidRPr="00B22638">
        <w:rPr>
          <w:rFonts w:ascii="Marianne" w:hAnsi="Marianne"/>
          <w:sz w:val="20"/>
          <w:szCs w:val="20"/>
        </w:rPr>
        <w:t>L’initiative intervient dans un contexte marqué par le vieillissement des effectifs et l’urgence de renouveler la main-d’œuvre.</w:t>
      </w:r>
      <w:r>
        <w:rPr>
          <w:rFonts w:ascii="Marianne" w:hAnsi="Marianne"/>
          <w:sz w:val="20"/>
          <w:szCs w:val="20"/>
        </w:rPr>
        <w:t xml:space="preserve"> </w:t>
      </w:r>
      <w:r w:rsidRPr="00B22638">
        <w:rPr>
          <w:rFonts w:ascii="Marianne" w:hAnsi="Marianne"/>
          <w:sz w:val="20"/>
          <w:szCs w:val="20"/>
        </w:rPr>
        <w:t>Pour les responsables du syndicat, la pêche peut constituer une véritable opportunité pour la jeunesse</w:t>
      </w:r>
      <w:r>
        <w:rPr>
          <w:rFonts w:ascii="Marianne" w:hAnsi="Marianne"/>
          <w:sz w:val="20"/>
          <w:szCs w:val="20"/>
        </w:rPr>
        <w:t xml:space="preserve"> en apportant </w:t>
      </w:r>
      <w:r w:rsidRPr="00B22638">
        <w:rPr>
          <w:rFonts w:ascii="Marianne" w:hAnsi="Marianne"/>
          <w:sz w:val="20"/>
          <w:szCs w:val="20"/>
        </w:rPr>
        <w:t>une solution au phénomène d’exode ou de migration, soulignant que le gouvernement a consenti d’importants investissements dans ce domaine, sans que les jeunes ne s’en emparent suffisamment.</w:t>
      </w:r>
      <w:r>
        <w:rPr>
          <w:rFonts w:ascii="Marianne" w:hAnsi="Marianne"/>
          <w:sz w:val="20"/>
          <w:szCs w:val="20"/>
        </w:rPr>
        <w:t xml:space="preserve"> </w:t>
      </w:r>
      <w:r w:rsidRPr="00B22638">
        <w:rPr>
          <w:rFonts w:ascii="Marianne" w:hAnsi="Marianne"/>
          <w:sz w:val="20"/>
          <w:szCs w:val="20"/>
        </w:rPr>
        <w:t xml:space="preserve">La pêche représente un secteur </w:t>
      </w:r>
      <w:r>
        <w:rPr>
          <w:rFonts w:ascii="Marianne" w:hAnsi="Marianne"/>
          <w:sz w:val="20"/>
          <w:szCs w:val="20"/>
        </w:rPr>
        <w:t xml:space="preserve">important générant </w:t>
      </w:r>
      <w:r w:rsidRPr="00B22638">
        <w:rPr>
          <w:rFonts w:ascii="Marianne" w:hAnsi="Marianne"/>
          <w:sz w:val="20"/>
          <w:szCs w:val="20"/>
        </w:rPr>
        <w:t>plus de 22 000 emplois et contribu</w:t>
      </w:r>
      <w:r>
        <w:rPr>
          <w:rFonts w:ascii="Marianne" w:hAnsi="Marianne"/>
          <w:sz w:val="20"/>
          <w:szCs w:val="20"/>
        </w:rPr>
        <w:t>ant</w:t>
      </w:r>
      <w:r w:rsidRPr="00B22638">
        <w:rPr>
          <w:rFonts w:ascii="Marianne" w:hAnsi="Marianne"/>
          <w:sz w:val="20"/>
          <w:szCs w:val="20"/>
        </w:rPr>
        <w:t xml:space="preserve"> à 4,5</w:t>
      </w:r>
      <w:r w:rsidR="004A225A">
        <w:rPr>
          <w:rFonts w:ascii="Marianne" w:hAnsi="Marianne"/>
          <w:sz w:val="20"/>
          <w:szCs w:val="20"/>
        </w:rPr>
        <w:t> </w:t>
      </w:r>
      <w:r w:rsidRPr="00B22638">
        <w:rPr>
          <w:rFonts w:ascii="Marianne" w:hAnsi="Marianne"/>
          <w:sz w:val="20"/>
          <w:szCs w:val="20"/>
        </w:rPr>
        <w:t>% du PIB. Pour renforcer sa performance et sa durabilité, le pays s’est doté en 2024 d’une stratégie nationale de développement durable de la pêche et de l’aquaculture.</w:t>
      </w:r>
      <w:r w:rsidR="000048D3">
        <w:rPr>
          <w:rFonts w:ascii="Marianne" w:hAnsi="Marianne"/>
          <w:sz w:val="20"/>
          <w:szCs w:val="20"/>
        </w:rPr>
        <w:t xml:space="preserve"> </w:t>
      </w:r>
      <w:r w:rsidRPr="00B22638">
        <w:rPr>
          <w:rFonts w:ascii="Marianne" w:hAnsi="Marianne"/>
          <w:sz w:val="20"/>
          <w:szCs w:val="20"/>
        </w:rPr>
        <w:t>Ce plan vise notamment à améliorer la productivité des ressources halieutiques, assurer une gestion durable des produits, valoriser les ressources et renforcer la gouvernance du sous-secteur.</w:t>
      </w:r>
      <w:r w:rsidR="000048D3">
        <w:rPr>
          <w:rFonts w:ascii="Marianne" w:hAnsi="Marianne"/>
          <w:sz w:val="20"/>
          <w:szCs w:val="20"/>
        </w:rPr>
        <w:t xml:space="preserve"> </w:t>
      </w:r>
      <w:r w:rsidRPr="00B22638">
        <w:rPr>
          <w:rFonts w:ascii="Marianne" w:hAnsi="Marianne"/>
          <w:sz w:val="20"/>
          <w:szCs w:val="20"/>
        </w:rPr>
        <w:t>La mise en œuvre de cette stratégie devrait permettre au Togo de développer des systèmes de production halieutique résilients au changement climatique, tout en améliorant les conditions de vie des communautés de pêcheurs.</w:t>
      </w:r>
    </w:p>
    <w:p w14:paraId="1F0D46B7" w14:textId="6298110C" w:rsidR="00C25A6A" w:rsidRDefault="00C25A6A" w:rsidP="000048D3">
      <w:pPr>
        <w:spacing w:after="0" w:line="240" w:lineRule="auto"/>
        <w:jc w:val="both"/>
        <w:rPr>
          <w:rFonts w:ascii="Marianne" w:hAnsi="Marianne"/>
          <w:sz w:val="20"/>
          <w:szCs w:val="20"/>
        </w:rPr>
      </w:pPr>
    </w:p>
    <w:p w14:paraId="43E0BA1F" w14:textId="29E1B2CC" w:rsidR="00C66748" w:rsidRPr="00C25A6A" w:rsidRDefault="00C25A6A" w:rsidP="000048D3">
      <w:pPr>
        <w:spacing w:after="0" w:line="240" w:lineRule="auto"/>
        <w:jc w:val="both"/>
        <w:rPr>
          <w:rFonts w:ascii="Marianne" w:hAnsi="Marianne"/>
          <w:b/>
          <w:bCs/>
          <w:sz w:val="20"/>
          <w:szCs w:val="20"/>
        </w:rPr>
      </w:pPr>
      <w:r w:rsidRPr="00C25A6A">
        <w:rPr>
          <w:rFonts w:ascii="Marianne" w:hAnsi="Marianne"/>
          <w:b/>
          <w:bCs/>
          <w:sz w:val="20"/>
          <w:szCs w:val="20"/>
        </w:rPr>
        <w:t>Huile de palme – Projet d’huilerie.</w:t>
      </w:r>
    </w:p>
    <w:p w14:paraId="12F443B6" w14:textId="141EFE81" w:rsidR="00C25A6A" w:rsidRPr="00C25A6A" w:rsidRDefault="00C25A6A" w:rsidP="00C25A6A">
      <w:pPr>
        <w:spacing w:after="0" w:line="240" w:lineRule="auto"/>
        <w:jc w:val="both"/>
        <w:rPr>
          <w:rFonts w:ascii="Marianne" w:hAnsi="Marianne"/>
          <w:sz w:val="20"/>
          <w:szCs w:val="20"/>
        </w:rPr>
      </w:pPr>
      <w:r w:rsidRPr="00C25A6A">
        <w:rPr>
          <w:rFonts w:ascii="Marianne" w:hAnsi="Marianne"/>
          <w:sz w:val="20"/>
          <w:szCs w:val="20"/>
        </w:rPr>
        <w:t xml:space="preserve">Jusqu’ici produite de manière artisanale, l’huile rouge togolaise s’apprête à franchir un cap industriel. Une usine de transformation des noix de palme en huile rouge est actuellement en construction à </w:t>
      </w:r>
      <w:proofErr w:type="spellStart"/>
      <w:r w:rsidRPr="00C25A6A">
        <w:rPr>
          <w:rFonts w:ascii="Marianne" w:hAnsi="Marianne"/>
          <w:sz w:val="20"/>
          <w:szCs w:val="20"/>
        </w:rPr>
        <w:t>Tchékpo</w:t>
      </w:r>
      <w:proofErr w:type="spellEnd"/>
      <w:r w:rsidRPr="00C25A6A">
        <w:rPr>
          <w:rFonts w:ascii="Marianne" w:hAnsi="Marianne"/>
          <w:sz w:val="20"/>
          <w:szCs w:val="20"/>
        </w:rPr>
        <w:t xml:space="preserve">, dans la préfecture de </w:t>
      </w:r>
      <w:proofErr w:type="spellStart"/>
      <w:r w:rsidRPr="00C25A6A">
        <w:rPr>
          <w:rFonts w:ascii="Marianne" w:hAnsi="Marianne"/>
          <w:sz w:val="20"/>
          <w:szCs w:val="20"/>
        </w:rPr>
        <w:t>Yoto</w:t>
      </w:r>
      <w:proofErr w:type="spellEnd"/>
      <w:r w:rsidRPr="00C25A6A">
        <w:rPr>
          <w:rFonts w:ascii="Marianne" w:hAnsi="Marianne"/>
          <w:sz w:val="20"/>
          <w:szCs w:val="20"/>
        </w:rPr>
        <w:t>, au sud du pays.</w:t>
      </w:r>
      <w:r>
        <w:rPr>
          <w:rFonts w:ascii="Marianne" w:hAnsi="Marianne"/>
          <w:sz w:val="20"/>
          <w:szCs w:val="20"/>
        </w:rPr>
        <w:t xml:space="preserve"> </w:t>
      </w:r>
      <w:r w:rsidRPr="00C25A6A">
        <w:rPr>
          <w:rFonts w:ascii="Marianne" w:hAnsi="Marianne"/>
          <w:sz w:val="20"/>
          <w:szCs w:val="20"/>
        </w:rPr>
        <w:t xml:space="preserve">Cette initiative s’inscrit dans la </w:t>
      </w:r>
      <w:r>
        <w:rPr>
          <w:rFonts w:ascii="Marianne" w:hAnsi="Marianne"/>
          <w:sz w:val="20"/>
          <w:szCs w:val="20"/>
        </w:rPr>
        <w:t xml:space="preserve">politique </w:t>
      </w:r>
      <w:r w:rsidRPr="00C25A6A">
        <w:rPr>
          <w:rFonts w:ascii="Marianne" w:hAnsi="Marianne"/>
          <w:sz w:val="20"/>
          <w:szCs w:val="20"/>
        </w:rPr>
        <w:t>de promo</w:t>
      </w:r>
      <w:r>
        <w:rPr>
          <w:rFonts w:ascii="Marianne" w:hAnsi="Marianne"/>
          <w:sz w:val="20"/>
          <w:szCs w:val="20"/>
        </w:rPr>
        <w:t>tion de</w:t>
      </w:r>
      <w:r w:rsidRPr="00C25A6A">
        <w:rPr>
          <w:rFonts w:ascii="Marianne" w:hAnsi="Marianne"/>
          <w:sz w:val="20"/>
          <w:szCs w:val="20"/>
        </w:rPr>
        <w:t xml:space="preserve"> la transformation locale et d</w:t>
      </w:r>
      <w:r>
        <w:rPr>
          <w:rFonts w:ascii="Marianne" w:hAnsi="Marianne"/>
          <w:sz w:val="20"/>
          <w:szCs w:val="20"/>
        </w:rPr>
        <w:t>’une meilleure valorisation d</w:t>
      </w:r>
      <w:r w:rsidRPr="00C25A6A">
        <w:rPr>
          <w:rFonts w:ascii="Marianne" w:hAnsi="Marianne"/>
          <w:sz w:val="20"/>
          <w:szCs w:val="20"/>
        </w:rPr>
        <w:t xml:space="preserve">es ressources agricoles </w:t>
      </w:r>
      <w:r>
        <w:rPr>
          <w:rFonts w:ascii="Marianne" w:hAnsi="Marianne"/>
          <w:sz w:val="20"/>
          <w:szCs w:val="20"/>
        </w:rPr>
        <w:t>loc</w:t>
      </w:r>
      <w:r w:rsidRPr="00C25A6A">
        <w:rPr>
          <w:rFonts w:ascii="Marianne" w:hAnsi="Marianne"/>
          <w:sz w:val="20"/>
          <w:szCs w:val="20"/>
        </w:rPr>
        <w:t>ales. Alimentée par les noix de palme produites dans la région, l’unité industrielle vise à approvisionner non seulement le marché national, mais aussi les marchés régionaux ouest-africains.</w:t>
      </w:r>
    </w:p>
    <w:p w14:paraId="23AC2021" w14:textId="0016F4B5" w:rsidR="00C25A6A" w:rsidRDefault="00C25A6A" w:rsidP="00C25A6A">
      <w:pPr>
        <w:spacing w:after="0" w:line="240" w:lineRule="auto"/>
        <w:jc w:val="both"/>
        <w:rPr>
          <w:rFonts w:ascii="Marianne" w:hAnsi="Marianne"/>
          <w:sz w:val="20"/>
          <w:szCs w:val="20"/>
        </w:rPr>
      </w:pPr>
      <w:r>
        <w:rPr>
          <w:rFonts w:ascii="Marianne" w:hAnsi="Marianne"/>
          <w:sz w:val="20"/>
          <w:szCs w:val="20"/>
        </w:rPr>
        <w:t>C</w:t>
      </w:r>
      <w:r w:rsidRPr="00C25A6A">
        <w:rPr>
          <w:rFonts w:ascii="Marianne" w:hAnsi="Marianne"/>
          <w:sz w:val="20"/>
          <w:szCs w:val="20"/>
        </w:rPr>
        <w:t>ette usine d</w:t>
      </w:r>
      <w:r>
        <w:rPr>
          <w:rFonts w:ascii="Marianne" w:hAnsi="Marianne"/>
          <w:sz w:val="20"/>
          <w:szCs w:val="20"/>
        </w:rPr>
        <w:t>o</w:t>
      </w:r>
      <w:r w:rsidRPr="00C25A6A">
        <w:rPr>
          <w:rFonts w:ascii="Marianne" w:hAnsi="Marianne"/>
          <w:sz w:val="20"/>
          <w:szCs w:val="20"/>
        </w:rPr>
        <w:t>it générer des emplois directs et indirects</w:t>
      </w:r>
      <w:r>
        <w:rPr>
          <w:rFonts w:ascii="Marianne" w:hAnsi="Marianne"/>
          <w:sz w:val="20"/>
          <w:szCs w:val="20"/>
        </w:rPr>
        <w:t xml:space="preserve"> et favoriser </w:t>
      </w:r>
      <w:r w:rsidRPr="00C25A6A">
        <w:rPr>
          <w:rFonts w:ascii="Marianne" w:hAnsi="Marianne"/>
          <w:sz w:val="20"/>
          <w:szCs w:val="20"/>
        </w:rPr>
        <w:t>l’émergence d’une filière palmicole plus structurée, avec des débouchés pour les producteurs.</w:t>
      </w:r>
      <w:r>
        <w:rPr>
          <w:rFonts w:ascii="Marianne" w:hAnsi="Marianne"/>
          <w:sz w:val="20"/>
          <w:szCs w:val="20"/>
        </w:rPr>
        <w:t xml:space="preserve"> </w:t>
      </w:r>
      <w:r w:rsidRPr="00C25A6A">
        <w:rPr>
          <w:rFonts w:ascii="Marianne" w:hAnsi="Marianne"/>
          <w:sz w:val="20"/>
          <w:szCs w:val="20"/>
        </w:rPr>
        <w:t>L’ouverture est prévue en 2026.</w:t>
      </w:r>
    </w:p>
    <w:p w14:paraId="0BB67C41" w14:textId="72C97B70" w:rsidR="00615EE4" w:rsidRDefault="00615EE4" w:rsidP="00C25A6A">
      <w:pPr>
        <w:spacing w:after="0" w:line="240" w:lineRule="auto"/>
        <w:jc w:val="both"/>
        <w:rPr>
          <w:rFonts w:ascii="Marianne" w:hAnsi="Marianne"/>
          <w:sz w:val="20"/>
          <w:szCs w:val="20"/>
        </w:rPr>
      </w:pPr>
    </w:p>
    <w:p w14:paraId="556E52D6" w14:textId="1208174D" w:rsidR="00615EE4" w:rsidRPr="00265374" w:rsidRDefault="00615EE4" w:rsidP="00615EE4">
      <w:pPr>
        <w:spacing w:after="0" w:line="240" w:lineRule="auto"/>
        <w:jc w:val="both"/>
        <w:rPr>
          <w:rFonts w:ascii="Marianne" w:hAnsi="Marianne"/>
          <w:b/>
          <w:bCs/>
          <w:sz w:val="20"/>
          <w:szCs w:val="20"/>
        </w:rPr>
      </w:pPr>
      <w:r w:rsidRPr="00265374">
        <w:rPr>
          <w:rFonts w:ascii="Marianne" w:hAnsi="Marianne"/>
          <w:b/>
          <w:bCs/>
          <w:sz w:val="20"/>
          <w:szCs w:val="20"/>
        </w:rPr>
        <w:t xml:space="preserve">Vie des sociétés </w:t>
      </w:r>
      <w:r w:rsidR="00265374" w:rsidRPr="00265374">
        <w:rPr>
          <w:rFonts w:ascii="Marianne" w:hAnsi="Marianne"/>
          <w:b/>
          <w:bCs/>
          <w:sz w:val="20"/>
          <w:szCs w:val="20"/>
        </w:rPr>
        <w:t>–</w:t>
      </w:r>
      <w:r w:rsidRPr="00265374">
        <w:rPr>
          <w:rFonts w:ascii="Marianne" w:hAnsi="Marianne"/>
          <w:b/>
          <w:bCs/>
          <w:sz w:val="20"/>
          <w:szCs w:val="20"/>
        </w:rPr>
        <w:t xml:space="preserve"> </w:t>
      </w:r>
      <w:r w:rsidR="00265374" w:rsidRPr="00265374">
        <w:rPr>
          <w:rFonts w:ascii="Marianne" w:hAnsi="Marianne"/>
          <w:b/>
          <w:bCs/>
          <w:sz w:val="20"/>
          <w:szCs w:val="20"/>
        </w:rPr>
        <w:t>Le groupe Castel compte jouer un rôle moteur dans le développement économique du Togo.</w:t>
      </w:r>
    </w:p>
    <w:bookmarkEnd w:id="31"/>
    <w:p w14:paraId="37095D78" w14:textId="319E7434" w:rsidR="00615EE4" w:rsidRPr="00615EE4" w:rsidRDefault="00615EE4" w:rsidP="00265374">
      <w:pPr>
        <w:spacing w:after="0" w:line="240" w:lineRule="auto"/>
        <w:jc w:val="both"/>
        <w:rPr>
          <w:rFonts w:ascii="Marianne" w:hAnsi="Marianne"/>
          <w:sz w:val="20"/>
          <w:szCs w:val="20"/>
        </w:rPr>
      </w:pPr>
      <w:r>
        <w:rPr>
          <w:rFonts w:ascii="Marianne" w:hAnsi="Marianne"/>
          <w:sz w:val="20"/>
          <w:szCs w:val="20"/>
        </w:rPr>
        <w:t xml:space="preserve">M. </w:t>
      </w:r>
      <w:r w:rsidRPr="00615EE4">
        <w:rPr>
          <w:rFonts w:ascii="Marianne" w:hAnsi="Marianne"/>
          <w:sz w:val="20"/>
          <w:szCs w:val="20"/>
        </w:rPr>
        <w:t xml:space="preserve">Grégory Clerc, directeur général du </w:t>
      </w:r>
      <w:r w:rsidR="00980827">
        <w:rPr>
          <w:rFonts w:ascii="Marianne" w:hAnsi="Marianne"/>
          <w:sz w:val="20"/>
          <w:szCs w:val="20"/>
        </w:rPr>
        <w:t>g</w:t>
      </w:r>
      <w:r w:rsidRPr="00615EE4">
        <w:rPr>
          <w:rFonts w:ascii="Marianne" w:hAnsi="Marianne"/>
          <w:sz w:val="20"/>
          <w:szCs w:val="20"/>
        </w:rPr>
        <w:t>roupe Castel, a entamé une visite au Togo à la tête d’une importante délégation</w:t>
      </w:r>
      <w:r>
        <w:rPr>
          <w:rFonts w:ascii="Marianne" w:hAnsi="Marianne"/>
          <w:sz w:val="20"/>
          <w:szCs w:val="20"/>
        </w:rPr>
        <w:t xml:space="preserve"> pour </w:t>
      </w:r>
      <w:r w:rsidRPr="00615EE4">
        <w:rPr>
          <w:rFonts w:ascii="Marianne" w:hAnsi="Marianne"/>
          <w:sz w:val="20"/>
          <w:szCs w:val="20"/>
        </w:rPr>
        <w:t>renforcer l’implantation et l’impact de BB Lomé, filiale locale d</w:t>
      </w:r>
      <w:r>
        <w:rPr>
          <w:rFonts w:ascii="Marianne" w:hAnsi="Marianne"/>
          <w:sz w:val="20"/>
          <w:szCs w:val="20"/>
        </w:rPr>
        <w:t>u groupe</w:t>
      </w:r>
      <w:r w:rsidR="00980827">
        <w:rPr>
          <w:rFonts w:ascii="Marianne" w:hAnsi="Marianne"/>
          <w:sz w:val="20"/>
          <w:szCs w:val="20"/>
        </w:rPr>
        <w:t xml:space="preserve">. </w:t>
      </w:r>
      <w:r w:rsidRPr="00615EE4">
        <w:rPr>
          <w:rFonts w:ascii="Marianne" w:hAnsi="Marianne"/>
          <w:sz w:val="20"/>
          <w:szCs w:val="20"/>
        </w:rPr>
        <w:t xml:space="preserve">Au cours de sa visite, </w:t>
      </w:r>
      <w:r w:rsidR="00980827">
        <w:rPr>
          <w:rFonts w:ascii="Marianne" w:hAnsi="Marianne"/>
          <w:sz w:val="20"/>
          <w:szCs w:val="20"/>
        </w:rPr>
        <w:t xml:space="preserve">M. </w:t>
      </w:r>
      <w:r w:rsidRPr="00615EE4">
        <w:rPr>
          <w:rFonts w:ascii="Marianne" w:hAnsi="Marianne"/>
          <w:sz w:val="20"/>
          <w:szCs w:val="20"/>
        </w:rPr>
        <w:t>Grégory Clerc a participé à la validation d’une feuille de route stratégique triennale destinée à guider les actions de la brasserie togolaise.</w:t>
      </w:r>
      <w:r w:rsidR="00980827">
        <w:rPr>
          <w:rFonts w:ascii="Marianne" w:hAnsi="Marianne"/>
          <w:sz w:val="20"/>
          <w:szCs w:val="20"/>
        </w:rPr>
        <w:t xml:space="preserve"> </w:t>
      </w:r>
      <w:r w:rsidRPr="00615EE4">
        <w:rPr>
          <w:rFonts w:ascii="Marianne" w:hAnsi="Marianne"/>
          <w:sz w:val="20"/>
          <w:szCs w:val="20"/>
        </w:rPr>
        <w:t>Celle-ci met l’accent sur l’ancrage local, l’adaptation aux réalités économiques et sociales du pays, ainsi que sur la capacité de BB Lomé à jouer un rôle moteur dans le développement économique du Togo.</w:t>
      </w:r>
      <w:r w:rsidR="00980827">
        <w:rPr>
          <w:rFonts w:ascii="Marianne" w:hAnsi="Marianne"/>
          <w:sz w:val="20"/>
          <w:szCs w:val="20"/>
        </w:rPr>
        <w:t xml:space="preserve"> </w:t>
      </w:r>
      <w:r w:rsidRPr="00615EE4">
        <w:rPr>
          <w:rFonts w:ascii="Marianne" w:hAnsi="Marianne"/>
          <w:sz w:val="20"/>
          <w:szCs w:val="20"/>
        </w:rPr>
        <w:t xml:space="preserve">Fondée en 1964, Brasseries du Bénin Lomé (BB Lomé) est l’une des plus anciennes et importantes industries du Togo. Elle est </w:t>
      </w:r>
      <w:r w:rsidR="00980827">
        <w:rPr>
          <w:rFonts w:ascii="Marianne" w:hAnsi="Marianne"/>
          <w:sz w:val="20"/>
          <w:szCs w:val="20"/>
        </w:rPr>
        <w:t xml:space="preserve">dirigée </w:t>
      </w:r>
      <w:r w:rsidRPr="00615EE4">
        <w:rPr>
          <w:rFonts w:ascii="Marianne" w:hAnsi="Marianne"/>
          <w:sz w:val="20"/>
          <w:szCs w:val="20"/>
        </w:rPr>
        <w:t xml:space="preserve">par </w:t>
      </w:r>
      <w:r w:rsidR="00980827">
        <w:rPr>
          <w:rFonts w:ascii="Marianne" w:hAnsi="Marianne"/>
          <w:sz w:val="20"/>
          <w:szCs w:val="20"/>
        </w:rPr>
        <w:t xml:space="preserve">M. </w:t>
      </w:r>
      <w:r w:rsidRPr="00615EE4">
        <w:rPr>
          <w:rFonts w:ascii="Marianne" w:hAnsi="Marianne"/>
          <w:sz w:val="20"/>
          <w:szCs w:val="20"/>
        </w:rPr>
        <w:t xml:space="preserve">Diogo Victoria. La brasserie produit et distribue plusieurs marques phares de bières, de </w:t>
      </w:r>
      <w:r w:rsidRPr="00615EE4">
        <w:rPr>
          <w:rFonts w:ascii="Marianne" w:hAnsi="Marianne"/>
          <w:sz w:val="20"/>
          <w:szCs w:val="20"/>
        </w:rPr>
        <w:lastRenderedPageBreak/>
        <w:t>boissons gazeuses et d’eaux minérales, contribuant à la fois à la consommation locale et à l’exportation régionale.</w:t>
      </w:r>
      <w:r w:rsidR="00980827">
        <w:rPr>
          <w:rFonts w:ascii="Marianne" w:hAnsi="Marianne"/>
          <w:sz w:val="20"/>
          <w:szCs w:val="20"/>
        </w:rPr>
        <w:t xml:space="preserve"> </w:t>
      </w:r>
      <w:r w:rsidRPr="00615EE4">
        <w:rPr>
          <w:rFonts w:ascii="Marianne" w:hAnsi="Marianne"/>
          <w:sz w:val="20"/>
          <w:szCs w:val="20"/>
        </w:rPr>
        <w:t>Avec plusieurs centaines d’emplois directs et des milliers d’emplois indirects, BB Lomé s’impose comme un acteur économique majeur</w:t>
      </w:r>
      <w:r w:rsidR="00980827">
        <w:rPr>
          <w:rFonts w:ascii="Marianne" w:hAnsi="Marianne"/>
          <w:sz w:val="20"/>
          <w:szCs w:val="20"/>
        </w:rPr>
        <w:t xml:space="preserve">. </w:t>
      </w:r>
      <w:r w:rsidRPr="00615EE4">
        <w:rPr>
          <w:rFonts w:ascii="Marianne" w:hAnsi="Marianne"/>
          <w:sz w:val="20"/>
          <w:szCs w:val="20"/>
        </w:rPr>
        <w:t xml:space="preserve">Le Groupe Castel, fondé en 1949 par, est </w:t>
      </w:r>
      <w:r w:rsidR="00980827">
        <w:rPr>
          <w:rFonts w:ascii="Marianne" w:hAnsi="Marianne"/>
          <w:sz w:val="20"/>
          <w:szCs w:val="20"/>
        </w:rPr>
        <w:t xml:space="preserve">un acteur mondial </w:t>
      </w:r>
      <w:r w:rsidRPr="00615EE4">
        <w:rPr>
          <w:rFonts w:ascii="Marianne" w:hAnsi="Marianne"/>
          <w:sz w:val="20"/>
          <w:szCs w:val="20"/>
        </w:rPr>
        <w:t>dans le secteur des boissons. Présent dans plus de 30 pays, il possède plus de 240 filiales et emploie plus de 30 000 personnes.</w:t>
      </w:r>
      <w:r w:rsidR="00980827">
        <w:rPr>
          <w:rFonts w:ascii="Marianne" w:hAnsi="Marianne"/>
          <w:sz w:val="20"/>
          <w:szCs w:val="20"/>
        </w:rPr>
        <w:t xml:space="preserve"> </w:t>
      </w:r>
      <w:r w:rsidRPr="00615EE4">
        <w:rPr>
          <w:rFonts w:ascii="Marianne" w:hAnsi="Marianne"/>
          <w:sz w:val="20"/>
          <w:szCs w:val="20"/>
        </w:rPr>
        <w:t xml:space="preserve">En Afrique, où il s’est implanté dès les années 1960, </w:t>
      </w:r>
      <w:r w:rsidR="00980827">
        <w:rPr>
          <w:rFonts w:ascii="Marianne" w:hAnsi="Marianne"/>
          <w:sz w:val="20"/>
          <w:szCs w:val="20"/>
        </w:rPr>
        <w:t>le groupe dispose d’</w:t>
      </w:r>
      <w:r w:rsidRPr="00615EE4">
        <w:rPr>
          <w:rFonts w:ascii="Marianne" w:hAnsi="Marianne"/>
          <w:sz w:val="20"/>
          <w:szCs w:val="20"/>
        </w:rPr>
        <w:t xml:space="preserve">un vaste réseau de brasseries, de sociétés de distribution et de production d’eaux minérales. </w:t>
      </w:r>
      <w:r w:rsidR="00265374" w:rsidRPr="00265374">
        <w:rPr>
          <w:rFonts w:ascii="Marianne" w:hAnsi="Marianne"/>
          <w:sz w:val="20"/>
          <w:szCs w:val="20"/>
        </w:rPr>
        <w:t xml:space="preserve">Le groupe est considéré comme le deuxième brasseur africain derrière AB </w:t>
      </w:r>
      <w:proofErr w:type="spellStart"/>
      <w:r w:rsidR="00265374" w:rsidRPr="00265374">
        <w:rPr>
          <w:rFonts w:ascii="Marianne" w:hAnsi="Marianne"/>
          <w:sz w:val="20"/>
          <w:szCs w:val="20"/>
        </w:rPr>
        <w:t>InBev</w:t>
      </w:r>
      <w:proofErr w:type="spellEnd"/>
      <w:r w:rsidR="00265374" w:rsidRPr="00265374">
        <w:rPr>
          <w:rFonts w:ascii="Marianne" w:hAnsi="Marianne"/>
          <w:sz w:val="20"/>
          <w:szCs w:val="20"/>
        </w:rPr>
        <w:t>, avec des marques comme Castel Beer, 33 Export, Flag, ou encore des partenariats avec Coca-Cola pour la distribution de boissons gazeuses.</w:t>
      </w:r>
      <w:r w:rsidR="00265374" w:rsidRPr="00265374">
        <w:t xml:space="preserve"> </w:t>
      </w:r>
      <w:r w:rsidR="00265374" w:rsidRPr="00265374">
        <w:rPr>
          <w:rFonts w:ascii="Marianne" w:hAnsi="Marianne"/>
          <w:sz w:val="20"/>
          <w:szCs w:val="20"/>
        </w:rPr>
        <w:t>En Afrique de l’Ouest, en plus du Togo, il est notamment présent en Côte d’Ivoire, en Guinée, au Burkina Faso, au Sénégal ou au Bénin.</w:t>
      </w:r>
      <w:r w:rsidR="00265374">
        <w:rPr>
          <w:rFonts w:ascii="Marianne" w:hAnsi="Marianne"/>
          <w:sz w:val="20"/>
          <w:szCs w:val="20"/>
        </w:rPr>
        <w:t xml:space="preserve"> Le groupe </w:t>
      </w:r>
      <w:r w:rsidR="00265374" w:rsidRPr="00265374">
        <w:rPr>
          <w:rFonts w:ascii="Marianne" w:hAnsi="Marianne"/>
          <w:sz w:val="20"/>
          <w:szCs w:val="20"/>
        </w:rPr>
        <w:t>est aussi un acteur majeur du vin au niveau mondial</w:t>
      </w:r>
      <w:r w:rsidR="00265374">
        <w:rPr>
          <w:rFonts w:ascii="Marianne" w:hAnsi="Marianne"/>
          <w:sz w:val="20"/>
          <w:szCs w:val="20"/>
        </w:rPr>
        <w:t xml:space="preserve"> en général et en Afrique en particulier</w:t>
      </w:r>
      <w:r w:rsidR="00265374" w:rsidRPr="00265374">
        <w:rPr>
          <w:rFonts w:ascii="Marianne" w:hAnsi="Marianne"/>
          <w:sz w:val="20"/>
          <w:szCs w:val="20"/>
        </w:rPr>
        <w:t>.</w:t>
      </w:r>
      <w:r w:rsidR="00265374">
        <w:rPr>
          <w:rFonts w:ascii="Marianne" w:hAnsi="Marianne"/>
          <w:sz w:val="20"/>
          <w:szCs w:val="20"/>
        </w:rPr>
        <w:t xml:space="preserve"> </w:t>
      </w:r>
    </w:p>
    <w:p w14:paraId="7D53A120" w14:textId="21DF4128" w:rsidR="00615EE4" w:rsidRDefault="00D052D2" w:rsidP="00615EE4">
      <w:pPr>
        <w:spacing w:after="0" w:line="240" w:lineRule="auto"/>
        <w:jc w:val="both"/>
        <w:rPr>
          <w:rFonts w:ascii="Marianne" w:hAnsi="Marianne"/>
          <w:sz w:val="20"/>
          <w:szCs w:val="20"/>
        </w:rPr>
      </w:pPr>
      <w:r w:rsidRPr="00C25A6A">
        <w:rPr>
          <w:b/>
          <w:bCs/>
          <w:noProof/>
        </w:rPr>
        <mc:AlternateContent>
          <mc:Choice Requires="wps">
            <w:drawing>
              <wp:anchor distT="0" distB="0" distL="114300" distR="114300" simplePos="0" relativeHeight="251794432" behindDoc="1" locked="0" layoutInCell="1" allowOverlap="1" wp14:anchorId="3BB9E0AB" wp14:editId="50F8938B">
                <wp:simplePos x="0" y="0"/>
                <wp:positionH relativeFrom="page">
                  <wp:align>left</wp:align>
                </wp:positionH>
                <wp:positionV relativeFrom="margin">
                  <wp:posOffset>7646670</wp:posOffset>
                </wp:positionV>
                <wp:extent cx="7586980" cy="2106295"/>
                <wp:effectExtent l="0" t="0" r="0" b="8255"/>
                <wp:wrapNone/>
                <wp:docPr id="3" name="Rectangle 3"/>
                <wp:cNvGraphicFramePr/>
                <a:graphic xmlns:a="http://schemas.openxmlformats.org/drawingml/2006/main">
                  <a:graphicData uri="http://schemas.microsoft.com/office/word/2010/wordprocessingShape">
                    <wps:wsp>
                      <wps:cNvSpPr/>
                      <wps:spPr>
                        <a:xfrm>
                          <a:off x="0" y="0"/>
                          <a:ext cx="7586980" cy="2106295"/>
                        </a:xfrm>
                        <a:prstGeom prst="rect">
                          <a:avLst/>
                        </a:prstGeom>
                        <a:solidFill>
                          <a:srgbClr val="FBE769"/>
                        </a:solidFill>
                        <a:ln w="12700" cap="flat" cmpd="sng" algn="ctr">
                          <a:noFill/>
                          <a:prstDash val="solid"/>
                          <a:miter lim="800000"/>
                        </a:ln>
                        <a:effectLst/>
                      </wps:spPr>
                      <wps:txbx>
                        <w:txbxContent>
                          <w:p w14:paraId="517CBF49" w14:textId="77777777" w:rsidR="001B095E" w:rsidRPr="00EE5287" w:rsidRDefault="001B095E" w:rsidP="001B095E">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8" w:history="1">
                              <w:r w:rsidRPr="00EE5287">
                                <w:rPr>
                                  <w:rStyle w:val="Lienhypertexte"/>
                                  <w:rFonts w:ascii="Marianne" w:hAnsi="Marianne"/>
                                  <w:sz w:val="20"/>
                                  <w:szCs w:val="20"/>
                                </w:rPr>
                                <w:t>www.tresor.economie.gouv.fr/tresor-international</w:t>
                              </w:r>
                            </w:hyperlink>
                          </w:p>
                          <w:p w14:paraId="39C328DD" w14:textId="77777777" w:rsidR="001B095E" w:rsidRPr="00EE5287" w:rsidRDefault="001B095E" w:rsidP="001B095E">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0F037BDB" w14:textId="77777777" w:rsidR="001B095E" w:rsidRDefault="001B095E" w:rsidP="001B095E">
                            <w:pPr>
                              <w:pStyle w:val="BREVESECOPieddepage"/>
                              <w:ind w:left="709" w:right="866"/>
                              <w:rPr>
                                <w:rFonts w:ascii="Marianne" w:hAnsi="Marianne"/>
                                <w:color w:val="2424FF"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39" w:history="1">
                              <w:r w:rsidRPr="00F23CBB">
                                <w:rPr>
                                  <w:rStyle w:val="Lienhypertexte"/>
                                  <w:rFonts w:ascii="Marianne" w:hAnsi="Marianne"/>
                                  <w:sz w:val="20"/>
                                  <w:szCs w:val="20"/>
                                </w:rPr>
                                <w:t>regis.raffin@dgtresor.gouv.fr</w:t>
                              </w:r>
                            </w:hyperlink>
                          </w:p>
                          <w:p w14:paraId="13B344AC" w14:textId="77777777" w:rsidR="001B095E" w:rsidRPr="00EE5287" w:rsidRDefault="001B095E" w:rsidP="001B095E">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0" w:history="1">
                              <w:r w:rsidRPr="00C12DD7">
                                <w:rPr>
                                  <w:rStyle w:val="Lienhypertexte"/>
                                  <w:rFonts w:ascii="Marianne" w:hAnsi="Marianne"/>
                                  <w:sz w:val="20"/>
                                  <w:szCs w:val="20"/>
                                </w:rPr>
                                <w:t>https://www.tresor.economie.gouv.fr/Pays/CI/agriculture-agroalimentaire</w:t>
                              </w:r>
                            </w:hyperlink>
                            <w:r>
                              <w:rPr>
                                <w:rFonts w:ascii="Marianne" w:hAnsi="Marianne"/>
                                <w:color w:val="2424FF" w:themeColor="text1" w:themeTint="99"/>
                                <w:sz w:val="20"/>
                                <w:szCs w:val="20"/>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9E0AB" id="Rectangle 3" o:spid="_x0000_s1026" style="position:absolute;left:0;text-align:left;margin-left:0;margin-top:602.1pt;width:597.4pt;height:165.85pt;z-index:-25152204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" fillcolor="#fbe769" stroked="f" strokeweight="1pt">
                <v:textbox>
                  <w:txbxContent>
                    <w:p w14:paraId="517CBF49" w14:textId="77777777" w:rsidR="001B095E" w:rsidRPr="00EE5287" w:rsidRDefault="001B095E" w:rsidP="001B095E">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41" w:history="1">
                        <w:r w:rsidRPr="00EE5287">
                          <w:rPr>
                            <w:rStyle w:val="Lienhypertexte"/>
                            <w:rFonts w:ascii="Marianne" w:hAnsi="Marianne"/>
                            <w:sz w:val="20"/>
                            <w:szCs w:val="20"/>
                          </w:rPr>
                          <w:t>www.tresor.economie.gouv.fr/tresor-international</w:t>
                        </w:r>
                      </w:hyperlink>
                    </w:p>
                    <w:p w14:paraId="39C328DD" w14:textId="77777777" w:rsidR="001B095E" w:rsidRPr="00EE5287" w:rsidRDefault="001B095E" w:rsidP="001B095E">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0F037BDB" w14:textId="77777777" w:rsidR="001B095E" w:rsidRDefault="001B095E" w:rsidP="001B095E">
                      <w:pPr>
                        <w:pStyle w:val="BREVESECOPieddepage"/>
                        <w:ind w:left="709" w:right="866"/>
                        <w:rPr>
                          <w:rFonts w:ascii="Marianne" w:hAnsi="Marianne"/>
                          <w:color w:val="2424FF"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42" w:history="1">
                        <w:r w:rsidRPr="00F23CBB">
                          <w:rPr>
                            <w:rStyle w:val="Lienhypertexte"/>
                            <w:rFonts w:ascii="Marianne" w:hAnsi="Marianne"/>
                            <w:sz w:val="20"/>
                            <w:szCs w:val="20"/>
                          </w:rPr>
                          <w:t>regis.raffin@dgtresor.gouv.fr</w:t>
                        </w:r>
                      </w:hyperlink>
                    </w:p>
                    <w:p w14:paraId="13B344AC" w14:textId="77777777" w:rsidR="001B095E" w:rsidRPr="00EE5287" w:rsidRDefault="001B095E" w:rsidP="001B095E">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3" w:history="1">
                        <w:r w:rsidRPr="00C12DD7">
                          <w:rPr>
                            <w:rStyle w:val="Lienhypertexte"/>
                            <w:rFonts w:ascii="Marianne" w:hAnsi="Marianne"/>
                            <w:sz w:val="20"/>
                            <w:szCs w:val="20"/>
                          </w:rPr>
                          <w:t>https://www.tresor.economie.gouv.fr/Pays/CI/agriculture-agroalimentaire</w:t>
                        </w:r>
                      </w:hyperlink>
                      <w:r>
                        <w:rPr>
                          <w:rFonts w:ascii="Marianne" w:hAnsi="Marianne"/>
                          <w:color w:val="2424FF" w:themeColor="text1" w:themeTint="99"/>
                          <w:sz w:val="20"/>
                          <w:szCs w:val="20"/>
                          <w:u w:val="single"/>
                        </w:rPr>
                        <w:t xml:space="preserve"> </w:t>
                      </w:r>
                    </w:p>
                  </w:txbxContent>
                </v:textbox>
                <w10:wrap anchorx="page" anchory="margin"/>
              </v:rect>
            </w:pict>
          </mc:Fallback>
        </mc:AlternateContent>
      </w:r>
    </w:p>
    <w:p w14:paraId="3A7DF3B6" w14:textId="792BEE23" w:rsidR="001B095E" w:rsidRDefault="001B095E" w:rsidP="002D6751">
      <w:pPr>
        <w:spacing w:after="0" w:line="240" w:lineRule="auto"/>
        <w:jc w:val="both"/>
        <w:rPr>
          <w:rFonts w:ascii="Marianne" w:hAnsi="Marianne"/>
          <w:sz w:val="20"/>
          <w:szCs w:val="20"/>
        </w:rPr>
      </w:pPr>
    </w:p>
    <w:p w14:paraId="255BBB70" w14:textId="1AA5E9D1" w:rsidR="001B095E" w:rsidRDefault="001B095E" w:rsidP="002D6751">
      <w:pPr>
        <w:spacing w:after="0" w:line="240" w:lineRule="auto"/>
        <w:jc w:val="both"/>
        <w:rPr>
          <w:rFonts w:ascii="Marianne" w:hAnsi="Marianne"/>
          <w:sz w:val="20"/>
          <w:szCs w:val="20"/>
        </w:rPr>
      </w:pPr>
    </w:p>
    <w:p w14:paraId="6BAFD49D" w14:textId="05261AD0" w:rsidR="001B095E" w:rsidRDefault="001B095E" w:rsidP="002D6751">
      <w:pPr>
        <w:spacing w:after="0" w:line="240" w:lineRule="auto"/>
        <w:jc w:val="both"/>
        <w:rPr>
          <w:rFonts w:ascii="Marianne" w:hAnsi="Marianne"/>
          <w:sz w:val="20"/>
          <w:szCs w:val="20"/>
        </w:rPr>
      </w:pPr>
    </w:p>
    <w:p w14:paraId="681F6122" w14:textId="6B874297" w:rsidR="001B095E" w:rsidRPr="00615EE4" w:rsidRDefault="001B095E" w:rsidP="002D6751">
      <w:pPr>
        <w:spacing w:after="0" w:line="240" w:lineRule="auto"/>
        <w:jc w:val="both"/>
        <w:rPr>
          <w:rFonts w:ascii="Marianne" w:hAnsi="Marianne"/>
          <w:sz w:val="20"/>
          <w:szCs w:val="20"/>
        </w:rPr>
      </w:pPr>
    </w:p>
    <w:sectPr w:rsidR="001B095E" w:rsidRPr="00615EE4" w:rsidSect="00281BDE">
      <w:footerReference w:type="default" r:id="rId44"/>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1F52" w14:textId="77777777" w:rsidR="000300F6" w:rsidRDefault="000300F6" w:rsidP="001C2361">
      <w:pPr>
        <w:spacing w:after="0" w:line="240" w:lineRule="auto"/>
      </w:pPr>
      <w:r>
        <w:separator/>
      </w:r>
    </w:p>
  </w:endnote>
  <w:endnote w:type="continuationSeparator" w:id="0">
    <w:p w14:paraId="7493E542" w14:textId="77777777" w:rsidR="000300F6" w:rsidRDefault="000300F6"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6268" w14:textId="77777777" w:rsidR="000300F6" w:rsidRDefault="000300F6" w:rsidP="001C2361">
      <w:pPr>
        <w:spacing w:after="0" w:line="240" w:lineRule="auto"/>
      </w:pPr>
      <w:r>
        <w:separator/>
      </w:r>
    </w:p>
  </w:footnote>
  <w:footnote w:type="continuationSeparator" w:id="0">
    <w:p w14:paraId="6995DF00" w14:textId="77777777" w:rsidR="000300F6" w:rsidRDefault="000300F6"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84.75pt;height:83.25pt" o:bullet="t">
        <v:imagedata r:id="rId1" o:title="arrows-H1"/>
      </v:shape>
    </w:pict>
  </w:numPicBullet>
  <w:abstractNum w:abstractNumId="0" w15:restartNumberingAfterBreak="0">
    <w:nsid w:val="01635878"/>
    <w:multiLevelType w:val="hybridMultilevel"/>
    <w:tmpl w:val="74988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B40568"/>
    <w:multiLevelType w:val="hybridMultilevel"/>
    <w:tmpl w:val="0D12B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DE37D0"/>
    <w:multiLevelType w:val="hybridMultilevel"/>
    <w:tmpl w:val="EEAE0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7E7D96"/>
    <w:multiLevelType w:val="hybridMultilevel"/>
    <w:tmpl w:val="5E0690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C6456C2"/>
    <w:multiLevelType w:val="hybridMultilevel"/>
    <w:tmpl w:val="3F284B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97D5A01"/>
    <w:multiLevelType w:val="hybridMultilevel"/>
    <w:tmpl w:val="2B48E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FA92354"/>
    <w:multiLevelType w:val="hybridMultilevel"/>
    <w:tmpl w:val="193EC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BE73E5B"/>
    <w:multiLevelType w:val="hybridMultilevel"/>
    <w:tmpl w:val="CD10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1CF693A"/>
    <w:multiLevelType w:val="hybridMultilevel"/>
    <w:tmpl w:val="73168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3C0941"/>
    <w:multiLevelType w:val="hybridMultilevel"/>
    <w:tmpl w:val="1C180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5"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517D012A"/>
    <w:multiLevelType w:val="hybridMultilevel"/>
    <w:tmpl w:val="B3844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B2325E"/>
    <w:multiLevelType w:val="hybridMultilevel"/>
    <w:tmpl w:val="20FCB6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576590F"/>
    <w:multiLevelType w:val="hybridMultilevel"/>
    <w:tmpl w:val="BF9C4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C3C3070"/>
    <w:multiLevelType w:val="hybridMultilevel"/>
    <w:tmpl w:val="02B07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4E03748"/>
    <w:multiLevelType w:val="hybridMultilevel"/>
    <w:tmpl w:val="F5BCF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873966"/>
    <w:multiLevelType w:val="hybridMultilevel"/>
    <w:tmpl w:val="92BA6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40" w15:restartNumberingAfterBreak="0">
    <w:nsid w:val="72FF7B4B"/>
    <w:multiLevelType w:val="hybridMultilevel"/>
    <w:tmpl w:val="5C1860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3625308"/>
    <w:multiLevelType w:val="hybridMultilevel"/>
    <w:tmpl w:val="42787956"/>
    <w:lvl w:ilvl="0" w:tplc="DBBC53F4">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275A82"/>
    <w:multiLevelType w:val="hybridMultilevel"/>
    <w:tmpl w:val="0C9AE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AFC777F"/>
    <w:multiLevelType w:val="hybridMultilevel"/>
    <w:tmpl w:val="34F89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B856C13"/>
    <w:multiLevelType w:val="hybridMultilevel"/>
    <w:tmpl w:val="E794B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712A8B"/>
    <w:multiLevelType w:val="hybridMultilevel"/>
    <w:tmpl w:val="8A4C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DE61E9"/>
    <w:multiLevelType w:val="hybridMultilevel"/>
    <w:tmpl w:val="E140E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E27492"/>
    <w:multiLevelType w:val="hybridMultilevel"/>
    <w:tmpl w:val="7DDC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43"/>
  </w:num>
  <w:num w:numId="6">
    <w:abstractNumId w:val="38"/>
  </w:num>
  <w:num w:numId="7">
    <w:abstractNumId w:val="12"/>
  </w:num>
  <w:num w:numId="8">
    <w:abstractNumId w:val="11"/>
  </w:num>
  <w:num w:numId="9">
    <w:abstractNumId w:val="2"/>
  </w:num>
  <w:num w:numId="10">
    <w:abstractNumId w:val="4"/>
  </w:num>
  <w:num w:numId="11">
    <w:abstractNumId w:val="1"/>
  </w:num>
  <w:num w:numId="12">
    <w:abstractNumId w:val="37"/>
  </w:num>
  <w:num w:numId="13">
    <w:abstractNumId w:val="3"/>
  </w:num>
  <w:num w:numId="14">
    <w:abstractNumId w:val="22"/>
  </w:num>
  <w:num w:numId="15">
    <w:abstractNumId w:val="24"/>
  </w:num>
  <w:num w:numId="16">
    <w:abstractNumId w:val="13"/>
  </w:num>
  <w:num w:numId="17">
    <w:abstractNumId w:val="17"/>
  </w:num>
  <w:num w:numId="18">
    <w:abstractNumId w:val="25"/>
  </w:num>
  <w:num w:numId="19">
    <w:abstractNumId w:val="10"/>
  </w:num>
  <w:num w:numId="20">
    <w:abstractNumId w:val="18"/>
  </w:num>
  <w:num w:numId="21">
    <w:abstractNumId w:val="36"/>
  </w:num>
  <w:num w:numId="22">
    <w:abstractNumId w:val="29"/>
  </w:num>
  <w:num w:numId="23">
    <w:abstractNumId w:val="26"/>
  </w:num>
  <w:num w:numId="24">
    <w:abstractNumId w:val="15"/>
  </w:num>
  <w:num w:numId="25">
    <w:abstractNumId w:val="42"/>
  </w:num>
  <w:num w:numId="26">
    <w:abstractNumId w:val="45"/>
  </w:num>
  <w:num w:numId="27">
    <w:abstractNumId w:val="44"/>
  </w:num>
  <w:num w:numId="28">
    <w:abstractNumId w:val="6"/>
  </w:num>
  <w:num w:numId="29">
    <w:abstractNumId w:val="19"/>
  </w:num>
  <w:num w:numId="30">
    <w:abstractNumId w:val="46"/>
  </w:num>
  <w:num w:numId="31">
    <w:abstractNumId w:val="21"/>
  </w:num>
  <w:num w:numId="32">
    <w:abstractNumId w:val="7"/>
  </w:num>
  <w:num w:numId="33">
    <w:abstractNumId w:val="34"/>
  </w:num>
  <w:num w:numId="34">
    <w:abstractNumId w:val="8"/>
  </w:num>
  <w:num w:numId="35">
    <w:abstractNumId w:val="40"/>
  </w:num>
  <w:num w:numId="36">
    <w:abstractNumId w:val="28"/>
  </w:num>
  <w:num w:numId="37">
    <w:abstractNumId w:val="31"/>
  </w:num>
  <w:num w:numId="38">
    <w:abstractNumId w:val="47"/>
  </w:num>
  <w:num w:numId="39">
    <w:abstractNumId w:val="27"/>
  </w:num>
  <w:num w:numId="40">
    <w:abstractNumId w:val="48"/>
  </w:num>
  <w:num w:numId="41">
    <w:abstractNumId w:val="14"/>
  </w:num>
  <w:num w:numId="42">
    <w:abstractNumId w:val="23"/>
  </w:num>
  <w:num w:numId="43">
    <w:abstractNumId w:val="16"/>
  </w:num>
  <w:num w:numId="44">
    <w:abstractNumId w:val="9"/>
  </w:num>
  <w:num w:numId="45">
    <w:abstractNumId w:val="35"/>
  </w:num>
  <w:num w:numId="46">
    <w:abstractNumId w:val="32"/>
  </w:num>
  <w:num w:numId="47">
    <w:abstractNumId w:val="0"/>
  </w:num>
  <w:num w:numId="48">
    <w:abstractNumId w:val="5"/>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13CF"/>
    <w:rsid w:val="00001D32"/>
    <w:rsid w:val="00002366"/>
    <w:rsid w:val="000048D3"/>
    <w:rsid w:val="0000590F"/>
    <w:rsid w:val="00005C27"/>
    <w:rsid w:val="00005E13"/>
    <w:rsid w:val="0000634F"/>
    <w:rsid w:val="000064C1"/>
    <w:rsid w:val="00006560"/>
    <w:rsid w:val="00006D9E"/>
    <w:rsid w:val="0000702B"/>
    <w:rsid w:val="00007655"/>
    <w:rsid w:val="00010DC0"/>
    <w:rsid w:val="00020EE2"/>
    <w:rsid w:val="00021672"/>
    <w:rsid w:val="00021DA4"/>
    <w:rsid w:val="00022880"/>
    <w:rsid w:val="00022F44"/>
    <w:rsid w:val="000232A7"/>
    <w:rsid w:val="00023563"/>
    <w:rsid w:val="0002392B"/>
    <w:rsid w:val="0002683B"/>
    <w:rsid w:val="00027582"/>
    <w:rsid w:val="00027B4A"/>
    <w:rsid w:val="000300F6"/>
    <w:rsid w:val="000303BA"/>
    <w:rsid w:val="000318A6"/>
    <w:rsid w:val="00031D08"/>
    <w:rsid w:val="00032DF8"/>
    <w:rsid w:val="000359E4"/>
    <w:rsid w:val="0003612B"/>
    <w:rsid w:val="00036E79"/>
    <w:rsid w:val="0003711B"/>
    <w:rsid w:val="00037C87"/>
    <w:rsid w:val="00042B24"/>
    <w:rsid w:val="00045CF8"/>
    <w:rsid w:val="000464B5"/>
    <w:rsid w:val="00050225"/>
    <w:rsid w:val="00051E09"/>
    <w:rsid w:val="00052FF3"/>
    <w:rsid w:val="000534EC"/>
    <w:rsid w:val="00053BF0"/>
    <w:rsid w:val="0005474D"/>
    <w:rsid w:val="00055054"/>
    <w:rsid w:val="00055A26"/>
    <w:rsid w:val="00056A03"/>
    <w:rsid w:val="000574BD"/>
    <w:rsid w:val="00061547"/>
    <w:rsid w:val="00061749"/>
    <w:rsid w:val="00062F85"/>
    <w:rsid w:val="00063203"/>
    <w:rsid w:val="00063A3D"/>
    <w:rsid w:val="00064115"/>
    <w:rsid w:val="00065501"/>
    <w:rsid w:val="0006627F"/>
    <w:rsid w:val="00066B12"/>
    <w:rsid w:val="000676F2"/>
    <w:rsid w:val="00067A53"/>
    <w:rsid w:val="000719BF"/>
    <w:rsid w:val="00071F97"/>
    <w:rsid w:val="00072349"/>
    <w:rsid w:val="00072F50"/>
    <w:rsid w:val="00075533"/>
    <w:rsid w:val="000763B3"/>
    <w:rsid w:val="0007742D"/>
    <w:rsid w:val="00077919"/>
    <w:rsid w:val="00080037"/>
    <w:rsid w:val="0008414B"/>
    <w:rsid w:val="000859C6"/>
    <w:rsid w:val="00085A05"/>
    <w:rsid w:val="00085D48"/>
    <w:rsid w:val="0009206C"/>
    <w:rsid w:val="000926DE"/>
    <w:rsid w:val="00093151"/>
    <w:rsid w:val="00095494"/>
    <w:rsid w:val="000965F3"/>
    <w:rsid w:val="000967ED"/>
    <w:rsid w:val="00097523"/>
    <w:rsid w:val="00097777"/>
    <w:rsid w:val="000A0FD7"/>
    <w:rsid w:val="000A1918"/>
    <w:rsid w:val="000A40F7"/>
    <w:rsid w:val="000A42E7"/>
    <w:rsid w:val="000A454B"/>
    <w:rsid w:val="000A4C59"/>
    <w:rsid w:val="000A59E2"/>
    <w:rsid w:val="000A5EEB"/>
    <w:rsid w:val="000A6145"/>
    <w:rsid w:val="000A6EBF"/>
    <w:rsid w:val="000B01AD"/>
    <w:rsid w:val="000B184E"/>
    <w:rsid w:val="000B2A8B"/>
    <w:rsid w:val="000B4139"/>
    <w:rsid w:val="000B5229"/>
    <w:rsid w:val="000B63EB"/>
    <w:rsid w:val="000B72FA"/>
    <w:rsid w:val="000C44F5"/>
    <w:rsid w:val="000C50E6"/>
    <w:rsid w:val="000C6340"/>
    <w:rsid w:val="000C6E9F"/>
    <w:rsid w:val="000D0549"/>
    <w:rsid w:val="000D0BBB"/>
    <w:rsid w:val="000D15A5"/>
    <w:rsid w:val="000D2A87"/>
    <w:rsid w:val="000D3C1F"/>
    <w:rsid w:val="000D4668"/>
    <w:rsid w:val="000D7910"/>
    <w:rsid w:val="000E1E2F"/>
    <w:rsid w:val="000E5586"/>
    <w:rsid w:val="000E60BD"/>
    <w:rsid w:val="000E7793"/>
    <w:rsid w:val="000F1CF2"/>
    <w:rsid w:val="000F2C4E"/>
    <w:rsid w:val="000F3477"/>
    <w:rsid w:val="000F466F"/>
    <w:rsid w:val="000F4FC5"/>
    <w:rsid w:val="000F6BC1"/>
    <w:rsid w:val="000F77B5"/>
    <w:rsid w:val="00100569"/>
    <w:rsid w:val="00100C95"/>
    <w:rsid w:val="0010185C"/>
    <w:rsid w:val="001022E5"/>
    <w:rsid w:val="00102AE2"/>
    <w:rsid w:val="00105BC1"/>
    <w:rsid w:val="001063E0"/>
    <w:rsid w:val="00106CA8"/>
    <w:rsid w:val="001102BB"/>
    <w:rsid w:val="001105E1"/>
    <w:rsid w:val="00110614"/>
    <w:rsid w:val="001109EF"/>
    <w:rsid w:val="00111740"/>
    <w:rsid w:val="001118AD"/>
    <w:rsid w:val="00111C32"/>
    <w:rsid w:val="00114B9B"/>
    <w:rsid w:val="00115790"/>
    <w:rsid w:val="00115F13"/>
    <w:rsid w:val="001160FE"/>
    <w:rsid w:val="00116665"/>
    <w:rsid w:val="00116A58"/>
    <w:rsid w:val="00116B14"/>
    <w:rsid w:val="0011704C"/>
    <w:rsid w:val="00121415"/>
    <w:rsid w:val="00123D0B"/>
    <w:rsid w:val="0012430D"/>
    <w:rsid w:val="00126561"/>
    <w:rsid w:val="001300EC"/>
    <w:rsid w:val="00130E8C"/>
    <w:rsid w:val="00134DE8"/>
    <w:rsid w:val="001360A8"/>
    <w:rsid w:val="00136932"/>
    <w:rsid w:val="001369E5"/>
    <w:rsid w:val="00136BFC"/>
    <w:rsid w:val="00137457"/>
    <w:rsid w:val="00140C6B"/>
    <w:rsid w:val="00141697"/>
    <w:rsid w:val="00146796"/>
    <w:rsid w:val="00147754"/>
    <w:rsid w:val="00147E58"/>
    <w:rsid w:val="001501C4"/>
    <w:rsid w:val="001505C0"/>
    <w:rsid w:val="00152C27"/>
    <w:rsid w:val="00155F5C"/>
    <w:rsid w:val="00156975"/>
    <w:rsid w:val="00157520"/>
    <w:rsid w:val="001613F5"/>
    <w:rsid w:val="0017141C"/>
    <w:rsid w:val="001727F7"/>
    <w:rsid w:val="00172E87"/>
    <w:rsid w:val="00173046"/>
    <w:rsid w:val="001733C7"/>
    <w:rsid w:val="0017444D"/>
    <w:rsid w:val="00175E92"/>
    <w:rsid w:val="00176462"/>
    <w:rsid w:val="001769D6"/>
    <w:rsid w:val="00181474"/>
    <w:rsid w:val="001825FB"/>
    <w:rsid w:val="00182CCB"/>
    <w:rsid w:val="00184135"/>
    <w:rsid w:val="00184554"/>
    <w:rsid w:val="0018521E"/>
    <w:rsid w:val="00185FB3"/>
    <w:rsid w:val="00190FFF"/>
    <w:rsid w:val="001913B1"/>
    <w:rsid w:val="0019173B"/>
    <w:rsid w:val="001921D3"/>
    <w:rsid w:val="0019280B"/>
    <w:rsid w:val="00193A9F"/>
    <w:rsid w:val="00193D6D"/>
    <w:rsid w:val="001941FC"/>
    <w:rsid w:val="00194621"/>
    <w:rsid w:val="00194DB7"/>
    <w:rsid w:val="0019567F"/>
    <w:rsid w:val="00196421"/>
    <w:rsid w:val="001966A3"/>
    <w:rsid w:val="00197930"/>
    <w:rsid w:val="00197A86"/>
    <w:rsid w:val="001A0B2C"/>
    <w:rsid w:val="001A0F03"/>
    <w:rsid w:val="001A0F31"/>
    <w:rsid w:val="001A1A43"/>
    <w:rsid w:val="001A1CBD"/>
    <w:rsid w:val="001A1CD5"/>
    <w:rsid w:val="001A255F"/>
    <w:rsid w:val="001A28FA"/>
    <w:rsid w:val="001A3EAC"/>
    <w:rsid w:val="001A4709"/>
    <w:rsid w:val="001A5A37"/>
    <w:rsid w:val="001A6A97"/>
    <w:rsid w:val="001A6FAC"/>
    <w:rsid w:val="001B095E"/>
    <w:rsid w:val="001B1009"/>
    <w:rsid w:val="001B1073"/>
    <w:rsid w:val="001B1888"/>
    <w:rsid w:val="001B1CF0"/>
    <w:rsid w:val="001B1D00"/>
    <w:rsid w:val="001B4E8A"/>
    <w:rsid w:val="001B5135"/>
    <w:rsid w:val="001B7726"/>
    <w:rsid w:val="001C100F"/>
    <w:rsid w:val="001C2361"/>
    <w:rsid w:val="001C4351"/>
    <w:rsid w:val="001C61EB"/>
    <w:rsid w:val="001C6FCA"/>
    <w:rsid w:val="001D0DD8"/>
    <w:rsid w:val="001D6CE5"/>
    <w:rsid w:val="001E0D53"/>
    <w:rsid w:val="001E1D64"/>
    <w:rsid w:val="001E2883"/>
    <w:rsid w:val="001E2A7E"/>
    <w:rsid w:val="001E32D0"/>
    <w:rsid w:val="001E33D3"/>
    <w:rsid w:val="001E4D67"/>
    <w:rsid w:val="001E60D2"/>
    <w:rsid w:val="001E6A61"/>
    <w:rsid w:val="001E6DDA"/>
    <w:rsid w:val="001F14E9"/>
    <w:rsid w:val="001F235A"/>
    <w:rsid w:val="001F2BA2"/>
    <w:rsid w:val="001F2D7C"/>
    <w:rsid w:val="001F33F3"/>
    <w:rsid w:val="001F7A11"/>
    <w:rsid w:val="00200563"/>
    <w:rsid w:val="00204B04"/>
    <w:rsid w:val="00204DCE"/>
    <w:rsid w:val="00205BA2"/>
    <w:rsid w:val="002066BF"/>
    <w:rsid w:val="00210EB2"/>
    <w:rsid w:val="002123BD"/>
    <w:rsid w:val="00213207"/>
    <w:rsid w:val="0021338F"/>
    <w:rsid w:val="00213711"/>
    <w:rsid w:val="002144A9"/>
    <w:rsid w:val="002166EE"/>
    <w:rsid w:val="002169EB"/>
    <w:rsid w:val="0022315B"/>
    <w:rsid w:val="00223554"/>
    <w:rsid w:val="00224DAB"/>
    <w:rsid w:val="00225798"/>
    <w:rsid w:val="002271E5"/>
    <w:rsid w:val="00227AFF"/>
    <w:rsid w:val="00230E84"/>
    <w:rsid w:val="0023162E"/>
    <w:rsid w:val="002318DF"/>
    <w:rsid w:val="00232AA2"/>
    <w:rsid w:val="002336D3"/>
    <w:rsid w:val="002350F6"/>
    <w:rsid w:val="00236F47"/>
    <w:rsid w:val="002402E3"/>
    <w:rsid w:val="002409C5"/>
    <w:rsid w:val="00240D4B"/>
    <w:rsid w:val="002411CF"/>
    <w:rsid w:val="0024156F"/>
    <w:rsid w:val="002426D5"/>
    <w:rsid w:val="00242784"/>
    <w:rsid w:val="00244E0A"/>
    <w:rsid w:val="00245F86"/>
    <w:rsid w:val="00246C65"/>
    <w:rsid w:val="002478F9"/>
    <w:rsid w:val="00247ABB"/>
    <w:rsid w:val="00250F27"/>
    <w:rsid w:val="00252D8A"/>
    <w:rsid w:val="00253F54"/>
    <w:rsid w:val="002550BB"/>
    <w:rsid w:val="00255300"/>
    <w:rsid w:val="0025535C"/>
    <w:rsid w:val="002556E9"/>
    <w:rsid w:val="00255F30"/>
    <w:rsid w:val="00257BA8"/>
    <w:rsid w:val="00257E48"/>
    <w:rsid w:val="00261314"/>
    <w:rsid w:val="002637E8"/>
    <w:rsid w:val="00264CBA"/>
    <w:rsid w:val="00265374"/>
    <w:rsid w:val="00270DB5"/>
    <w:rsid w:val="002723FE"/>
    <w:rsid w:val="0027271B"/>
    <w:rsid w:val="00272DA0"/>
    <w:rsid w:val="00275120"/>
    <w:rsid w:val="002762C9"/>
    <w:rsid w:val="00276E47"/>
    <w:rsid w:val="0027728E"/>
    <w:rsid w:val="00280BEC"/>
    <w:rsid w:val="00281997"/>
    <w:rsid w:val="00281BDE"/>
    <w:rsid w:val="00282146"/>
    <w:rsid w:val="00282F4F"/>
    <w:rsid w:val="0028319F"/>
    <w:rsid w:val="002845E3"/>
    <w:rsid w:val="0028468B"/>
    <w:rsid w:val="002858C2"/>
    <w:rsid w:val="00286223"/>
    <w:rsid w:val="00286350"/>
    <w:rsid w:val="002917C2"/>
    <w:rsid w:val="00291A2D"/>
    <w:rsid w:val="00291EB0"/>
    <w:rsid w:val="00294178"/>
    <w:rsid w:val="00295753"/>
    <w:rsid w:val="00296ACC"/>
    <w:rsid w:val="00297A60"/>
    <w:rsid w:val="002A0273"/>
    <w:rsid w:val="002A0F69"/>
    <w:rsid w:val="002A2032"/>
    <w:rsid w:val="002A2D1B"/>
    <w:rsid w:val="002A32D9"/>
    <w:rsid w:val="002A4613"/>
    <w:rsid w:val="002A4708"/>
    <w:rsid w:val="002A5CB1"/>
    <w:rsid w:val="002A61BB"/>
    <w:rsid w:val="002A62DB"/>
    <w:rsid w:val="002A7B3D"/>
    <w:rsid w:val="002A7DF8"/>
    <w:rsid w:val="002B1607"/>
    <w:rsid w:val="002B1989"/>
    <w:rsid w:val="002B32F2"/>
    <w:rsid w:val="002B387D"/>
    <w:rsid w:val="002B6D02"/>
    <w:rsid w:val="002C07E0"/>
    <w:rsid w:val="002C27B8"/>
    <w:rsid w:val="002C27BF"/>
    <w:rsid w:val="002C2F1F"/>
    <w:rsid w:val="002C37CC"/>
    <w:rsid w:val="002C57F4"/>
    <w:rsid w:val="002C5F85"/>
    <w:rsid w:val="002C724F"/>
    <w:rsid w:val="002C7486"/>
    <w:rsid w:val="002C7DBB"/>
    <w:rsid w:val="002D0F29"/>
    <w:rsid w:val="002D4C04"/>
    <w:rsid w:val="002D4D2D"/>
    <w:rsid w:val="002D532B"/>
    <w:rsid w:val="002D6751"/>
    <w:rsid w:val="002D7B0B"/>
    <w:rsid w:val="002E168C"/>
    <w:rsid w:val="002E24C4"/>
    <w:rsid w:val="002E3871"/>
    <w:rsid w:val="002E6056"/>
    <w:rsid w:val="002E6890"/>
    <w:rsid w:val="002E6BDE"/>
    <w:rsid w:val="002E7383"/>
    <w:rsid w:val="002F0871"/>
    <w:rsid w:val="002F1139"/>
    <w:rsid w:val="002F210F"/>
    <w:rsid w:val="002F27F1"/>
    <w:rsid w:val="002F307F"/>
    <w:rsid w:val="002F3624"/>
    <w:rsid w:val="002F464B"/>
    <w:rsid w:val="002F49E1"/>
    <w:rsid w:val="002F7C99"/>
    <w:rsid w:val="0030017B"/>
    <w:rsid w:val="00300D48"/>
    <w:rsid w:val="0030148A"/>
    <w:rsid w:val="00302A26"/>
    <w:rsid w:val="00303D21"/>
    <w:rsid w:val="003075F6"/>
    <w:rsid w:val="003124A2"/>
    <w:rsid w:val="00314B20"/>
    <w:rsid w:val="00315F34"/>
    <w:rsid w:val="003173BC"/>
    <w:rsid w:val="00317870"/>
    <w:rsid w:val="003224C8"/>
    <w:rsid w:val="00322804"/>
    <w:rsid w:val="00322FF5"/>
    <w:rsid w:val="00323740"/>
    <w:rsid w:val="00324452"/>
    <w:rsid w:val="003244BF"/>
    <w:rsid w:val="0032537C"/>
    <w:rsid w:val="003257BD"/>
    <w:rsid w:val="003264EB"/>
    <w:rsid w:val="00330142"/>
    <w:rsid w:val="0033036F"/>
    <w:rsid w:val="00330428"/>
    <w:rsid w:val="00331E27"/>
    <w:rsid w:val="00332310"/>
    <w:rsid w:val="003339CE"/>
    <w:rsid w:val="0033520E"/>
    <w:rsid w:val="0033550B"/>
    <w:rsid w:val="003407BF"/>
    <w:rsid w:val="00341E94"/>
    <w:rsid w:val="003425AB"/>
    <w:rsid w:val="00344637"/>
    <w:rsid w:val="0034525D"/>
    <w:rsid w:val="00345724"/>
    <w:rsid w:val="00346233"/>
    <w:rsid w:val="003465F0"/>
    <w:rsid w:val="00347F9E"/>
    <w:rsid w:val="0035176B"/>
    <w:rsid w:val="00351E1C"/>
    <w:rsid w:val="00352E08"/>
    <w:rsid w:val="00353172"/>
    <w:rsid w:val="003548EA"/>
    <w:rsid w:val="00354A4A"/>
    <w:rsid w:val="00354F4C"/>
    <w:rsid w:val="003550A7"/>
    <w:rsid w:val="00355D2C"/>
    <w:rsid w:val="0035644C"/>
    <w:rsid w:val="00360D8D"/>
    <w:rsid w:val="003615EC"/>
    <w:rsid w:val="00362E5F"/>
    <w:rsid w:val="00363E03"/>
    <w:rsid w:val="00372553"/>
    <w:rsid w:val="00373C44"/>
    <w:rsid w:val="00374D77"/>
    <w:rsid w:val="003756F2"/>
    <w:rsid w:val="003770A2"/>
    <w:rsid w:val="00377431"/>
    <w:rsid w:val="00383B30"/>
    <w:rsid w:val="003840EB"/>
    <w:rsid w:val="003847EC"/>
    <w:rsid w:val="00385318"/>
    <w:rsid w:val="00385E26"/>
    <w:rsid w:val="003868C5"/>
    <w:rsid w:val="00387F9C"/>
    <w:rsid w:val="00390D1B"/>
    <w:rsid w:val="00390FB4"/>
    <w:rsid w:val="0039106A"/>
    <w:rsid w:val="00391CA1"/>
    <w:rsid w:val="003936E6"/>
    <w:rsid w:val="0039394E"/>
    <w:rsid w:val="00393DEC"/>
    <w:rsid w:val="0039463D"/>
    <w:rsid w:val="003972E3"/>
    <w:rsid w:val="003A2A11"/>
    <w:rsid w:val="003A3C81"/>
    <w:rsid w:val="003A44B7"/>
    <w:rsid w:val="003A62E3"/>
    <w:rsid w:val="003A71EF"/>
    <w:rsid w:val="003A7EB8"/>
    <w:rsid w:val="003B1A22"/>
    <w:rsid w:val="003B33D3"/>
    <w:rsid w:val="003B38EA"/>
    <w:rsid w:val="003B5087"/>
    <w:rsid w:val="003B5795"/>
    <w:rsid w:val="003B5A81"/>
    <w:rsid w:val="003B683D"/>
    <w:rsid w:val="003B71E9"/>
    <w:rsid w:val="003B736D"/>
    <w:rsid w:val="003B78A8"/>
    <w:rsid w:val="003C261E"/>
    <w:rsid w:val="003C363F"/>
    <w:rsid w:val="003C4647"/>
    <w:rsid w:val="003C64E5"/>
    <w:rsid w:val="003D2927"/>
    <w:rsid w:val="003D2AD3"/>
    <w:rsid w:val="003D2ED6"/>
    <w:rsid w:val="003D5550"/>
    <w:rsid w:val="003D6310"/>
    <w:rsid w:val="003D6537"/>
    <w:rsid w:val="003E0803"/>
    <w:rsid w:val="003E2EDD"/>
    <w:rsid w:val="003E5B01"/>
    <w:rsid w:val="003E67AE"/>
    <w:rsid w:val="003F0117"/>
    <w:rsid w:val="003F1FDC"/>
    <w:rsid w:val="003F282A"/>
    <w:rsid w:val="003F4660"/>
    <w:rsid w:val="003F4D32"/>
    <w:rsid w:val="003F508F"/>
    <w:rsid w:val="003F5FD4"/>
    <w:rsid w:val="003F68B7"/>
    <w:rsid w:val="003F6CCB"/>
    <w:rsid w:val="00400BED"/>
    <w:rsid w:val="0040330E"/>
    <w:rsid w:val="004035E4"/>
    <w:rsid w:val="00403818"/>
    <w:rsid w:val="0040589C"/>
    <w:rsid w:val="00406197"/>
    <w:rsid w:val="00406AA2"/>
    <w:rsid w:val="004074B9"/>
    <w:rsid w:val="004110E1"/>
    <w:rsid w:val="00420CBF"/>
    <w:rsid w:val="0042144A"/>
    <w:rsid w:val="004239C0"/>
    <w:rsid w:val="004257EF"/>
    <w:rsid w:val="00426933"/>
    <w:rsid w:val="00427A70"/>
    <w:rsid w:val="004303FD"/>
    <w:rsid w:val="00432D37"/>
    <w:rsid w:val="00435EE8"/>
    <w:rsid w:val="00435F6C"/>
    <w:rsid w:val="004372C1"/>
    <w:rsid w:val="00437FB9"/>
    <w:rsid w:val="00440B1A"/>
    <w:rsid w:val="004417EF"/>
    <w:rsid w:val="00441B3D"/>
    <w:rsid w:val="00442F54"/>
    <w:rsid w:val="004440E1"/>
    <w:rsid w:val="00444C6F"/>
    <w:rsid w:val="00445184"/>
    <w:rsid w:val="0044735F"/>
    <w:rsid w:val="004474D6"/>
    <w:rsid w:val="00450D73"/>
    <w:rsid w:val="00451A30"/>
    <w:rsid w:val="004528B7"/>
    <w:rsid w:val="00452C51"/>
    <w:rsid w:val="00454019"/>
    <w:rsid w:val="00455977"/>
    <w:rsid w:val="004564D0"/>
    <w:rsid w:val="00456AF0"/>
    <w:rsid w:val="004578FC"/>
    <w:rsid w:val="00457B62"/>
    <w:rsid w:val="00457CAB"/>
    <w:rsid w:val="00460C61"/>
    <w:rsid w:val="00461361"/>
    <w:rsid w:val="00461481"/>
    <w:rsid w:val="004627AF"/>
    <w:rsid w:val="004637C6"/>
    <w:rsid w:val="0046472B"/>
    <w:rsid w:val="00464E6B"/>
    <w:rsid w:val="00467375"/>
    <w:rsid w:val="004702F5"/>
    <w:rsid w:val="0047066C"/>
    <w:rsid w:val="004716CD"/>
    <w:rsid w:val="00471702"/>
    <w:rsid w:val="00472197"/>
    <w:rsid w:val="00472C6F"/>
    <w:rsid w:val="00473CC5"/>
    <w:rsid w:val="00473D92"/>
    <w:rsid w:val="00475AB4"/>
    <w:rsid w:val="00475FD6"/>
    <w:rsid w:val="00477FAF"/>
    <w:rsid w:val="00482388"/>
    <w:rsid w:val="004829D7"/>
    <w:rsid w:val="0048320C"/>
    <w:rsid w:val="0048576F"/>
    <w:rsid w:val="00487261"/>
    <w:rsid w:val="00487D54"/>
    <w:rsid w:val="00487E75"/>
    <w:rsid w:val="0049044E"/>
    <w:rsid w:val="004908E5"/>
    <w:rsid w:val="004940E9"/>
    <w:rsid w:val="004947B5"/>
    <w:rsid w:val="00495F63"/>
    <w:rsid w:val="00496D10"/>
    <w:rsid w:val="004A0AAD"/>
    <w:rsid w:val="004A19D7"/>
    <w:rsid w:val="004A225A"/>
    <w:rsid w:val="004A28DB"/>
    <w:rsid w:val="004A2AD4"/>
    <w:rsid w:val="004A41EA"/>
    <w:rsid w:val="004A4705"/>
    <w:rsid w:val="004A5346"/>
    <w:rsid w:val="004A5594"/>
    <w:rsid w:val="004A564C"/>
    <w:rsid w:val="004A5756"/>
    <w:rsid w:val="004A6F5A"/>
    <w:rsid w:val="004A7328"/>
    <w:rsid w:val="004B59AD"/>
    <w:rsid w:val="004C2EB9"/>
    <w:rsid w:val="004C3273"/>
    <w:rsid w:val="004C3CEF"/>
    <w:rsid w:val="004C56E1"/>
    <w:rsid w:val="004C64C8"/>
    <w:rsid w:val="004C7056"/>
    <w:rsid w:val="004C7C5A"/>
    <w:rsid w:val="004D1CE8"/>
    <w:rsid w:val="004D3210"/>
    <w:rsid w:val="004D32ED"/>
    <w:rsid w:val="004D3F49"/>
    <w:rsid w:val="004D541D"/>
    <w:rsid w:val="004D615A"/>
    <w:rsid w:val="004D67B5"/>
    <w:rsid w:val="004D70F4"/>
    <w:rsid w:val="004D7C76"/>
    <w:rsid w:val="004E06C1"/>
    <w:rsid w:val="004E1C32"/>
    <w:rsid w:val="004E4F15"/>
    <w:rsid w:val="004E58E0"/>
    <w:rsid w:val="004E6722"/>
    <w:rsid w:val="004E672B"/>
    <w:rsid w:val="004E6C1A"/>
    <w:rsid w:val="004E6DB3"/>
    <w:rsid w:val="004E7390"/>
    <w:rsid w:val="004E7972"/>
    <w:rsid w:val="004F211B"/>
    <w:rsid w:val="004F22F5"/>
    <w:rsid w:val="004F3041"/>
    <w:rsid w:val="004F5965"/>
    <w:rsid w:val="004F5BD2"/>
    <w:rsid w:val="004F73D1"/>
    <w:rsid w:val="004F77F3"/>
    <w:rsid w:val="0050029C"/>
    <w:rsid w:val="00500343"/>
    <w:rsid w:val="005006BF"/>
    <w:rsid w:val="00500B62"/>
    <w:rsid w:val="00501A53"/>
    <w:rsid w:val="005041FA"/>
    <w:rsid w:val="00504711"/>
    <w:rsid w:val="00504EE8"/>
    <w:rsid w:val="0050701C"/>
    <w:rsid w:val="005077FB"/>
    <w:rsid w:val="005109BC"/>
    <w:rsid w:val="0051123C"/>
    <w:rsid w:val="005115E8"/>
    <w:rsid w:val="00514BBC"/>
    <w:rsid w:val="00515C10"/>
    <w:rsid w:val="00515DC9"/>
    <w:rsid w:val="00516FCA"/>
    <w:rsid w:val="00517E70"/>
    <w:rsid w:val="005226B7"/>
    <w:rsid w:val="005241D1"/>
    <w:rsid w:val="005249BD"/>
    <w:rsid w:val="005254CA"/>
    <w:rsid w:val="0053040D"/>
    <w:rsid w:val="0053174F"/>
    <w:rsid w:val="00532CDF"/>
    <w:rsid w:val="0053352E"/>
    <w:rsid w:val="00533C10"/>
    <w:rsid w:val="00541AB4"/>
    <w:rsid w:val="00542962"/>
    <w:rsid w:val="00543CA9"/>
    <w:rsid w:val="00545164"/>
    <w:rsid w:val="00545275"/>
    <w:rsid w:val="00546915"/>
    <w:rsid w:val="00547C09"/>
    <w:rsid w:val="00547EDD"/>
    <w:rsid w:val="0055015E"/>
    <w:rsid w:val="00550C02"/>
    <w:rsid w:val="00551A07"/>
    <w:rsid w:val="00552979"/>
    <w:rsid w:val="00555749"/>
    <w:rsid w:val="005571CA"/>
    <w:rsid w:val="005573D2"/>
    <w:rsid w:val="00557A2C"/>
    <w:rsid w:val="00560EF7"/>
    <w:rsid w:val="00560FB3"/>
    <w:rsid w:val="00561CC4"/>
    <w:rsid w:val="005621D9"/>
    <w:rsid w:val="00565FA0"/>
    <w:rsid w:val="0056720B"/>
    <w:rsid w:val="005717CF"/>
    <w:rsid w:val="00576503"/>
    <w:rsid w:val="00577308"/>
    <w:rsid w:val="00577B86"/>
    <w:rsid w:val="005806A2"/>
    <w:rsid w:val="00580814"/>
    <w:rsid w:val="00580EC6"/>
    <w:rsid w:val="00587322"/>
    <w:rsid w:val="0058767D"/>
    <w:rsid w:val="00590746"/>
    <w:rsid w:val="00590894"/>
    <w:rsid w:val="0059242E"/>
    <w:rsid w:val="00592750"/>
    <w:rsid w:val="005930EA"/>
    <w:rsid w:val="00593854"/>
    <w:rsid w:val="00595003"/>
    <w:rsid w:val="00595240"/>
    <w:rsid w:val="00595974"/>
    <w:rsid w:val="00596B47"/>
    <w:rsid w:val="005A0EBC"/>
    <w:rsid w:val="005A1ECF"/>
    <w:rsid w:val="005A21FE"/>
    <w:rsid w:val="005B26F0"/>
    <w:rsid w:val="005B28D9"/>
    <w:rsid w:val="005B3D40"/>
    <w:rsid w:val="005B4188"/>
    <w:rsid w:val="005B5FC8"/>
    <w:rsid w:val="005C283B"/>
    <w:rsid w:val="005C297B"/>
    <w:rsid w:val="005C4311"/>
    <w:rsid w:val="005C48FA"/>
    <w:rsid w:val="005C60E0"/>
    <w:rsid w:val="005C74E2"/>
    <w:rsid w:val="005D08F0"/>
    <w:rsid w:val="005D0FD7"/>
    <w:rsid w:val="005D1535"/>
    <w:rsid w:val="005D5AF0"/>
    <w:rsid w:val="005D64E0"/>
    <w:rsid w:val="005D711D"/>
    <w:rsid w:val="005E134C"/>
    <w:rsid w:val="005E2B03"/>
    <w:rsid w:val="005E3B4F"/>
    <w:rsid w:val="005E45CF"/>
    <w:rsid w:val="005E56A0"/>
    <w:rsid w:val="005E6FED"/>
    <w:rsid w:val="005F052A"/>
    <w:rsid w:val="005F241E"/>
    <w:rsid w:val="005F4532"/>
    <w:rsid w:val="005F5F42"/>
    <w:rsid w:val="005F6F90"/>
    <w:rsid w:val="005F73F1"/>
    <w:rsid w:val="00601155"/>
    <w:rsid w:val="00601BAA"/>
    <w:rsid w:val="00603293"/>
    <w:rsid w:val="00604BDD"/>
    <w:rsid w:val="006066AF"/>
    <w:rsid w:val="00607168"/>
    <w:rsid w:val="00610942"/>
    <w:rsid w:val="00611A97"/>
    <w:rsid w:val="00611F51"/>
    <w:rsid w:val="006128EC"/>
    <w:rsid w:val="006156DB"/>
    <w:rsid w:val="00615EE4"/>
    <w:rsid w:val="00616905"/>
    <w:rsid w:val="00616BAC"/>
    <w:rsid w:val="0061731C"/>
    <w:rsid w:val="00621A86"/>
    <w:rsid w:val="0062481C"/>
    <w:rsid w:val="00626633"/>
    <w:rsid w:val="00627753"/>
    <w:rsid w:val="0063057A"/>
    <w:rsid w:val="0063239D"/>
    <w:rsid w:val="00632692"/>
    <w:rsid w:val="00632FAB"/>
    <w:rsid w:val="006337E9"/>
    <w:rsid w:val="006338C1"/>
    <w:rsid w:val="00634D1A"/>
    <w:rsid w:val="00636D7C"/>
    <w:rsid w:val="00641868"/>
    <w:rsid w:val="006418FA"/>
    <w:rsid w:val="006431DF"/>
    <w:rsid w:val="00643AF5"/>
    <w:rsid w:val="0064431A"/>
    <w:rsid w:val="006472B8"/>
    <w:rsid w:val="0065591D"/>
    <w:rsid w:val="00656953"/>
    <w:rsid w:val="00657774"/>
    <w:rsid w:val="00657A5A"/>
    <w:rsid w:val="00657EE3"/>
    <w:rsid w:val="00660D28"/>
    <w:rsid w:val="00661797"/>
    <w:rsid w:val="006618A5"/>
    <w:rsid w:val="00661C44"/>
    <w:rsid w:val="00664715"/>
    <w:rsid w:val="006670B4"/>
    <w:rsid w:val="00671B08"/>
    <w:rsid w:val="00672C15"/>
    <w:rsid w:val="00673C70"/>
    <w:rsid w:val="00673CD6"/>
    <w:rsid w:val="00674BA5"/>
    <w:rsid w:val="006761DC"/>
    <w:rsid w:val="00676CA5"/>
    <w:rsid w:val="00677F7B"/>
    <w:rsid w:val="0068251E"/>
    <w:rsid w:val="00682613"/>
    <w:rsid w:val="006832AB"/>
    <w:rsid w:val="00683962"/>
    <w:rsid w:val="00683A57"/>
    <w:rsid w:val="00683C75"/>
    <w:rsid w:val="00683CC0"/>
    <w:rsid w:val="00684371"/>
    <w:rsid w:val="00684C67"/>
    <w:rsid w:val="00685C91"/>
    <w:rsid w:val="006874E1"/>
    <w:rsid w:val="00687E30"/>
    <w:rsid w:val="00687E52"/>
    <w:rsid w:val="00694CA1"/>
    <w:rsid w:val="0069554A"/>
    <w:rsid w:val="00695B8B"/>
    <w:rsid w:val="00696533"/>
    <w:rsid w:val="006A0293"/>
    <w:rsid w:val="006A082F"/>
    <w:rsid w:val="006A1D34"/>
    <w:rsid w:val="006A3795"/>
    <w:rsid w:val="006A6301"/>
    <w:rsid w:val="006B2340"/>
    <w:rsid w:val="006B2446"/>
    <w:rsid w:val="006B24D0"/>
    <w:rsid w:val="006B2AB4"/>
    <w:rsid w:val="006B2D0B"/>
    <w:rsid w:val="006B4AE0"/>
    <w:rsid w:val="006B5511"/>
    <w:rsid w:val="006B6776"/>
    <w:rsid w:val="006B6AE9"/>
    <w:rsid w:val="006C1E1C"/>
    <w:rsid w:val="006C3080"/>
    <w:rsid w:val="006C436B"/>
    <w:rsid w:val="006C5F77"/>
    <w:rsid w:val="006C680E"/>
    <w:rsid w:val="006D209E"/>
    <w:rsid w:val="006D3534"/>
    <w:rsid w:val="006D451F"/>
    <w:rsid w:val="006D4D83"/>
    <w:rsid w:val="006D5327"/>
    <w:rsid w:val="006D5465"/>
    <w:rsid w:val="006D57E9"/>
    <w:rsid w:val="006D7EEB"/>
    <w:rsid w:val="006E0275"/>
    <w:rsid w:val="006E145C"/>
    <w:rsid w:val="006E3120"/>
    <w:rsid w:val="006E40BB"/>
    <w:rsid w:val="006E480F"/>
    <w:rsid w:val="006E6805"/>
    <w:rsid w:val="006E6D9C"/>
    <w:rsid w:val="006E6FA7"/>
    <w:rsid w:val="006E7D1E"/>
    <w:rsid w:val="006F109B"/>
    <w:rsid w:val="006F1991"/>
    <w:rsid w:val="006F270A"/>
    <w:rsid w:val="006F3E81"/>
    <w:rsid w:val="006F3FF9"/>
    <w:rsid w:val="006F43B5"/>
    <w:rsid w:val="006F4CCE"/>
    <w:rsid w:val="006F576F"/>
    <w:rsid w:val="006F6043"/>
    <w:rsid w:val="006F72F2"/>
    <w:rsid w:val="0070007B"/>
    <w:rsid w:val="007005DC"/>
    <w:rsid w:val="00701A61"/>
    <w:rsid w:val="00701BEE"/>
    <w:rsid w:val="00702FCA"/>
    <w:rsid w:val="007042BE"/>
    <w:rsid w:val="007048A9"/>
    <w:rsid w:val="00710147"/>
    <w:rsid w:val="00710E1F"/>
    <w:rsid w:val="00710F4D"/>
    <w:rsid w:val="0071125C"/>
    <w:rsid w:val="00711DDE"/>
    <w:rsid w:val="0071213C"/>
    <w:rsid w:val="00713470"/>
    <w:rsid w:val="00713D95"/>
    <w:rsid w:val="007142DE"/>
    <w:rsid w:val="00714976"/>
    <w:rsid w:val="00716934"/>
    <w:rsid w:val="00717C99"/>
    <w:rsid w:val="00720569"/>
    <w:rsid w:val="00721038"/>
    <w:rsid w:val="007241D4"/>
    <w:rsid w:val="0072658D"/>
    <w:rsid w:val="0073149E"/>
    <w:rsid w:val="0073176E"/>
    <w:rsid w:val="00732F6D"/>
    <w:rsid w:val="0073377D"/>
    <w:rsid w:val="00733CCE"/>
    <w:rsid w:val="007341C0"/>
    <w:rsid w:val="00735C0C"/>
    <w:rsid w:val="00737158"/>
    <w:rsid w:val="00737CF8"/>
    <w:rsid w:val="00743712"/>
    <w:rsid w:val="00743DD2"/>
    <w:rsid w:val="0074417D"/>
    <w:rsid w:val="00745853"/>
    <w:rsid w:val="007458C2"/>
    <w:rsid w:val="00746A01"/>
    <w:rsid w:val="00750BD4"/>
    <w:rsid w:val="00751612"/>
    <w:rsid w:val="00752698"/>
    <w:rsid w:val="00754E7E"/>
    <w:rsid w:val="0075587B"/>
    <w:rsid w:val="0076028F"/>
    <w:rsid w:val="00765766"/>
    <w:rsid w:val="00765CF7"/>
    <w:rsid w:val="0077226D"/>
    <w:rsid w:val="00773E56"/>
    <w:rsid w:val="007742D4"/>
    <w:rsid w:val="007744D6"/>
    <w:rsid w:val="00774690"/>
    <w:rsid w:val="0077485A"/>
    <w:rsid w:val="0077520D"/>
    <w:rsid w:val="00776C9A"/>
    <w:rsid w:val="00777884"/>
    <w:rsid w:val="00781BFC"/>
    <w:rsid w:val="0078229D"/>
    <w:rsid w:val="00782B64"/>
    <w:rsid w:val="007843B6"/>
    <w:rsid w:val="007855F6"/>
    <w:rsid w:val="00787EA7"/>
    <w:rsid w:val="00790416"/>
    <w:rsid w:val="007911A0"/>
    <w:rsid w:val="00791423"/>
    <w:rsid w:val="00791F53"/>
    <w:rsid w:val="007932B7"/>
    <w:rsid w:val="007936A5"/>
    <w:rsid w:val="00794773"/>
    <w:rsid w:val="007952D4"/>
    <w:rsid w:val="00797413"/>
    <w:rsid w:val="00797604"/>
    <w:rsid w:val="00797BD0"/>
    <w:rsid w:val="007A1134"/>
    <w:rsid w:val="007A352F"/>
    <w:rsid w:val="007A5123"/>
    <w:rsid w:val="007A5F2E"/>
    <w:rsid w:val="007A622C"/>
    <w:rsid w:val="007A7158"/>
    <w:rsid w:val="007A7783"/>
    <w:rsid w:val="007B0159"/>
    <w:rsid w:val="007B4CB4"/>
    <w:rsid w:val="007B5B8F"/>
    <w:rsid w:val="007B659F"/>
    <w:rsid w:val="007B74A6"/>
    <w:rsid w:val="007B783A"/>
    <w:rsid w:val="007C2A30"/>
    <w:rsid w:val="007C3A36"/>
    <w:rsid w:val="007C4A02"/>
    <w:rsid w:val="007C56BB"/>
    <w:rsid w:val="007C5CAC"/>
    <w:rsid w:val="007C7DC6"/>
    <w:rsid w:val="007E0155"/>
    <w:rsid w:val="007E0AFF"/>
    <w:rsid w:val="007E0E6A"/>
    <w:rsid w:val="007E1F11"/>
    <w:rsid w:val="007E30B2"/>
    <w:rsid w:val="007E43E9"/>
    <w:rsid w:val="007E456F"/>
    <w:rsid w:val="007E6D56"/>
    <w:rsid w:val="007E7A3A"/>
    <w:rsid w:val="007E7F10"/>
    <w:rsid w:val="007F1C49"/>
    <w:rsid w:val="007F38A9"/>
    <w:rsid w:val="007F4001"/>
    <w:rsid w:val="007F55EB"/>
    <w:rsid w:val="007F5C86"/>
    <w:rsid w:val="007F6278"/>
    <w:rsid w:val="007F632E"/>
    <w:rsid w:val="007F7593"/>
    <w:rsid w:val="00801282"/>
    <w:rsid w:val="008029D3"/>
    <w:rsid w:val="00804AA9"/>
    <w:rsid w:val="00805389"/>
    <w:rsid w:val="00810653"/>
    <w:rsid w:val="008128DD"/>
    <w:rsid w:val="00813DBA"/>
    <w:rsid w:val="0081649C"/>
    <w:rsid w:val="00816CD2"/>
    <w:rsid w:val="00820F0C"/>
    <w:rsid w:val="00821A56"/>
    <w:rsid w:val="008227A3"/>
    <w:rsid w:val="00822CD9"/>
    <w:rsid w:val="00823482"/>
    <w:rsid w:val="00824A98"/>
    <w:rsid w:val="00824D23"/>
    <w:rsid w:val="00825038"/>
    <w:rsid w:val="00826F1B"/>
    <w:rsid w:val="008319EE"/>
    <w:rsid w:val="008327BE"/>
    <w:rsid w:val="00832DD3"/>
    <w:rsid w:val="00834D12"/>
    <w:rsid w:val="00837717"/>
    <w:rsid w:val="00840456"/>
    <w:rsid w:val="0084265C"/>
    <w:rsid w:val="0084532D"/>
    <w:rsid w:val="00847AE7"/>
    <w:rsid w:val="00847D9B"/>
    <w:rsid w:val="008516DA"/>
    <w:rsid w:val="0085236A"/>
    <w:rsid w:val="008536F2"/>
    <w:rsid w:val="008553DB"/>
    <w:rsid w:val="0085637A"/>
    <w:rsid w:val="008564F4"/>
    <w:rsid w:val="00856F0C"/>
    <w:rsid w:val="00857D47"/>
    <w:rsid w:val="00864133"/>
    <w:rsid w:val="0086609B"/>
    <w:rsid w:val="00866E27"/>
    <w:rsid w:val="00867237"/>
    <w:rsid w:val="00872000"/>
    <w:rsid w:val="00872358"/>
    <w:rsid w:val="00873BC2"/>
    <w:rsid w:val="0087495C"/>
    <w:rsid w:val="00881AF4"/>
    <w:rsid w:val="008828EB"/>
    <w:rsid w:val="00883086"/>
    <w:rsid w:val="008835AE"/>
    <w:rsid w:val="00883675"/>
    <w:rsid w:val="00885158"/>
    <w:rsid w:val="0088709E"/>
    <w:rsid w:val="0089026D"/>
    <w:rsid w:val="00890948"/>
    <w:rsid w:val="00890E59"/>
    <w:rsid w:val="008918AF"/>
    <w:rsid w:val="008924BF"/>
    <w:rsid w:val="008A1273"/>
    <w:rsid w:val="008A181A"/>
    <w:rsid w:val="008A1A5E"/>
    <w:rsid w:val="008A1EC0"/>
    <w:rsid w:val="008A299F"/>
    <w:rsid w:val="008A2D01"/>
    <w:rsid w:val="008A4A29"/>
    <w:rsid w:val="008A62A7"/>
    <w:rsid w:val="008A6407"/>
    <w:rsid w:val="008A7E99"/>
    <w:rsid w:val="008B1687"/>
    <w:rsid w:val="008B48C7"/>
    <w:rsid w:val="008B5213"/>
    <w:rsid w:val="008B5D83"/>
    <w:rsid w:val="008B697B"/>
    <w:rsid w:val="008C119B"/>
    <w:rsid w:val="008C2D83"/>
    <w:rsid w:val="008C3C41"/>
    <w:rsid w:val="008C7DE8"/>
    <w:rsid w:val="008D0071"/>
    <w:rsid w:val="008D08CE"/>
    <w:rsid w:val="008D1B81"/>
    <w:rsid w:val="008D208F"/>
    <w:rsid w:val="008D4B83"/>
    <w:rsid w:val="008E00CD"/>
    <w:rsid w:val="008E087C"/>
    <w:rsid w:val="008E1707"/>
    <w:rsid w:val="008E2306"/>
    <w:rsid w:val="008E2955"/>
    <w:rsid w:val="008E5471"/>
    <w:rsid w:val="008E56C4"/>
    <w:rsid w:val="008F17A1"/>
    <w:rsid w:val="008F282C"/>
    <w:rsid w:val="008F2DFB"/>
    <w:rsid w:val="008F3633"/>
    <w:rsid w:val="008F5E0B"/>
    <w:rsid w:val="008F7A1E"/>
    <w:rsid w:val="0090128B"/>
    <w:rsid w:val="009018E3"/>
    <w:rsid w:val="0090303A"/>
    <w:rsid w:val="00904D69"/>
    <w:rsid w:val="00905867"/>
    <w:rsid w:val="009062B9"/>
    <w:rsid w:val="00906447"/>
    <w:rsid w:val="0091472E"/>
    <w:rsid w:val="009147E7"/>
    <w:rsid w:val="00914A12"/>
    <w:rsid w:val="00920328"/>
    <w:rsid w:val="0092072A"/>
    <w:rsid w:val="00920915"/>
    <w:rsid w:val="0092181C"/>
    <w:rsid w:val="00922274"/>
    <w:rsid w:val="009233E1"/>
    <w:rsid w:val="00924ECB"/>
    <w:rsid w:val="0092634F"/>
    <w:rsid w:val="00931074"/>
    <w:rsid w:val="00932ABD"/>
    <w:rsid w:val="00932FD1"/>
    <w:rsid w:val="00933946"/>
    <w:rsid w:val="00935CE9"/>
    <w:rsid w:val="00937618"/>
    <w:rsid w:val="0094042D"/>
    <w:rsid w:val="00942A26"/>
    <w:rsid w:val="00942EDB"/>
    <w:rsid w:val="009435B8"/>
    <w:rsid w:val="00944B97"/>
    <w:rsid w:val="00944FB4"/>
    <w:rsid w:val="009456FA"/>
    <w:rsid w:val="00947C1D"/>
    <w:rsid w:val="00950177"/>
    <w:rsid w:val="00950E47"/>
    <w:rsid w:val="00952A36"/>
    <w:rsid w:val="0095394B"/>
    <w:rsid w:val="009553FD"/>
    <w:rsid w:val="0095581F"/>
    <w:rsid w:val="00955AA7"/>
    <w:rsid w:val="00956A5D"/>
    <w:rsid w:val="00957E6E"/>
    <w:rsid w:val="00960234"/>
    <w:rsid w:val="00960C86"/>
    <w:rsid w:val="00960D40"/>
    <w:rsid w:val="0096301C"/>
    <w:rsid w:val="00963F75"/>
    <w:rsid w:val="0096625D"/>
    <w:rsid w:val="009701D0"/>
    <w:rsid w:val="009706AD"/>
    <w:rsid w:val="00970DA2"/>
    <w:rsid w:val="00974EC5"/>
    <w:rsid w:val="009770F2"/>
    <w:rsid w:val="00977E8D"/>
    <w:rsid w:val="00980827"/>
    <w:rsid w:val="00981726"/>
    <w:rsid w:val="009820F9"/>
    <w:rsid w:val="009829A7"/>
    <w:rsid w:val="00982CB1"/>
    <w:rsid w:val="0098316C"/>
    <w:rsid w:val="00985384"/>
    <w:rsid w:val="00985A53"/>
    <w:rsid w:val="00987507"/>
    <w:rsid w:val="00992347"/>
    <w:rsid w:val="00992995"/>
    <w:rsid w:val="0099327D"/>
    <w:rsid w:val="00993B89"/>
    <w:rsid w:val="009972B2"/>
    <w:rsid w:val="00997CE6"/>
    <w:rsid w:val="009A2C51"/>
    <w:rsid w:val="009A3B5C"/>
    <w:rsid w:val="009A6885"/>
    <w:rsid w:val="009A6F68"/>
    <w:rsid w:val="009B2800"/>
    <w:rsid w:val="009B3334"/>
    <w:rsid w:val="009B478C"/>
    <w:rsid w:val="009B49F5"/>
    <w:rsid w:val="009B4D93"/>
    <w:rsid w:val="009B52D6"/>
    <w:rsid w:val="009B72AD"/>
    <w:rsid w:val="009B77BA"/>
    <w:rsid w:val="009B7F35"/>
    <w:rsid w:val="009C0B37"/>
    <w:rsid w:val="009C2C84"/>
    <w:rsid w:val="009C5F3E"/>
    <w:rsid w:val="009D170A"/>
    <w:rsid w:val="009D1C2E"/>
    <w:rsid w:val="009D1F7D"/>
    <w:rsid w:val="009D399C"/>
    <w:rsid w:val="009D4962"/>
    <w:rsid w:val="009D65B6"/>
    <w:rsid w:val="009E02C1"/>
    <w:rsid w:val="009E1151"/>
    <w:rsid w:val="009E164B"/>
    <w:rsid w:val="009E1C49"/>
    <w:rsid w:val="009E266A"/>
    <w:rsid w:val="009E28F0"/>
    <w:rsid w:val="009E3CD8"/>
    <w:rsid w:val="009E66B4"/>
    <w:rsid w:val="009E7BCE"/>
    <w:rsid w:val="009F07D0"/>
    <w:rsid w:val="009F0CF7"/>
    <w:rsid w:val="009F118B"/>
    <w:rsid w:val="009F2B3C"/>
    <w:rsid w:val="009F45B9"/>
    <w:rsid w:val="009F4A66"/>
    <w:rsid w:val="009F4BD8"/>
    <w:rsid w:val="009F54C8"/>
    <w:rsid w:val="009F744B"/>
    <w:rsid w:val="00A01555"/>
    <w:rsid w:val="00A0197D"/>
    <w:rsid w:val="00A02355"/>
    <w:rsid w:val="00A02B7F"/>
    <w:rsid w:val="00A04428"/>
    <w:rsid w:val="00A073CB"/>
    <w:rsid w:val="00A11992"/>
    <w:rsid w:val="00A129BF"/>
    <w:rsid w:val="00A12B8C"/>
    <w:rsid w:val="00A13BEF"/>
    <w:rsid w:val="00A164E0"/>
    <w:rsid w:val="00A16E6F"/>
    <w:rsid w:val="00A1755D"/>
    <w:rsid w:val="00A178A1"/>
    <w:rsid w:val="00A17D27"/>
    <w:rsid w:val="00A2007D"/>
    <w:rsid w:val="00A200EE"/>
    <w:rsid w:val="00A206C4"/>
    <w:rsid w:val="00A210F3"/>
    <w:rsid w:val="00A2213C"/>
    <w:rsid w:val="00A233D7"/>
    <w:rsid w:val="00A23519"/>
    <w:rsid w:val="00A23BEF"/>
    <w:rsid w:val="00A24ACD"/>
    <w:rsid w:val="00A25513"/>
    <w:rsid w:val="00A27EA0"/>
    <w:rsid w:val="00A304F2"/>
    <w:rsid w:val="00A323D8"/>
    <w:rsid w:val="00A32BA9"/>
    <w:rsid w:val="00A32C24"/>
    <w:rsid w:val="00A34206"/>
    <w:rsid w:val="00A34587"/>
    <w:rsid w:val="00A3462C"/>
    <w:rsid w:val="00A35142"/>
    <w:rsid w:val="00A364D3"/>
    <w:rsid w:val="00A40D8F"/>
    <w:rsid w:val="00A413F3"/>
    <w:rsid w:val="00A43AE1"/>
    <w:rsid w:val="00A44370"/>
    <w:rsid w:val="00A44EB1"/>
    <w:rsid w:val="00A4598E"/>
    <w:rsid w:val="00A46C41"/>
    <w:rsid w:val="00A56155"/>
    <w:rsid w:val="00A5691D"/>
    <w:rsid w:val="00A576C0"/>
    <w:rsid w:val="00A60680"/>
    <w:rsid w:val="00A60FCA"/>
    <w:rsid w:val="00A613DA"/>
    <w:rsid w:val="00A61E56"/>
    <w:rsid w:val="00A6202B"/>
    <w:rsid w:val="00A62DFF"/>
    <w:rsid w:val="00A637B8"/>
    <w:rsid w:val="00A63828"/>
    <w:rsid w:val="00A63C17"/>
    <w:rsid w:val="00A63FBB"/>
    <w:rsid w:val="00A642A8"/>
    <w:rsid w:val="00A64ED9"/>
    <w:rsid w:val="00A651D3"/>
    <w:rsid w:val="00A65966"/>
    <w:rsid w:val="00A65C3A"/>
    <w:rsid w:val="00A6608F"/>
    <w:rsid w:val="00A66437"/>
    <w:rsid w:val="00A66A6E"/>
    <w:rsid w:val="00A672AB"/>
    <w:rsid w:val="00A6742C"/>
    <w:rsid w:val="00A70D68"/>
    <w:rsid w:val="00A7115A"/>
    <w:rsid w:val="00A72315"/>
    <w:rsid w:val="00A73581"/>
    <w:rsid w:val="00A73756"/>
    <w:rsid w:val="00A73ACA"/>
    <w:rsid w:val="00A7414A"/>
    <w:rsid w:val="00A752B1"/>
    <w:rsid w:val="00A81B25"/>
    <w:rsid w:val="00A821ED"/>
    <w:rsid w:val="00A8260D"/>
    <w:rsid w:val="00A829A3"/>
    <w:rsid w:val="00A8308C"/>
    <w:rsid w:val="00A84446"/>
    <w:rsid w:val="00A8475C"/>
    <w:rsid w:val="00A90657"/>
    <w:rsid w:val="00A908BC"/>
    <w:rsid w:val="00A90C4F"/>
    <w:rsid w:val="00A925E2"/>
    <w:rsid w:val="00A92617"/>
    <w:rsid w:val="00A937D5"/>
    <w:rsid w:val="00A94C04"/>
    <w:rsid w:val="00AA11D2"/>
    <w:rsid w:val="00AA5DA2"/>
    <w:rsid w:val="00AA75E5"/>
    <w:rsid w:val="00AB3252"/>
    <w:rsid w:val="00AB4663"/>
    <w:rsid w:val="00AB48A8"/>
    <w:rsid w:val="00AB56BD"/>
    <w:rsid w:val="00AB5B99"/>
    <w:rsid w:val="00AB7137"/>
    <w:rsid w:val="00AB7368"/>
    <w:rsid w:val="00AC080F"/>
    <w:rsid w:val="00AC174D"/>
    <w:rsid w:val="00AC17E1"/>
    <w:rsid w:val="00AC328C"/>
    <w:rsid w:val="00AC4AE5"/>
    <w:rsid w:val="00AC62C3"/>
    <w:rsid w:val="00AD0AC1"/>
    <w:rsid w:val="00AD0D2E"/>
    <w:rsid w:val="00AD0F61"/>
    <w:rsid w:val="00AD1885"/>
    <w:rsid w:val="00AD572C"/>
    <w:rsid w:val="00AD6361"/>
    <w:rsid w:val="00AD70FE"/>
    <w:rsid w:val="00AE00C8"/>
    <w:rsid w:val="00AE0682"/>
    <w:rsid w:val="00AE20B1"/>
    <w:rsid w:val="00AE27C2"/>
    <w:rsid w:val="00AE2BF9"/>
    <w:rsid w:val="00AE2C7C"/>
    <w:rsid w:val="00AE347E"/>
    <w:rsid w:val="00AE3D82"/>
    <w:rsid w:val="00AE4BD4"/>
    <w:rsid w:val="00AE550C"/>
    <w:rsid w:val="00AE56B6"/>
    <w:rsid w:val="00AE5BE3"/>
    <w:rsid w:val="00AE6745"/>
    <w:rsid w:val="00AE7781"/>
    <w:rsid w:val="00AF0A7F"/>
    <w:rsid w:val="00AF3154"/>
    <w:rsid w:val="00AF3912"/>
    <w:rsid w:val="00AF46E4"/>
    <w:rsid w:val="00AF4EB2"/>
    <w:rsid w:val="00AF548D"/>
    <w:rsid w:val="00AF6668"/>
    <w:rsid w:val="00AF7485"/>
    <w:rsid w:val="00AF7628"/>
    <w:rsid w:val="00B01C8B"/>
    <w:rsid w:val="00B02049"/>
    <w:rsid w:val="00B0237A"/>
    <w:rsid w:val="00B0283D"/>
    <w:rsid w:val="00B03920"/>
    <w:rsid w:val="00B03C12"/>
    <w:rsid w:val="00B03FE7"/>
    <w:rsid w:val="00B04E0A"/>
    <w:rsid w:val="00B0781D"/>
    <w:rsid w:val="00B10E0D"/>
    <w:rsid w:val="00B1243D"/>
    <w:rsid w:val="00B13DDB"/>
    <w:rsid w:val="00B140E4"/>
    <w:rsid w:val="00B14944"/>
    <w:rsid w:val="00B14A5B"/>
    <w:rsid w:val="00B1589D"/>
    <w:rsid w:val="00B16C2B"/>
    <w:rsid w:val="00B2022F"/>
    <w:rsid w:val="00B20A42"/>
    <w:rsid w:val="00B22127"/>
    <w:rsid w:val="00B22638"/>
    <w:rsid w:val="00B2389D"/>
    <w:rsid w:val="00B2417C"/>
    <w:rsid w:val="00B2784E"/>
    <w:rsid w:val="00B27E0C"/>
    <w:rsid w:val="00B27E26"/>
    <w:rsid w:val="00B30489"/>
    <w:rsid w:val="00B30534"/>
    <w:rsid w:val="00B315F8"/>
    <w:rsid w:val="00B33740"/>
    <w:rsid w:val="00B33B1B"/>
    <w:rsid w:val="00B33EA4"/>
    <w:rsid w:val="00B34987"/>
    <w:rsid w:val="00B40A54"/>
    <w:rsid w:val="00B41623"/>
    <w:rsid w:val="00B4416F"/>
    <w:rsid w:val="00B443CE"/>
    <w:rsid w:val="00B454D0"/>
    <w:rsid w:val="00B458C2"/>
    <w:rsid w:val="00B50762"/>
    <w:rsid w:val="00B50B8C"/>
    <w:rsid w:val="00B51EDE"/>
    <w:rsid w:val="00B524CA"/>
    <w:rsid w:val="00B5396E"/>
    <w:rsid w:val="00B5725B"/>
    <w:rsid w:val="00B57B19"/>
    <w:rsid w:val="00B60D48"/>
    <w:rsid w:val="00B62BD1"/>
    <w:rsid w:val="00B65334"/>
    <w:rsid w:val="00B6555F"/>
    <w:rsid w:val="00B71828"/>
    <w:rsid w:val="00B73E0D"/>
    <w:rsid w:val="00B74013"/>
    <w:rsid w:val="00B753E8"/>
    <w:rsid w:val="00B758E0"/>
    <w:rsid w:val="00B76F3C"/>
    <w:rsid w:val="00B808C2"/>
    <w:rsid w:val="00B8142F"/>
    <w:rsid w:val="00B8417C"/>
    <w:rsid w:val="00B8505B"/>
    <w:rsid w:val="00B86E26"/>
    <w:rsid w:val="00B91418"/>
    <w:rsid w:val="00B91D21"/>
    <w:rsid w:val="00B934A9"/>
    <w:rsid w:val="00B95CDB"/>
    <w:rsid w:val="00B97A53"/>
    <w:rsid w:val="00B97B9A"/>
    <w:rsid w:val="00B97F06"/>
    <w:rsid w:val="00BA042B"/>
    <w:rsid w:val="00BA10C6"/>
    <w:rsid w:val="00BA3739"/>
    <w:rsid w:val="00BA4FC4"/>
    <w:rsid w:val="00BA5E7C"/>
    <w:rsid w:val="00BA5EF8"/>
    <w:rsid w:val="00BA5F25"/>
    <w:rsid w:val="00BA6B30"/>
    <w:rsid w:val="00BA7283"/>
    <w:rsid w:val="00BA7E96"/>
    <w:rsid w:val="00BA7F6E"/>
    <w:rsid w:val="00BB069D"/>
    <w:rsid w:val="00BB0A2D"/>
    <w:rsid w:val="00BB12C7"/>
    <w:rsid w:val="00BB28D1"/>
    <w:rsid w:val="00BB562C"/>
    <w:rsid w:val="00BB6C14"/>
    <w:rsid w:val="00BB6E16"/>
    <w:rsid w:val="00BB7E67"/>
    <w:rsid w:val="00BC1F4B"/>
    <w:rsid w:val="00BC23E5"/>
    <w:rsid w:val="00BC3874"/>
    <w:rsid w:val="00BC65A2"/>
    <w:rsid w:val="00BC7EFA"/>
    <w:rsid w:val="00BD2CB6"/>
    <w:rsid w:val="00BD2F8E"/>
    <w:rsid w:val="00BD37C3"/>
    <w:rsid w:val="00BD3EC9"/>
    <w:rsid w:val="00BD55EF"/>
    <w:rsid w:val="00BD7D39"/>
    <w:rsid w:val="00BD7D4A"/>
    <w:rsid w:val="00BE4911"/>
    <w:rsid w:val="00BE6B8F"/>
    <w:rsid w:val="00BE6F94"/>
    <w:rsid w:val="00BE7CCA"/>
    <w:rsid w:val="00BF087C"/>
    <w:rsid w:val="00BF3125"/>
    <w:rsid w:val="00BF395C"/>
    <w:rsid w:val="00BF4677"/>
    <w:rsid w:val="00BF476D"/>
    <w:rsid w:val="00BF4E9B"/>
    <w:rsid w:val="00BF567B"/>
    <w:rsid w:val="00C00AA9"/>
    <w:rsid w:val="00C00ABA"/>
    <w:rsid w:val="00C01581"/>
    <w:rsid w:val="00C01647"/>
    <w:rsid w:val="00C03C32"/>
    <w:rsid w:val="00C10B32"/>
    <w:rsid w:val="00C114CD"/>
    <w:rsid w:val="00C118FA"/>
    <w:rsid w:val="00C131AE"/>
    <w:rsid w:val="00C16395"/>
    <w:rsid w:val="00C16699"/>
    <w:rsid w:val="00C17508"/>
    <w:rsid w:val="00C20367"/>
    <w:rsid w:val="00C22857"/>
    <w:rsid w:val="00C25A6A"/>
    <w:rsid w:val="00C264C8"/>
    <w:rsid w:val="00C26A1B"/>
    <w:rsid w:val="00C26CF6"/>
    <w:rsid w:val="00C301BC"/>
    <w:rsid w:val="00C30372"/>
    <w:rsid w:val="00C30EEA"/>
    <w:rsid w:val="00C32820"/>
    <w:rsid w:val="00C33F11"/>
    <w:rsid w:val="00C34A5E"/>
    <w:rsid w:val="00C3555F"/>
    <w:rsid w:val="00C3645A"/>
    <w:rsid w:val="00C41E6D"/>
    <w:rsid w:val="00C42673"/>
    <w:rsid w:val="00C42795"/>
    <w:rsid w:val="00C42AD3"/>
    <w:rsid w:val="00C42D2B"/>
    <w:rsid w:val="00C4355F"/>
    <w:rsid w:val="00C43E3D"/>
    <w:rsid w:val="00C4503C"/>
    <w:rsid w:val="00C4601E"/>
    <w:rsid w:val="00C46DCF"/>
    <w:rsid w:val="00C4789A"/>
    <w:rsid w:val="00C50D38"/>
    <w:rsid w:val="00C50D86"/>
    <w:rsid w:val="00C50FA5"/>
    <w:rsid w:val="00C51474"/>
    <w:rsid w:val="00C53AD2"/>
    <w:rsid w:val="00C54934"/>
    <w:rsid w:val="00C56D2E"/>
    <w:rsid w:val="00C57E0D"/>
    <w:rsid w:val="00C60025"/>
    <w:rsid w:val="00C6141D"/>
    <w:rsid w:val="00C619C1"/>
    <w:rsid w:val="00C622DF"/>
    <w:rsid w:val="00C62C9E"/>
    <w:rsid w:val="00C633E4"/>
    <w:rsid w:val="00C66748"/>
    <w:rsid w:val="00C6741E"/>
    <w:rsid w:val="00C70BB4"/>
    <w:rsid w:val="00C70C57"/>
    <w:rsid w:val="00C71689"/>
    <w:rsid w:val="00C71B26"/>
    <w:rsid w:val="00C7380C"/>
    <w:rsid w:val="00C73B0B"/>
    <w:rsid w:val="00C73C57"/>
    <w:rsid w:val="00C745B2"/>
    <w:rsid w:val="00C7519C"/>
    <w:rsid w:val="00C80834"/>
    <w:rsid w:val="00C80E3F"/>
    <w:rsid w:val="00C80E48"/>
    <w:rsid w:val="00C80F0A"/>
    <w:rsid w:val="00C83956"/>
    <w:rsid w:val="00C85EAE"/>
    <w:rsid w:val="00C87AC8"/>
    <w:rsid w:val="00C90252"/>
    <w:rsid w:val="00C9503E"/>
    <w:rsid w:val="00C95453"/>
    <w:rsid w:val="00C97496"/>
    <w:rsid w:val="00CA0084"/>
    <w:rsid w:val="00CA116A"/>
    <w:rsid w:val="00CA50BD"/>
    <w:rsid w:val="00CA5F26"/>
    <w:rsid w:val="00CB1132"/>
    <w:rsid w:val="00CB1802"/>
    <w:rsid w:val="00CB1DCF"/>
    <w:rsid w:val="00CB51F4"/>
    <w:rsid w:val="00CB6047"/>
    <w:rsid w:val="00CB7804"/>
    <w:rsid w:val="00CB7B77"/>
    <w:rsid w:val="00CC1270"/>
    <w:rsid w:val="00CC19B8"/>
    <w:rsid w:val="00CC1E92"/>
    <w:rsid w:val="00CC3768"/>
    <w:rsid w:val="00CC37AF"/>
    <w:rsid w:val="00CC455A"/>
    <w:rsid w:val="00CC5528"/>
    <w:rsid w:val="00CC62C0"/>
    <w:rsid w:val="00CC632F"/>
    <w:rsid w:val="00CC746E"/>
    <w:rsid w:val="00CC7945"/>
    <w:rsid w:val="00CD0388"/>
    <w:rsid w:val="00CD0EE0"/>
    <w:rsid w:val="00CD1D70"/>
    <w:rsid w:val="00CD1F5E"/>
    <w:rsid w:val="00CD29FA"/>
    <w:rsid w:val="00CD2EB3"/>
    <w:rsid w:val="00CD5225"/>
    <w:rsid w:val="00CD55F8"/>
    <w:rsid w:val="00CD5C18"/>
    <w:rsid w:val="00CD5EF4"/>
    <w:rsid w:val="00CD6BB2"/>
    <w:rsid w:val="00CE0903"/>
    <w:rsid w:val="00CE1EA2"/>
    <w:rsid w:val="00CE2F29"/>
    <w:rsid w:val="00CE3BB1"/>
    <w:rsid w:val="00CE5F23"/>
    <w:rsid w:val="00CE617F"/>
    <w:rsid w:val="00CE7BB0"/>
    <w:rsid w:val="00CF11D7"/>
    <w:rsid w:val="00CF206A"/>
    <w:rsid w:val="00CF30DC"/>
    <w:rsid w:val="00CF35EE"/>
    <w:rsid w:val="00CF49B9"/>
    <w:rsid w:val="00CF56AF"/>
    <w:rsid w:val="00CF65D9"/>
    <w:rsid w:val="00CF7DA7"/>
    <w:rsid w:val="00D00B17"/>
    <w:rsid w:val="00D011BF"/>
    <w:rsid w:val="00D01203"/>
    <w:rsid w:val="00D035C9"/>
    <w:rsid w:val="00D03AE1"/>
    <w:rsid w:val="00D03B92"/>
    <w:rsid w:val="00D052D2"/>
    <w:rsid w:val="00D061DD"/>
    <w:rsid w:val="00D06B5D"/>
    <w:rsid w:val="00D11B9D"/>
    <w:rsid w:val="00D11E72"/>
    <w:rsid w:val="00D12A45"/>
    <w:rsid w:val="00D13547"/>
    <w:rsid w:val="00D21128"/>
    <w:rsid w:val="00D21565"/>
    <w:rsid w:val="00D21BF7"/>
    <w:rsid w:val="00D2483F"/>
    <w:rsid w:val="00D24C9B"/>
    <w:rsid w:val="00D2768D"/>
    <w:rsid w:val="00D309B8"/>
    <w:rsid w:val="00D32126"/>
    <w:rsid w:val="00D32D10"/>
    <w:rsid w:val="00D340AC"/>
    <w:rsid w:val="00D347A4"/>
    <w:rsid w:val="00D34D9B"/>
    <w:rsid w:val="00D3543C"/>
    <w:rsid w:val="00D35DE7"/>
    <w:rsid w:val="00D3701E"/>
    <w:rsid w:val="00D379DD"/>
    <w:rsid w:val="00D46853"/>
    <w:rsid w:val="00D51E65"/>
    <w:rsid w:val="00D525C3"/>
    <w:rsid w:val="00D5586A"/>
    <w:rsid w:val="00D562ED"/>
    <w:rsid w:val="00D6187C"/>
    <w:rsid w:val="00D61A41"/>
    <w:rsid w:val="00D63F14"/>
    <w:rsid w:val="00D647F8"/>
    <w:rsid w:val="00D6510E"/>
    <w:rsid w:val="00D661E0"/>
    <w:rsid w:val="00D679CE"/>
    <w:rsid w:val="00D67A57"/>
    <w:rsid w:val="00D7065F"/>
    <w:rsid w:val="00D72215"/>
    <w:rsid w:val="00D75235"/>
    <w:rsid w:val="00D75547"/>
    <w:rsid w:val="00D758C5"/>
    <w:rsid w:val="00D7640C"/>
    <w:rsid w:val="00D775A6"/>
    <w:rsid w:val="00D7794E"/>
    <w:rsid w:val="00D77BED"/>
    <w:rsid w:val="00D80635"/>
    <w:rsid w:val="00D82081"/>
    <w:rsid w:val="00D82E2E"/>
    <w:rsid w:val="00D84898"/>
    <w:rsid w:val="00D8590D"/>
    <w:rsid w:val="00D8619C"/>
    <w:rsid w:val="00D87853"/>
    <w:rsid w:val="00D91814"/>
    <w:rsid w:val="00D91924"/>
    <w:rsid w:val="00D9438C"/>
    <w:rsid w:val="00D944B6"/>
    <w:rsid w:val="00D95301"/>
    <w:rsid w:val="00D95BAD"/>
    <w:rsid w:val="00D9700B"/>
    <w:rsid w:val="00D97375"/>
    <w:rsid w:val="00DA1C07"/>
    <w:rsid w:val="00DA218D"/>
    <w:rsid w:val="00DA24F6"/>
    <w:rsid w:val="00DA2A29"/>
    <w:rsid w:val="00DA31BD"/>
    <w:rsid w:val="00DA55C9"/>
    <w:rsid w:val="00DB0250"/>
    <w:rsid w:val="00DB36F2"/>
    <w:rsid w:val="00DB3A59"/>
    <w:rsid w:val="00DB3E4A"/>
    <w:rsid w:val="00DB4AFC"/>
    <w:rsid w:val="00DB512D"/>
    <w:rsid w:val="00DB5283"/>
    <w:rsid w:val="00DB52CA"/>
    <w:rsid w:val="00DB5868"/>
    <w:rsid w:val="00DB5CF5"/>
    <w:rsid w:val="00DB662E"/>
    <w:rsid w:val="00DB6AB6"/>
    <w:rsid w:val="00DB6C9F"/>
    <w:rsid w:val="00DB7097"/>
    <w:rsid w:val="00DC014B"/>
    <w:rsid w:val="00DC0D7E"/>
    <w:rsid w:val="00DC178C"/>
    <w:rsid w:val="00DC1F68"/>
    <w:rsid w:val="00DC4C99"/>
    <w:rsid w:val="00DC50F6"/>
    <w:rsid w:val="00DC68CC"/>
    <w:rsid w:val="00DC69CA"/>
    <w:rsid w:val="00DD0333"/>
    <w:rsid w:val="00DD054D"/>
    <w:rsid w:val="00DD0CF2"/>
    <w:rsid w:val="00DD1087"/>
    <w:rsid w:val="00DD3A59"/>
    <w:rsid w:val="00DE2BE5"/>
    <w:rsid w:val="00DE2D8C"/>
    <w:rsid w:val="00DE45A3"/>
    <w:rsid w:val="00DE50BE"/>
    <w:rsid w:val="00DE5AE7"/>
    <w:rsid w:val="00DE5F05"/>
    <w:rsid w:val="00DE6B2F"/>
    <w:rsid w:val="00DE6B90"/>
    <w:rsid w:val="00DE6E67"/>
    <w:rsid w:val="00DE6EC1"/>
    <w:rsid w:val="00DF09F5"/>
    <w:rsid w:val="00DF0ABD"/>
    <w:rsid w:val="00DF3411"/>
    <w:rsid w:val="00E01524"/>
    <w:rsid w:val="00E01797"/>
    <w:rsid w:val="00E0317C"/>
    <w:rsid w:val="00E07754"/>
    <w:rsid w:val="00E07DE5"/>
    <w:rsid w:val="00E07F27"/>
    <w:rsid w:val="00E104E8"/>
    <w:rsid w:val="00E111E5"/>
    <w:rsid w:val="00E12109"/>
    <w:rsid w:val="00E12309"/>
    <w:rsid w:val="00E12D9E"/>
    <w:rsid w:val="00E12FCF"/>
    <w:rsid w:val="00E14329"/>
    <w:rsid w:val="00E15141"/>
    <w:rsid w:val="00E16E43"/>
    <w:rsid w:val="00E17D80"/>
    <w:rsid w:val="00E20332"/>
    <w:rsid w:val="00E209A0"/>
    <w:rsid w:val="00E2222E"/>
    <w:rsid w:val="00E227CE"/>
    <w:rsid w:val="00E22AA8"/>
    <w:rsid w:val="00E23C6C"/>
    <w:rsid w:val="00E23F7B"/>
    <w:rsid w:val="00E26853"/>
    <w:rsid w:val="00E273AF"/>
    <w:rsid w:val="00E3037C"/>
    <w:rsid w:val="00E30F70"/>
    <w:rsid w:val="00E319AD"/>
    <w:rsid w:val="00E31B0A"/>
    <w:rsid w:val="00E32E7A"/>
    <w:rsid w:val="00E346AC"/>
    <w:rsid w:val="00E34C1C"/>
    <w:rsid w:val="00E3541C"/>
    <w:rsid w:val="00E37111"/>
    <w:rsid w:val="00E3711B"/>
    <w:rsid w:val="00E37A13"/>
    <w:rsid w:val="00E439D4"/>
    <w:rsid w:val="00E45972"/>
    <w:rsid w:val="00E464D0"/>
    <w:rsid w:val="00E47C13"/>
    <w:rsid w:val="00E50263"/>
    <w:rsid w:val="00E51037"/>
    <w:rsid w:val="00E51639"/>
    <w:rsid w:val="00E53AD6"/>
    <w:rsid w:val="00E54E20"/>
    <w:rsid w:val="00E551ED"/>
    <w:rsid w:val="00E5670D"/>
    <w:rsid w:val="00E62E01"/>
    <w:rsid w:val="00E63F55"/>
    <w:rsid w:val="00E65BB5"/>
    <w:rsid w:val="00E66BF9"/>
    <w:rsid w:val="00E66F05"/>
    <w:rsid w:val="00E67F86"/>
    <w:rsid w:val="00E70184"/>
    <w:rsid w:val="00E70F18"/>
    <w:rsid w:val="00E7152C"/>
    <w:rsid w:val="00E71889"/>
    <w:rsid w:val="00E72B5D"/>
    <w:rsid w:val="00E735FC"/>
    <w:rsid w:val="00E7391A"/>
    <w:rsid w:val="00E73D15"/>
    <w:rsid w:val="00E75248"/>
    <w:rsid w:val="00E7573C"/>
    <w:rsid w:val="00E76CE8"/>
    <w:rsid w:val="00E77800"/>
    <w:rsid w:val="00E87C67"/>
    <w:rsid w:val="00E9002C"/>
    <w:rsid w:val="00E90358"/>
    <w:rsid w:val="00E909BE"/>
    <w:rsid w:val="00E91B7B"/>
    <w:rsid w:val="00E91BAF"/>
    <w:rsid w:val="00E92E64"/>
    <w:rsid w:val="00E944CA"/>
    <w:rsid w:val="00E959BC"/>
    <w:rsid w:val="00E95F3D"/>
    <w:rsid w:val="00E97972"/>
    <w:rsid w:val="00EA2192"/>
    <w:rsid w:val="00EA31C5"/>
    <w:rsid w:val="00EA3B11"/>
    <w:rsid w:val="00EA4443"/>
    <w:rsid w:val="00EA52E7"/>
    <w:rsid w:val="00EA5310"/>
    <w:rsid w:val="00EA5A61"/>
    <w:rsid w:val="00EB1FBA"/>
    <w:rsid w:val="00EB44F1"/>
    <w:rsid w:val="00EB57C1"/>
    <w:rsid w:val="00EB5926"/>
    <w:rsid w:val="00EB6DDA"/>
    <w:rsid w:val="00EB74A3"/>
    <w:rsid w:val="00EB7683"/>
    <w:rsid w:val="00EC010F"/>
    <w:rsid w:val="00EC1262"/>
    <w:rsid w:val="00EC3104"/>
    <w:rsid w:val="00EC370D"/>
    <w:rsid w:val="00EC4D86"/>
    <w:rsid w:val="00EC668F"/>
    <w:rsid w:val="00EC6882"/>
    <w:rsid w:val="00EC741F"/>
    <w:rsid w:val="00EC769F"/>
    <w:rsid w:val="00EC7C9F"/>
    <w:rsid w:val="00EC7CB0"/>
    <w:rsid w:val="00ED0C5F"/>
    <w:rsid w:val="00ED144F"/>
    <w:rsid w:val="00ED2322"/>
    <w:rsid w:val="00ED43DC"/>
    <w:rsid w:val="00ED47CD"/>
    <w:rsid w:val="00ED4E9D"/>
    <w:rsid w:val="00ED525E"/>
    <w:rsid w:val="00EE1A9E"/>
    <w:rsid w:val="00EE2770"/>
    <w:rsid w:val="00EE3313"/>
    <w:rsid w:val="00EE3BEA"/>
    <w:rsid w:val="00EE3ECD"/>
    <w:rsid w:val="00EE5001"/>
    <w:rsid w:val="00EE5287"/>
    <w:rsid w:val="00EE552E"/>
    <w:rsid w:val="00EE6F39"/>
    <w:rsid w:val="00EE796A"/>
    <w:rsid w:val="00EE7C69"/>
    <w:rsid w:val="00EF042B"/>
    <w:rsid w:val="00EF1456"/>
    <w:rsid w:val="00EF4A03"/>
    <w:rsid w:val="00F012E7"/>
    <w:rsid w:val="00F02975"/>
    <w:rsid w:val="00F03452"/>
    <w:rsid w:val="00F0598C"/>
    <w:rsid w:val="00F05AE8"/>
    <w:rsid w:val="00F05D71"/>
    <w:rsid w:val="00F063F5"/>
    <w:rsid w:val="00F0747A"/>
    <w:rsid w:val="00F10289"/>
    <w:rsid w:val="00F111B7"/>
    <w:rsid w:val="00F14EA6"/>
    <w:rsid w:val="00F15604"/>
    <w:rsid w:val="00F17656"/>
    <w:rsid w:val="00F178AC"/>
    <w:rsid w:val="00F21583"/>
    <w:rsid w:val="00F2165A"/>
    <w:rsid w:val="00F22F7B"/>
    <w:rsid w:val="00F24D95"/>
    <w:rsid w:val="00F254F7"/>
    <w:rsid w:val="00F25F67"/>
    <w:rsid w:val="00F26C8C"/>
    <w:rsid w:val="00F26F9A"/>
    <w:rsid w:val="00F27445"/>
    <w:rsid w:val="00F30D46"/>
    <w:rsid w:val="00F32FC3"/>
    <w:rsid w:val="00F33348"/>
    <w:rsid w:val="00F343AA"/>
    <w:rsid w:val="00F36180"/>
    <w:rsid w:val="00F37394"/>
    <w:rsid w:val="00F37CB1"/>
    <w:rsid w:val="00F42809"/>
    <w:rsid w:val="00F43D4E"/>
    <w:rsid w:val="00F43EA6"/>
    <w:rsid w:val="00F44317"/>
    <w:rsid w:val="00F444C1"/>
    <w:rsid w:val="00F44858"/>
    <w:rsid w:val="00F44986"/>
    <w:rsid w:val="00F4589E"/>
    <w:rsid w:val="00F46243"/>
    <w:rsid w:val="00F46DD1"/>
    <w:rsid w:val="00F50C58"/>
    <w:rsid w:val="00F5128D"/>
    <w:rsid w:val="00F53DBA"/>
    <w:rsid w:val="00F54292"/>
    <w:rsid w:val="00F5438E"/>
    <w:rsid w:val="00F60FD0"/>
    <w:rsid w:val="00F61D14"/>
    <w:rsid w:val="00F62997"/>
    <w:rsid w:val="00F62E69"/>
    <w:rsid w:val="00F63869"/>
    <w:rsid w:val="00F65A48"/>
    <w:rsid w:val="00F66592"/>
    <w:rsid w:val="00F678CB"/>
    <w:rsid w:val="00F70F18"/>
    <w:rsid w:val="00F714A9"/>
    <w:rsid w:val="00F71AAF"/>
    <w:rsid w:val="00F72A0B"/>
    <w:rsid w:val="00F72A13"/>
    <w:rsid w:val="00F760C3"/>
    <w:rsid w:val="00F7651B"/>
    <w:rsid w:val="00F76DCF"/>
    <w:rsid w:val="00F772FE"/>
    <w:rsid w:val="00F84827"/>
    <w:rsid w:val="00F84A29"/>
    <w:rsid w:val="00F87512"/>
    <w:rsid w:val="00F90A47"/>
    <w:rsid w:val="00F9340D"/>
    <w:rsid w:val="00F9385A"/>
    <w:rsid w:val="00F93864"/>
    <w:rsid w:val="00F94A18"/>
    <w:rsid w:val="00F96BAE"/>
    <w:rsid w:val="00F975EE"/>
    <w:rsid w:val="00FA066A"/>
    <w:rsid w:val="00FA0A23"/>
    <w:rsid w:val="00FA3084"/>
    <w:rsid w:val="00FA4A11"/>
    <w:rsid w:val="00FA7FEC"/>
    <w:rsid w:val="00FB2E15"/>
    <w:rsid w:val="00FB3378"/>
    <w:rsid w:val="00FB3688"/>
    <w:rsid w:val="00FB3B0F"/>
    <w:rsid w:val="00FB4B09"/>
    <w:rsid w:val="00FB4DBD"/>
    <w:rsid w:val="00FC2CBA"/>
    <w:rsid w:val="00FC4138"/>
    <w:rsid w:val="00FC58D0"/>
    <w:rsid w:val="00FC5B3E"/>
    <w:rsid w:val="00FD06D8"/>
    <w:rsid w:val="00FD1025"/>
    <w:rsid w:val="00FD234F"/>
    <w:rsid w:val="00FD6573"/>
    <w:rsid w:val="00FD66CD"/>
    <w:rsid w:val="00FE0055"/>
    <w:rsid w:val="00FE02A1"/>
    <w:rsid w:val="00FE0A81"/>
    <w:rsid w:val="00FE0C91"/>
    <w:rsid w:val="00FE2404"/>
    <w:rsid w:val="00FE2C6A"/>
    <w:rsid w:val="00FE3119"/>
    <w:rsid w:val="00FE4C50"/>
    <w:rsid w:val="00FE6022"/>
    <w:rsid w:val="00FE607B"/>
    <w:rsid w:val="00FF069D"/>
    <w:rsid w:val="00FF0B12"/>
    <w:rsid w:val="00FF5217"/>
    <w:rsid w:val="00FF5821"/>
    <w:rsid w:val="00FF621E"/>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0C6B"/>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table" w:styleId="Grilledutableau">
    <w:name w:val="Table Grid"/>
    <w:basedOn w:val="TableauNormal"/>
    <w:uiPriority w:val="39"/>
    <w:rsid w:val="0019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401906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40292224">
      <w:bodyDiv w:val="1"/>
      <w:marLeft w:val="0"/>
      <w:marRight w:val="0"/>
      <w:marTop w:val="0"/>
      <w:marBottom w:val="0"/>
      <w:divBdr>
        <w:top w:val="none" w:sz="0" w:space="0" w:color="auto"/>
        <w:left w:val="none" w:sz="0" w:space="0" w:color="auto"/>
        <w:bottom w:val="none" w:sz="0" w:space="0" w:color="auto"/>
        <w:right w:val="none" w:sz="0" w:space="0" w:color="auto"/>
      </w:divBdr>
    </w:div>
    <w:div w:id="1528711700">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3709">
      <w:bodyDiv w:val="1"/>
      <w:marLeft w:val="0"/>
      <w:marRight w:val="0"/>
      <w:marTop w:val="0"/>
      <w:marBottom w:val="0"/>
      <w:divBdr>
        <w:top w:val="none" w:sz="0" w:space="0" w:color="auto"/>
        <w:left w:val="none" w:sz="0" w:space="0" w:color="auto"/>
        <w:bottom w:val="none" w:sz="0" w:space="0" w:color="auto"/>
        <w:right w:val="none" w:sz="0" w:space="0" w:color="auto"/>
      </w:divBdr>
    </w:div>
    <w:div w:id="1725987281">
      <w:bodyDiv w:val="1"/>
      <w:marLeft w:val="0"/>
      <w:marRight w:val="0"/>
      <w:marTop w:val="0"/>
      <w:marBottom w:val="0"/>
      <w:divBdr>
        <w:top w:val="none" w:sz="0" w:space="0" w:color="auto"/>
        <w:left w:val="none" w:sz="0" w:space="0" w:color="auto"/>
        <w:bottom w:val="none" w:sz="0" w:space="0" w:color="auto"/>
        <w:right w:val="none" w:sz="0" w:space="0" w:color="auto"/>
      </w:divBdr>
    </w:div>
    <w:div w:id="2044161314">
      <w:bodyDiv w:val="1"/>
      <w:marLeft w:val="0"/>
      <w:marRight w:val="0"/>
      <w:marTop w:val="0"/>
      <w:marBottom w:val="0"/>
      <w:divBdr>
        <w:top w:val="none" w:sz="0" w:space="0" w:color="auto"/>
        <w:left w:val="none" w:sz="0" w:space="0" w:color="auto"/>
        <w:bottom w:val="none" w:sz="0" w:space="0" w:color="auto"/>
        <w:right w:val="none" w:sz="0" w:space="0" w:color="auto"/>
      </w:divBdr>
    </w:div>
    <w:div w:id="2138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39" Type="http://schemas.openxmlformats.org/officeDocument/2006/relationships/hyperlink" Target="mailto:regis.raffin@dgtresor.gouv.fr" TargetMode="External"/><Relationship Id="rId21" Type="http://schemas.openxmlformats.org/officeDocument/2006/relationships/hyperlink" Target="https://connectionivoirienne.net" TargetMode="External"/><Relationship Id="rId34" Type="http://schemas.openxmlformats.org/officeDocument/2006/relationships/hyperlink" Target="https://www.24haubenin.info/?-Economie-" TargetMode="External"/><Relationship Id="rId42" Type="http://schemas.openxmlformats.org/officeDocument/2006/relationships/hyperlink" Target="mailto:regis.raffin@dgtresor.gouv.f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gpguinee.com" TargetMode="External"/><Relationship Id="rId29" Type="http://schemas.openxmlformats.org/officeDocument/2006/relationships/hyperlink" Target="https://www.governo.c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hyperlink" Target="https://www.africain.info/" TargetMode="External"/><Relationship Id="rId37" Type="http://schemas.openxmlformats.org/officeDocument/2006/relationships/hyperlink" Target="https://foroyaa.net/agriculture/" TargetMode="External"/><Relationship Id="rId40" Type="http://schemas.openxmlformats.org/officeDocument/2006/relationships/hyperlink" Target="https://www.tresor.economie.gouv.fr/Pays/CI/agriculture-agroalimentaire"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hyperlink" Target="https://agriculture.gouv.tg" TargetMode="External"/><Relationship Id="rId36" Type="http://schemas.openxmlformats.org/officeDocument/2006/relationships/hyperlink" Target="https://guineenews.org/category/news/economie/" TargetMode="Externa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https://www.republicoftogo.com/toutes-les-rubriques/eco-fina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s://www.moa.gov.lr/media/press-releases" TargetMode="External"/><Relationship Id="rId30" Type="http://schemas.openxmlformats.org/officeDocument/2006/relationships/hyperlink" Target="https://presidence.gov.gn/actualite/" TargetMode="External"/><Relationship Id="rId35" Type="http://schemas.openxmlformats.org/officeDocument/2006/relationships/hyperlink" Target="https://lefaso.net/spip.php?rubrique3" TargetMode="External"/><Relationship Id="rId43" Type="http://schemas.openxmlformats.org/officeDocument/2006/relationships/hyperlink" Target="https://www.tresor.economie.gouv.fr/Pays/CI/agriculture-agroalimentair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hyperlink" Target="https://www.cridem.org/C_InfoCat.php?cat=16" TargetMode="External"/><Relationship Id="rId38" Type="http://schemas.openxmlformats.org/officeDocument/2006/relationships/hyperlink" Target="http://www.tresor.economie.gouv.fr/tresor-international" TargetMode="External"/><Relationship Id="rId46" Type="http://schemas.openxmlformats.org/officeDocument/2006/relationships/theme" Target="theme/theme1.xml"/><Relationship Id="rId20" Type="http://schemas.openxmlformats.org/officeDocument/2006/relationships/hyperlink" Target="https://www.7info.ci" TargetMode="External"/><Relationship Id="rId41" Type="http://schemas.openxmlformats.org/officeDocument/2006/relationships/hyperlink" Target="http://www.tresor.economie.gouv.fr/tresor-internation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19956</Words>
  <Characters>109759</Characters>
  <Application>Microsoft Office Word</Application>
  <DocSecurity>0</DocSecurity>
  <Lines>914</Lines>
  <Paragraphs>258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129457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2</cp:revision>
  <dcterms:created xsi:type="dcterms:W3CDTF">2025-09-05T10:14:00Z</dcterms:created>
  <dcterms:modified xsi:type="dcterms:W3CDTF">2025-09-05T10:14:00Z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